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color w:val="000000"/>
          <w:sz w:val="26"/>
          <w:szCs w:val="26"/>
        </w:rPr>
        <w:br/>
        <w:t xml:space="preserve">«Национальный исследовательский университет </w:t>
      </w:r>
    </w:p>
    <w:p w14:paraId="00000002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«Московский институт электронной техники»</w:t>
      </w:r>
    </w:p>
    <w:p w14:paraId="00000003" w14:textId="77777777" w:rsidR="00A02FEE" w:rsidRDefault="00A02FEE">
      <w:pPr>
        <w:spacing w:line="360" w:lineRule="auto"/>
        <w:rPr>
          <w:b/>
          <w:sz w:val="26"/>
          <w:szCs w:val="26"/>
        </w:rPr>
      </w:pPr>
    </w:p>
    <w:p w14:paraId="00000004" w14:textId="77777777" w:rsidR="00A02FEE" w:rsidRDefault="00A02FEE">
      <w:pPr>
        <w:spacing w:line="360" w:lineRule="auto"/>
        <w:rPr>
          <w:b/>
          <w:sz w:val="26"/>
          <w:szCs w:val="26"/>
        </w:rPr>
      </w:pPr>
    </w:p>
    <w:p w14:paraId="00000005" w14:textId="77777777" w:rsidR="00A02FEE" w:rsidRDefault="00A02FEE">
      <w:pPr>
        <w:spacing w:line="360" w:lineRule="auto"/>
        <w:rPr>
          <w:b/>
          <w:sz w:val="26"/>
          <w:szCs w:val="26"/>
        </w:rPr>
      </w:pPr>
    </w:p>
    <w:p w14:paraId="00000006" w14:textId="77777777" w:rsidR="00A02FEE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Кафедра маркетинга и управления проектами</w:t>
      </w:r>
    </w:p>
    <w:p w14:paraId="00000007" w14:textId="77777777" w:rsidR="00A02FEE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Дисциплина «Проектный менеджмент»</w:t>
      </w:r>
    </w:p>
    <w:p w14:paraId="00000008" w14:textId="77777777" w:rsidR="00A02FEE" w:rsidRDefault="00A02FEE">
      <w:pPr>
        <w:spacing w:line="360" w:lineRule="auto"/>
        <w:jc w:val="center"/>
        <w:rPr>
          <w:sz w:val="26"/>
          <w:szCs w:val="26"/>
        </w:rPr>
      </w:pPr>
    </w:p>
    <w:p w14:paraId="00000009" w14:textId="77777777" w:rsidR="00A02FEE" w:rsidRDefault="00A02FEE">
      <w:pPr>
        <w:spacing w:line="360" w:lineRule="auto"/>
        <w:jc w:val="center"/>
        <w:rPr>
          <w:sz w:val="26"/>
          <w:szCs w:val="26"/>
        </w:rPr>
      </w:pPr>
    </w:p>
    <w:p w14:paraId="0000000A" w14:textId="77777777" w:rsidR="00A02FEE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Отчет по проектному заданию</w:t>
      </w:r>
    </w:p>
    <w:p w14:paraId="0000000B" w14:textId="77777777" w:rsidR="00A02FEE" w:rsidRDefault="00000000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«Разработка и управление проектом на всех этапах жизненного цикла»</w:t>
      </w:r>
    </w:p>
    <w:p w14:paraId="0000000C" w14:textId="77777777" w:rsidR="00A02FEE" w:rsidRDefault="00000000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(практические занятия)</w:t>
      </w:r>
    </w:p>
    <w:p w14:paraId="0000000D" w14:textId="77777777" w:rsidR="00A02FEE" w:rsidRDefault="00A02FEE">
      <w:pPr>
        <w:spacing w:line="360" w:lineRule="auto"/>
        <w:jc w:val="center"/>
        <w:rPr>
          <w:sz w:val="26"/>
          <w:szCs w:val="26"/>
        </w:rPr>
      </w:pPr>
    </w:p>
    <w:p w14:paraId="0000000E" w14:textId="77777777" w:rsidR="00A02FEE" w:rsidRDefault="00A02FEE">
      <w:pPr>
        <w:spacing w:line="360" w:lineRule="auto"/>
        <w:jc w:val="center"/>
        <w:rPr>
          <w:sz w:val="26"/>
          <w:szCs w:val="26"/>
        </w:rPr>
      </w:pPr>
    </w:p>
    <w:p w14:paraId="0000000F" w14:textId="77777777" w:rsidR="00A02FEE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ТЕМА </w:t>
      </w:r>
    </w:p>
    <w:p w14:paraId="00000010" w14:textId="77777777" w:rsidR="00A02FEE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«Разработка кроссплатформенной системы мгновенного обмена текстовыми, голосовыми и видеосообщениями»</w:t>
      </w:r>
    </w:p>
    <w:p w14:paraId="00000011" w14:textId="77777777" w:rsidR="00A02FEE" w:rsidRDefault="00A02FEE">
      <w:pPr>
        <w:spacing w:line="360" w:lineRule="auto"/>
        <w:rPr>
          <w:sz w:val="26"/>
          <w:szCs w:val="26"/>
        </w:rPr>
      </w:pPr>
    </w:p>
    <w:p w14:paraId="00000019" w14:textId="77777777" w:rsidR="00A02FEE" w:rsidRDefault="00A02FEE">
      <w:pPr>
        <w:spacing w:line="360" w:lineRule="auto"/>
        <w:jc w:val="right"/>
        <w:rPr>
          <w:sz w:val="26"/>
          <w:szCs w:val="26"/>
        </w:rPr>
      </w:pPr>
    </w:p>
    <w:p w14:paraId="0000001A" w14:textId="77777777" w:rsidR="00A02FEE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Проверил:</w:t>
      </w:r>
    </w:p>
    <w:p w14:paraId="0000001C" w14:textId="77777777" w:rsidR="00A02FEE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дата _________</w:t>
      </w:r>
    </w:p>
    <w:p w14:paraId="0000001D" w14:textId="77777777" w:rsidR="00A02FEE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оценка________</w:t>
      </w:r>
    </w:p>
    <w:p w14:paraId="0000001E" w14:textId="77777777" w:rsidR="00A02FEE" w:rsidRDefault="00000000">
      <w:pPr>
        <w:spacing w:after="200" w:line="276" w:lineRule="auto"/>
        <w:jc w:val="center"/>
        <w:rPr>
          <w:b/>
          <w:sz w:val="26"/>
          <w:szCs w:val="26"/>
        </w:rPr>
      </w:pPr>
      <w:r>
        <w:rPr>
          <w:sz w:val="26"/>
          <w:szCs w:val="26"/>
        </w:rPr>
        <w:t>Москва, 2025</w:t>
      </w:r>
      <w:r>
        <w:br w:type="page"/>
      </w:r>
    </w:p>
    <w:p w14:paraId="0000001F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i/>
          <w:color w:val="000000"/>
          <w:sz w:val="28"/>
          <w:szCs w:val="28"/>
        </w:rPr>
      </w:pPr>
      <w:sdt>
        <w:sdtPr>
          <w:tag w:val="goog_rdk_0"/>
          <w:id w:val="1572625013"/>
        </w:sdtPr>
        <w:sdtContent/>
      </w:sdt>
      <w:r>
        <w:rPr>
          <w:b/>
          <w:color w:val="000000"/>
          <w:sz w:val="28"/>
          <w:szCs w:val="28"/>
        </w:rPr>
        <w:t>1. Определение цели проекта и его основных характеристик. Анализ альтернативных вариантов реализации проекта. Планирование.</w:t>
      </w:r>
    </w:p>
    <w:p w14:paraId="00000020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Причины инициации проекта</w:t>
      </w:r>
    </w:p>
    <w:p w14:paraId="00000021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Импортозамещение кроссплатформенной системы </w:t>
      </w:r>
      <w:proofErr w:type="spellStart"/>
      <w:r>
        <w:rPr>
          <w:i/>
          <w:color w:val="000000"/>
          <w:sz w:val="26"/>
          <w:szCs w:val="26"/>
        </w:rPr>
        <w:t>Discord</w:t>
      </w:r>
      <w:proofErr w:type="spellEnd"/>
      <w:r>
        <w:rPr>
          <w:i/>
          <w:color w:val="000000"/>
          <w:sz w:val="26"/>
          <w:szCs w:val="26"/>
        </w:rPr>
        <w:t xml:space="preserve">, </w:t>
      </w:r>
      <w:r>
        <w:rPr>
          <w:i/>
          <w:sz w:val="26"/>
          <w:szCs w:val="26"/>
        </w:rPr>
        <w:t>недоступной</w:t>
      </w:r>
      <w:r>
        <w:rPr>
          <w:i/>
          <w:color w:val="000000"/>
          <w:sz w:val="26"/>
          <w:szCs w:val="26"/>
        </w:rPr>
        <w:t xml:space="preserve"> на территории РФ.</w:t>
      </w:r>
    </w:p>
    <w:p w14:paraId="00000022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Цель проекта (одним предложением по правилу SMART)</w:t>
      </w:r>
    </w:p>
    <w:p w14:paraId="00000023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Разработать кроссплатформенную систему мгновенного обмена текстовыми, голосовыми и </w:t>
      </w:r>
      <w:r>
        <w:rPr>
          <w:i/>
          <w:sz w:val="26"/>
          <w:szCs w:val="26"/>
        </w:rPr>
        <w:t>видеосообщениями</w:t>
      </w:r>
      <w:r>
        <w:rPr>
          <w:i/>
          <w:color w:val="000000"/>
          <w:sz w:val="26"/>
          <w:szCs w:val="26"/>
        </w:rPr>
        <w:t xml:space="preserve"> с поддержкой </w:t>
      </w:r>
      <w:proofErr w:type="spellStart"/>
      <w:r>
        <w:rPr>
          <w:i/>
          <w:color w:val="000000"/>
          <w:sz w:val="26"/>
          <w:szCs w:val="26"/>
        </w:rPr>
        <w:t>iOS</w:t>
      </w:r>
      <w:proofErr w:type="spellEnd"/>
      <w:r>
        <w:rPr>
          <w:i/>
          <w:color w:val="000000"/>
          <w:sz w:val="26"/>
          <w:szCs w:val="26"/>
        </w:rPr>
        <w:t xml:space="preserve">, </w:t>
      </w:r>
      <w:proofErr w:type="spellStart"/>
      <w:r>
        <w:rPr>
          <w:i/>
          <w:color w:val="000000"/>
          <w:sz w:val="26"/>
          <w:szCs w:val="26"/>
        </w:rPr>
        <w:t>Android</w:t>
      </w:r>
      <w:proofErr w:type="spellEnd"/>
      <w:r>
        <w:rPr>
          <w:i/>
          <w:color w:val="000000"/>
          <w:sz w:val="26"/>
          <w:szCs w:val="26"/>
        </w:rPr>
        <w:t xml:space="preserve">, Windows, Linux и </w:t>
      </w:r>
      <w:proofErr w:type="spellStart"/>
      <w:r>
        <w:rPr>
          <w:i/>
          <w:color w:val="000000"/>
          <w:sz w:val="26"/>
          <w:szCs w:val="26"/>
        </w:rPr>
        <w:t>macOS</w:t>
      </w:r>
      <w:proofErr w:type="spellEnd"/>
      <w:r>
        <w:rPr>
          <w:i/>
          <w:color w:val="000000"/>
          <w:sz w:val="26"/>
          <w:szCs w:val="26"/>
        </w:rPr>
        <w:t xml:space="preserve">, обеспечив 100% покрытие функционала на всех платформах, время отклика до 1 секунды и задержку видеотрансляции до 200 мс с помощью опытной команды из 5 разработчиков для привлечения пользователей онлайн-платформы </w:t>
      </w:r>
      <w:proofErr w:type="spellStart"/>
      <w:r>
        <w:rPr>
          <w:i/>
          <w:color w:val="000000"/>
          <w:sz w:val="26"/>
          <w:szCs w:val="26"/>
        </w:rPr>
        <w:t>Discord</w:t>
      </w:r>
      <w:proofErr w:type="spellEnd"/>
      <w:r>
        <w:rPr>
          <w:i/>
          <w:color w:val="000000"/>
          <w:sz w:val="26"/>
          <w:szCs w:val="26"/>
        </w:rPr>
        <w:t xml:space="preserve"> в срок 9 месяцев.</w:t>
      </w:r>
    </w:p>
    <w:p w14:paraId="00000024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Продукт проекта</w:t>
      </w:r>
    </w:p>
    <w:p w14:paraId="00000025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 xml:space="preserve">Продукт представляет собой приложение для </w:t>
      </w:r>
      <w:proofErr w:type="spellStart"/>
      <w:r>
        <w:rPr>
          <w:i/>
          <w:sz w:val="26"/>
          <w:szCs w:val="26"/>
        </w:rPr>
        <w:t>iOS</w:t>
      </w:r>
      <w:proofErr w:type="spellEnd"/>
      <w:r>
        <w:rPr>
          <w:i/>
          <w:sz w:val="26"/>
          <w:szCs w:val="26"/>
        </w:rPr>
        <w:t xml:space="preserve">, </w:t>
      </w:r>
      <w:proofErr w:type="spellStart"/>
      <w:r>
        <w:rPr>
          <w:i/>
          <w:sz w:val="26"/>
          <w:szCs w:val="26"/>
        </w:rPr>
        <w:t>Android</w:t>
      </w:r>
      <w:proofErr w:type="spellEnd"/>
      <w:r>
        <w:rPr>
          <w:i/>
          <w:sz w:val="26"/>
          <w:szCs w:val="26"/>
        </w:rPr>
        <w:t xml:space="preserve">, Windows, Linux и </w:t>
      </w:r>
      <w:proofErr w:type="spellStart"/>
      <w:r>
        <w:rPr>
          <w:i/>
          <w:sz w:val="26"/>
          <w:szCs w:val="26"/>
        </w:rPr>
        <w:t>macOS</w:t>
      </w:r>
      <w:proofErr w:type="spellEnd"/>
      <w:r>
        <w:rPr>
          <w:i/>
          <w:sz w:val="26"/>
          <w:szCs w:val="26"/>
        </w:rPr>
        <w:t>, разработанное на языках С++</w:t>
      </w:r>
      <w:r>
        <w:rPr>
          <w:i/>
          <w:color w:val="1A1A1A"/>
          <w:sz w:val="24"/>
          <w:szCs w:val="24"/>
        </w:rPr>
        <w:t xml:space="preserve"> и Python</w:t>
      </w:r>
      <w:r>
        <w:rPr>
          <w:i/>
          <w:sz w:val="26"/>
          <w:szCs w:val="26"/>
        </w:rPr>
        <w:t>. Приложение предназначено для голосового, текстового и видеочата, поддерживает создание серверов и каналов для общения. Для работы требуется доступ в интернет, а также возможность хранения данных на устройстве.</w:t>
      </w:r>
      <w:r>
        <w:rPr>
          <w:i/>
          <w:color w:val="000000"/>
          <w:sz w:val="26"/>
          <w:szCs w:val="26"/>
        </w:rPr>
        <w:t xml:space="preserve"> </w:t>
      </w:r>
    </w:p>
    <w:p w14:paraId="00000026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Характеристики:</w:t>
      </w:r>
    </w:p>
    <w:p w14:paraId="00000027" w14:textId="77777777" w:rsidR="00A02FEE" w:rsidRDefault="00000000">
      <w:pPr>
        <w:numPr>
          <w:ilvl w:val="0"/>
          <w:numId w:val="1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Кроссплатформенность: поддержка </w:t>
      </w:r>
      <w:proofErr w:type="spellStart"/>
      <w:r>
        <w:rPr>
          <w:i/>
          <w:sz w:val="26"/>
          <w:szCs w:val="26"/>
        </w:rPr>
        <w:t>iOS</w:t>
      </w:r>
      <w:proofErr w:type="spellEnd"/>
      <w:r>
        <w:rPr>
          <w:i/>
          <w:sz w:val="26"/>
          <w:szCs w:val="26"/>
        </w:rPr>
        <w:t xml:space="preserve">, </w:t>
      </w:r>
      <w:proofErr w:type="spellStart"/>
      <w:r>
        <w:rPr>
          <w:i/>
          <w:sz w:val="26"/>
          <w:szCs w:val="26"/>
        </w:rPr>
        <w:t>Android</w:t>
      </w:r>
      <w:proofErr w:type="spellEnd"/>
      <w:r>
        <w:rPr>
          <w:i/>
          <w:sz w:val="26"/>
          <w:szCs w:val="26"/>
        </w:rPr>
        <w:t xml:space="preserve">, Windows, Linux, </w:t>
      </w:r>
      <w:proofErr w:type="spellStart"/>
      <w:r>
        <w:rPr>
          <w:i/>
          <w:sz w:val="26"/>
          <w:szCs w:val="26"/>
        </w:rPr>
        <w:t>macOS</w:t>
      </w:r>
      <w:proofErr w:type="spellEnd"/>
      <w:r>
        <w:rPr>
          <w:i/>
          <w:sz w:val="26"/>
          <w:szCs w:val="26"/>
        </w:rPr>
        <w:t>.</w:t>
      </w:r>
    </w:p>
    <w:p w14:paraId="00000028" w14:textId="77777777" w:rsidR="00A02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Интерфейс: удобный и интуитивно понятный интерфейс, адаптивный под различные размеры экрана.</w:t>
      </w:r>
    </w:p>
    <w:p w14:paraId="00000029" w14:textId="77777777" w:rsidR="00A02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Безопасность: шифрование сообщений, защита личных данных пользователей, использование HTTPS и других технологий для обеспечения безопасности.</w:t>
      </w:r>
    </w:p>
    <w:p w14:paraId="0000002A" w14:textId="77777777" w:rsidR="00A02F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Синхронизация: возможность синхронизации данных между всеми устройствами пользователя.</w:t>
      </w:r>
    </w:p>
    <w:p w14:paraId="0000002B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Системные требования:</w:t>
      </w:r>
    </w:p>
    <w:p w14:paraId="0000002C" w14:textId="77777777" w:rsidR="00A02FEE" w:rsidRDefault="00000000">
      <w:pPr>
        <w:numPr>
          <w:ilvl w:val="0"/>
          <w:numId w:val="16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iOS</w:t>
      </w:r>
      <w:proofErr w:type="spellEnd"/>
      <w:r>
        <w:rPr>
          <w:i/>
          <w:sz w:val="26"/>
          <w:szCs w:val="26"/>
        </w:rPr>
        <w:t xml:space="preserve"> 12.0 и выше</w:t>
      </w:r>
    </w:p>
    <w:p w14:paraId="0000002D" w14:textId="77777777" w:rsidR="00A02FE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Android</w:t>
      </w:r>
      <w:proofErr w:type="spellEnd"/>
      <w:r>
        <w:rPr>
          <w:i/>
          <w:sz w:val="26"/>
          <w:szCs w:val="26"/>
        </w:rPr>
        <w:t xml:space="preserve"> 6.0 и выше</w:t>
      </w:r>
    </w:p>
    <w:p w14:paraId="0000002E" w14:textId="77777777" w:rsidR="00A02FE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Windows 10 и выше</w:t>
      </w:r>
    </w:p>
    <w:p w14:paraId="0000002F" w14:textId="77777777" w:rsidR="00A02FE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macOS</w:t>
      </w:r>
      <w:proofErr w:type="spellEnd"/>
      <w:r>
        <w:rPr>
          <w:i/>
          <w:sz w:val="26"/>
          <w:szCs w:val="26"/>
        </w:rPr>
        <w:t xml:space="preserve"> 10.14 и выше</w:t>
      </w:r>
    </w:p>
    <w:p w14:paraId="00000030" w14:textId="77777777" w:rsidR="00A02FE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Linux 6.12 и выше</w:t>
      </w:r>
    </w:p>
    <w:p w14:paraId="00000031" w14:textId="77777777" w:rsidR="00A02FEE" w:rsidRDefault="00000000">
      <w:pPr>
        <w:spacing w:line="360" w:lineRule="auto"/>
        <w:rPr>
          <w:i/>
          <w:sz w:val="30"/>
          <w:szCs w:val="30"/>
        </w:rPr>
      </w:pPr>
      <w:r>
        <w:rPr>
          <w:i/>
          <w:sz w:val="26"/>
          <w:szCs w:val="26"/>
        </w:rPr>
        <w:t xml:space="preserve">Сеть: соединение с интернетом 1 </w:t>
      </w:r>
      <w:proofErr w:type="spellStart"/>
      <w:r>
        <w:rPr>
          <w:i/>
          <w:sz w:val="26"/>
          <w:szCs w:val="26"/>
        </w:rPr>
        <w:t>мб</w:t>
      </w:r>
      <w:proofErr w:type="spellEnd"/>
      <w:r>
        <w:rPr>
          <w:i/>
          <w:sz w:val="26"/>
          <w:szCs w:val="26"/>
        </w:rPr>
        <w:t>/с</w:t>
      </w:r>
    </w:p>
    <w:p w14:paraId="00000032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Основные требования:</w:t>
      </w:r>
    </w:p>
    <w:p w14:paraId="00000033" w14:textId="77777777" w:rsidR="00A02FEE" w:rsidRDefault="00000000">
      <w:pPr>
        <w:numPr>
          <w:ilvl w:val="0"/>
          <w:numId w:val="8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Регистрация и аутентификация: процесс регистрации с использованием номера телефона или электронной почты. Поддержка удостоверения личности через сторонние сервисы (например, VK, </w:t>
      </w:r>
      <w:proofErr w:type="spellStart"/>
      <w:r>
        <w:rPr>
          <w:i/>
          <w:sz w:val="26"/>
          <w:szCs w:val="26"/>
        </w:rPr>
        <w:t>ГосУслуги</w:t>
      </w:r>
      <w:proofErr w:type="spellEnd"/>
      <w:r>
        <w:rPr>
          <w:i/>
          <w:sz w:val="26"/>
          <w:szCs w:val="26"/>
        </w:rPr>
        <w:t>).</w:t>
      </w:r>
    </w:p>
    <w:p w14:paraId="00000034" w14:textId="77777777" w:rsidR="00A02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Отправка сообщений: возможность отправки текстовых сообщений, голосовых заметок и видеосообщений.</w:t>
      </w:r>
    </w:p>
    <w:p w14:paraId="00000035" w14:textId="77777777" w:rsidR="00A02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Групповые чаты: возможность создания групповых чатов с добавлением до 100 участников.</w:t>
      </w:r>
    </w:p>
    <w:p w14:paraId="00000036" w14:textId="77777777" w:rsidR="00A02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Мультимедийные файлы: поддержка отправки изображений, видео и аудио.</w:t>
      </w:r>
    </w:p>
    <w:p w14:paraId="00000037" w14:textId="77777777" w:rsidR="00A02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Уведомления: реализация </w:t>
      </w:r>
      <w:proofErr w:type="spellStart"/>
      <w:r>
        <w:rPr>
          <w:i/>
          <w:sz w:val="26"/>
          <w:szCs w:val="26"/>
        </w:rPr>
        <w:t>push</w:t>
      </w:r>
      <w:proofErr w:type="spellEnd"/>
      <w:r>
        <w:rPr>
          <w:i/>
          <w:sz w:val="26"/>
          <w:szCs w:val="26"/>
        </w:rPr>
        <w:t>-уведомлений для новых сообщений и событий.</w:t>
      </w:r>
    </w:p>
    <w:p w14:paraId="00000038" w14:textId="77777777" w:rsidR="00A02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История чатов: хранение истории чатов и сообщений с возможностью поиска.</w:t>
      </w:r>
    </w:p>
    <w:p w14:paraId="00000039" w14:textId="77777777" w:rsidR="00A02FE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Настройки конфиденциальности: опции для настройки видимости профиля и управления контактами.</w:t>
      </w:r>
    </w:p>
    <w:p w14:paraId="0000003A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Функции приложения:</w:t>
      </w:r>
    </w:p>
    <w:p w14:paraId="0000003B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Личный чат: обмен текстовыми и мультимедийными сообщениями между пользователями.</w:t>
      </w:r>
    </w:p>
    <w:p w14:paraId="0000003C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Групповые чаты: создание групповых чатов с функциями управления участниками.</w:t>
      </w:r>
    </w:p>
    <w:p w14:paraId="0000003D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Голосовые и видеозвонки: проведение голосовых и видеозвонков в формате </w:t>
      </w:r>
      <w:proofErr w:type="spellStart"/>
      <w:r>
        <w:rPr>
          <w:i/>
          <w:sz w:val="26"/>
          <w:szCs w:val="26"/>
        </w:rPr>
        <w:t>FullHD</w:t>
      </w:r>
      <w:proofErr w:type="spellEnd"/>
      <w:r>
        <w:rPr>
          <w:i/>
          <w:sz w:val="26"/>
          <w:szCs w:val="26"/>
        </w:rPr>
        <w:t xml:space="preserve"> в режиме реального времени.</w:t>
      </w:r>
    </w:p>
    <w:p w14:paraId="0000003E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Шумоподавление в режиме реального времени: возможность включить шумоподавление на базе </w:t>
      </w:r>
      <w:proofErr w:type="spellStart"/>
      <w:r>
        <w:rPr>
          <w:i/>
          <w:sz w:val="26"/>
          <w:szCs w:val="26"/>
        </w:rPr>
        <w:t>Krisp</w:t>
      </w:r>
      <w:proofErr w:type="spellEnd"/>
      <w:r>
        <w:rPr>
          <w:i/>
          <w:sz w:val="26"/>
          <w:szCs w:val="26"/>
        </w:rPr>
        <w:t>.</w:t>
      </w:r>
    </w:p>
    <w:p w14:paraId="0000003F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Стикеры и эмодзи: возможность отправки стикеров и эмодзи.</w:t>
      </w:r>
    </w:p>
    <w:p w14:paraId="00000040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Функция «в поле зрения»: возможность видеть, кто из пользователей находится онлайн.</w:t>
      </w:r>
    </w:p>
    <w:p w14:paraId="00000041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Функция «прочитано»: уведомление о том, что сообщение было прочитано.</w:t>
      </w:r>
    </w:p>
    <w:p w14:paraId="00000042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bookmarkStart w:id="0" w:name="_heading=h.30j0zll" w:colFirst="0" w:colLast="0"/>
      <w:bookmarkEnd w:id="0"/>
      <w:r>
        <w:rPr>
          <w:i/>
          <w:sz w:val="26"/>
          <w:szCs w:val="26"/>
        </w:rPr>
        <w:t>Тема оформления: возможность выбора светлой или темной темы оформления.</w:t>
      </w:r>
    </w:p>
    <w:p w14:paraId="00000043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Поддержка назначений «горячих» клавиш.</w:t>
      </w:r>
    </w:p>
    <w:p w14:paraId="00000044" w14:textId="77777777" w:rsidR="00A02F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Функционал для разработчиков.</w:t>
      </w:r>
    </w:p>
    <w:p w14:paraId="00000045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Основные результаты:</w:t>
      </w:r>
    </w:p>
    <w:p w14:paraId="00000046" w14:textId="77777777" w:rsidR="00A02FEE" w:rsidRDefault="00000000">
      <w:pPr>
        <w:numPr>
          <w:ilvl w:val="0"/>
          <w:numId w:val="7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Рабочая версия кроссплатформенного приложения.</w:t>
      </w:r>
    </w:p>
    <w:p w14:paraId="00000047" w14:textId="77777777" w:rsidR="00A02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Полностью функционирующая система мгновенного обмена сообщениями.</w:t>
      </w:r>
    </w:p>
    <w:p w14:paraId="00000048" w14:textId="77777777" w:rsidR="00A02FE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Документация по использованию приложения.</w:t>
      </w:r>
    </w:p>
    <w:p w14:paraId="00000049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Вспомогательные результаты:</w:t>
      </w:r>
    </w:p>
    <w:p w14:paraId="0000004A" w14:textId="77777777" w:rsidR="00A02FEE" w:rsidRDefault="00000000">
      <w:pPr>
        <w:numPr>
          <w:ilvl w:val="0"/>
          <w:numId w:val="5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Протоколы тестирования и отладки.</w:t>
      </w:r>
    </w:p>
    <w:p w14:paraId="0000004B" w14:textId="77777777" w:rsidR="00A02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Обратная связь от пользователей для улучшения функционала.</w:t>
      </w:r>
    </w:p>
    <w:p w14:paraId="0000004C" w14:textId="77777777" w:rsidR="00A02FE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Учебные материалы и руководства по пользованию приложением.</w:t>
      </w:r>
    </w:p>
    <w:p w14:paraId="0000004D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Структура продукта проекта:</w:t>
      </w:r>
    </w:p>
    <w:p w14:paraId="0000004E" w14:textId="77777777" w:rsidR="00A02FEE" w:rsidRDefault="00000000">
      <w:pPr>
        <w:numPr>
          <w:ilvl w:val="0"/>
          <w:numId w:val="12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Идентификация пользователя: функции аутентификации и регистрации.</w:t>
      </w:r>
    </w:p>
    <w:p w14:paraId="0000004F" w14:textId="77777777" w:rsidR="00A02FE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Интерфейс: UI/UX дизайн, адаптивная вёрстка.</w:t>
      </w:r>
    </w:p>
    <w:p w14:paraId="00000050" w14:textId="77777777" w:rsidR="00A02FE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Обработка сообщений: серверная часть для обработки и маршрутизации сообщений, клиентская часть для отображения сообщений.</w:t>
      </w:r>
    </w:p>
    <w:p w14:paraId="00000051" w14:textId="77777777" w:rsidR="00A02FE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Политики безопасности: реализация шифрования и защиты данных.</w:t>
      </w:r>
    </w:p>
    <w:p w14:paraId="00000052" w14:textId="77777777" w:rsidR="00A02FE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Тестирование и отладка: устранение ошибок, функциональное и нагрузочное тестирование.</w:t>
      </w:r>
    </w:p>
    <w:p w14:paraId="00000053" w14:textId="77777777" w:rsidR="00A02FE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Запуск и поддержка: план запуска, сопровождение и обновления приложения.</w:t>
      </w:r>
    </w:p>
    <w:p w14:paraId="00000054" w14:textId="77777777" w:rsidR="00A02FEE" w:rsidRDefault="00000000">
      <w:pP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>В результате реализации данного проекта будет создано высококачественное приложение для мгновенного обмена сообщениями, соответствующее современным требованиям пользователей и стандартам безопасности.</w:t>
      </w:r>
    </w:p>
    <w:p w14:paraId="00000055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Границы проекта по содержанию</w:t>
      </w:r>
    </w:p>
    <w:p w14:paraId="00000056" w14:textId="77777777" w:rsidR="00A02FEE" w:rsidRDefault="00000000">
      <w:pPr>
        <w:shd w:val="clear" w:color="auto" w:fill="FFFFFF"/>
        <w:spacing w:line="360" w:lineRule="auto"/>
        <w:jc w:val="both"/>
        <w:rPr>
          <w:i/>
          <w:color w:val="1A1A1A"/>
          <w:sz w:val="24"/>
          <w:szCs w:val="24"/>
        </w:rPr>
      </w:pPr>
      <w:r>
        <w:rPr>
          <w:i/>
          <w:sz w:val="26"/>
          <w:szCs w:val="26"/>
        </w:rPr>
        <w:t>В ходе разработки будут выполняться задачи в такой последовательности:</w:t>
      </w:r>
    </w:p>
    <w:p w14:paraId="00000057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Описание содержания проекта</w:t>
      </w:r>
    </w:p>
    <w:p w14:paraId="00000058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и утверждение плана</w:t>
      </w:r>
    </w:p>
    <w:p w14:paraId="00000059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Анализ аналогов</w:t>
      </w:r>
    </w:p>
    <w:p w14:paraId="0000005A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архитектуры базы данных</w:t>
      </w:r>
    </w:p>
    <w:p w14:paraId="0000005B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методов защиты информации от взлома</w:t>
      </w:r>
    </w:p>
    <w:p w14:paraId="0000005C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серверной части программы</w:t>
      </w:r>
    </w:p>
    <w:p w14:paraId="0000005D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графического интерфейса пользователя</w:t>
      </w:r>
    </w:p>
    <w:p w14:paraId="0000005E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Написание кода графического интерфейса пользователя</w:t>
      </w:r>
    </w:p>
    <w:p w14:paraId="0000005F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основной логики приложения</w:t>
      </w:r>
    </w:p>
    <w:p w14:paraId="00000060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lastRenderedPageBreak/>
        <w:t>Написание кода основной логики приложения</w:t>
      </w:r>
    </w:p>
    <w:p w14:paraId="00000061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Написание документации приложения</w:t>
      </w:r>
    </w:p>
    <w:p w14:paraId="00000062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Отладка и тестирование основной логики приложения</w:t>
      </w:r>
    </w:p>
    <w:p w14:paraId="00000063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Исправление найденных в ходе тестирования основной логики ошибок</w:t>
      </w:r>
    </w:p>
    <w:p w14:paraId="00000064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Тестирование и отладка графического интерфейса пользователя</w:t>
      </w:r>
    </w:p>
    <w:p w14:paraId="00000065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Исправление найденных в ходе тестирования интерфейса ошибок</w:t>
      </w:r>
    </w:p>
    <w:p w14:paraId="00000066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Тестирование приложения на фокус-группе</w:t>
      </w:r>
    </w:p>
    <w:p w14:paraId="00000067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Внесение изменений по результатам тестирования</w:t>
      </w:r>
    </w:p>
    <w:p w14:paraId="00000068" w14:textId="77777777" w:rsidR="00A02FE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Приемка приложения заказчиком</w:t>
      </w:r>
    </w:p>
    <w:p w14:paraId="00000069" w14:textId="77777777" w:rsidR="00A02FEE" w:rsidRDefault="00000000">
      <w:pPr>
        <w:shd w:val="clear" w:color="auto" w:fill="FFFFFF"/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Курс обучения пользователей разрабатываться не будет. Поддержка приложения не входит в проект. Публикация и интеграция приложения в проект не входят.</w:t>
      </w:r>
    </w:p>
    <w:bookmarkStart w:id="1" w:name="_heading=h.gjdgxs" w:colFirst="0" w:colLast="0"/>
    <w:bookmarkEnd w:id="1"/>
    <w:p w14:paraId="0000006A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708"/>
        <w:jc w:val="both"/>
        <w:rPr>
          <w:i/>
          <w:color w:val="000000"/>
          <w:sz w:val="26"/>
          <w:szCs w:val="26"/>
        </w:rPr>
      </w:pPr>
      <w:sdt>
        <w:sdtPr>
          <w:tag w:val="goog_rdk_1"/>
          <w:id w:val="813526113"/>
        </w:sdtPr>
        <w:sdtContent/>
      </w:sdt>
      <w:r>
        <w:rPr>
          <w:i/>
          <w:color w:val="000000"/>
          <w:sz w:val="26"/>
          <w:szCs w:val="26"/>
        </w:rPr>
        <w:t>Ограничения и допущения</w:t>
      </w:r>
    </w:p>
    <w:p w14:paraId="0000006B" w14:textId="77777777" w:rsidR="00A02FEE" w:rsidRDefault="00000000">
      <w:p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Ограничения:</w:t>
      </w:r>
    </w:p>
    <w:p w14:paraId="0000006C" w14:textId="77777777" w:rsidR="00A02FEE" w:rsidRDefault="00000000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Проект должен быть реализован до </w:t>
      </w:r>
      <w:sdt>
        <w:sdtPr>
          <w:tag w:val="goog_rdk_2"/>
          <w:id w:val="968397813"/>
        </w:sdtPr>
        <w:sdtContent/>
      </w:sdt>
      <w:r>
        <w:rPr>
          <w:i/>
          <w:color w:val="1A1A1A"/>
          <w:sz w:val="26"/>
          <w:szCs w:val="26"/>
        </w:rPr>
        <w:t>декабря 2025 года (запланированный срок введения в эксплуатацию продукта заказчиком).</w:t>
      </w:r>
    </w:p>
    <w:p w14:paraId="0000006D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Суммарная стоимость нового оборудования не должна превышать 800000 рублей (задана инвестором).</w:t>
      </w:r>
    </w:p>
    <w:p w14:paraId="0000006E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Суммарная стоимость нового программного обеспечения необходимого для разработки не должна превышать 150000 рублей (задана инвестором)</w:t>
      </w:r>
    </w:p>
    <w:p w14:paraId="0000006F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Увеличение стоимости проекта не более чем на 50% (в соответствии с конечным сроком сдачи).</w:t>
      </w:r>
    </w:p>
    <w:p w14:paraId="00000070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sdt>
        <w:sdtPr>
          <w:tag w:val="goog_rdk_3"/>
          <w:id w:val="-226233350"/>
        </w:sdtPr>
        <w:sdtContent/>
      </w:sdt>
      <w:r>
        <w:rPr>
          <w:i/>
          <w:color w:val="1A1A1A"/>
          <w:sz w:val="26"/>
          <w:szCs w:val="26"/>
        </w:rPr>
        <w:t>Перенос конечной даты реализации проекта не более, чем на 2 месяца.</w:t>
      </w:r>
    </w:p>
    <w:p w14:paraId="00000071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Зарплата программистов не должна превышать 120000 рублей (в соответствии с выделенным инвестором бюджетом, числом людей в команде и средней рыночной зарплатой).</w:t>
      </w:r>
    </w:p>
    <w:p w14:paraId="00000072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Зарплата старших программистов не должна превышать 180000 рублей (в соответствии с выделенным инвестором бюджетом, числом людей в команде и средней рыночной зарплатой).</w:t>
      </w:r>
    </w:p>
    <w:p w14:paraId="00000073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Зарплата руководителя проекта не должна превышать 210000 рублей (в соответствии с выделенным инвестором бюджетом, числом людей в команде и средней рыночной зарплатой).</w:t>
      </w:r>
    </w:p>
    <w:p w14:paraId="00000074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lastRenderedPageBreak/>
        <w:t>Расходы на тестирование приложения на фокус-группе не должны превышать 20000 рублей (требования заказчика).</w:t>
      </w:r>
    </w:p>
    <w:p w14:paraId="00000075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Количество человек в фокус-группе должно быть не менее 10.</w:t>
      </w:r>
    </w:p>
    <w:p w14:paraId="00000076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Программа поддерживает только русский язык (требования заказчика, на основании целевой аудитории данного продукта).</w:t>
      </w:r>
    </w:p>
    <w:p w14:paraId="00000077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Ожидание пользователя отклика интерфейса программы не должно превышать 1 секунды (одна из метрик качества программы).</w:t>
      </w:r>
    </w:p>
    <w:p w14:paraId="00000078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Время задержки видеотрансляции не должно превышать 200 мс (одна из метрик качества программы).</w:t>
      </w:r>
    </w:p>
    <w:p w14:paraId="00000079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Количество сотрудников не должно превышать 5 человек.</w:t>
      </w:r>
    </w:p>
    <w:p w14:paraId="0000007A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Программисты, привлечённые к работе, должны иметь не менее одного года работы с языком С++/Python, опыт разработки приложения для </w:t>
      </w:r>
      <w:proofErr w:type="spellStart"/>
      <w:r>
        <w:rPr>
          <w:i/>
          <w:color w:val="1A1A1A"/>
          <w:sz w:val="26"/>
          <w:szCs w:val="26"/>
        </w:rPr>
        <w:t>iOS</w:t>
      </w:r>
      <w:proofErr w:type="spellEnd"/>
      <w:r>
        <w:rPr>
          <w:i/>
          <w:color w:val="1A1A1A"/>
          <w:sz w:val="26"/>
          <w:szCs w:val="26"/>
        </w:rPr>
        <w:t xml:space="preserve">, </w:t>
      </w:r>
      <w:proofErr w:type="spellStart"/>
      <w:r>
        <w:rPr>
          <w:i/>
          <w:color w:val="1A1A1A"/>
          <w:sz w:val="26"/>
          <w:szCs w:val="26"/>
        </w:rPr>
        <w:t>Android</w:t>
      </w:r>
      <w:proofErr w:type="spellEnd"/>
      <w:r>
        <w:rPr>
          <w:i/>
          <w:color w:val="1A1A1A"/>
          <w:sz w:val="26"/>
          <w:szCs w:val="26"/>
        </w:rPr>
        <w:t xml:space="preserve">, Windows, Linux и </w:t>
      </w:r>
      <w:proofErr w:type="spellStart"/>
      <w:r>
        <w:rPr>
          <w:i/>
          <w:color w:val="1A1A1A"/>
          <w:sz w:val="26"/>
          <w:szCs w:val="26"/>
        </w:rPr>
        <w:t>macOS</w:t>
      </w:r>
      <w:proofErr w:type="spellEnd"/>
      <w:r>
        <w:rPr>
          <w:i/>
          <w:color w:val="1A1A1A"/>
          <w:sz w:val="26"/>
          <w:szCs w:val="26"/>
        </w:rPr>
        <w:t>, опыт разработки клиент-серверных приложений (необходимость разработки нового функционала).</w:t>
      </w:r>
    </w:p>
    <w:p w14:paraId="0000007B" w14:textId="77777777" w:rsidR="00A02FE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Продукт проекта должен соответствовать ТЗ. </w:t>
      </w:r>
    </w:p>
    <w:p w14:paraId="0000007C" w14:textId="77777777" w:rsidR="00A02FEE" w:rsidRDefault="00000000">
      <w:p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Допущения:</w:t>
      </w:r>
    </w:p>
    <w:p w14:paraId="0000007D" w14:textId="77777777" w:rsidR="00A02FEE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Лицензирование используемых ПО и библиотек не изменятся в процессе разработки.</w:t>
      </w:r>
    </w:p>
    <w:p w14:paraId="0000007E" w14:textId="77777777" w:rsidR="00A02FEE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Состав команды может изменится в процессе разработки (в пределах ограничения количества человек в команде).</w:t>
      </w:r>
    </w:p>
    <w:p w14:paraId="0000007F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Заинтересованные стороны проекта (роли с указанием организаций, должностных лиц или ФИО)</w:t>
      </w:r>
    </w:p>
    <w:tbl>
      <w:tblPr>
        <w:tblStyle w:val="af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A02FEE" w14:paraId="65F135B4" w14:textId="77777777">
        <w:tc>
          <w:tcPr>
            <w:tcW w:w="3115" w:type="dxa"/>
          </w:tcPr>
          <w:p w14:paraId="00000080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Роль</w:t>
            </w:r>
          </w:p>
        </w:tc>
        <w:tc>
          <w:tcPr>
            <w:tcW w:w="3115" w:type="dxa"/>
          </w:tcPr>
          <w:p w14:paraId="00000081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Должность</w:t>
            </w:r>
          </w:p>
        </w:tc>
        <w:tc>
          <w:tcPr>
            <w:tcW w:w="3115" w:type="dxa"/>
          </w:tcPr>
          <w:p w14:paraId="00000082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ФИО</w:t>
            </w:r>
          </w:p>
        </w:tc>
      </w:tr>
      <w:tr w:rsidR="00A02FEE" w14:paraId="71A62E14" w14:textId="77777777">
        <w:tc>
          <w:tcPr>
            <w:tcW w:w="3115" w:type="dxa"/>
          </w:tcPr>
          <w:p w14:paraId="00000083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Инициатор</w:t>
            </w:r>
          </w:p>
        </w:tc>
        <w:tc>
          <w:tcPr>
            <w:tcW w:w="3115" w:type="dxa"/>
          </w:tcPr>
          <w:p w14:paraId="00000084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Доцент</w:t>
            </w:r>
          </w:p>
        </w:tc>
        <w:tc>
          <w:tcPr>
            <w:tcW w:w="3115" w:type="dxa"/>
          </w:tcPr>
          <w:p w14:paraId="00000085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Игрунова О.М.</w:t>
            </w:r>
          </w:p>
        </w:tc>
      </w:tr>
      <w:tr w:rsidR="00A02FEE" w14:paraId="0F42A07E" w14:textId="77777777">
        <w:tc>
          <w:tcPr>
            <w:tcW w:w="3115" w:type="dxa"/>
          </w:tcPr>
          <w:p w14:paraId="00000086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Исполнитель</w:t>
            </w:r>
          </w:p>
        </w:tc>
        <w:tc>
          <w:tcPr>
            <w:tcW w:w="3115" w:type="dxa"/>
          </w:tcPr>
          <w:p w14:paraId="00000087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Студенты</w:t>
            </w:r>
          </w:p>
        </w:tc>
        <w:tc>
          <w:tcPr>
            <w:tcW w:w="3115" w:type="dxa"/>
          </w:tcPr>
          <w:p w14:paraId="00000088" w14:textId="77777777" w:rsidR="00A02FEE" w:rsidRDefault="00A02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</w:p>
        </w:tc>
      </w:tr>
      <w:tr w:rsidR="00A02FEE" w14:paraId="0A13B28E" w14:textId="77777777">
        <w:tc>
          <w:tcPr>
            <w:tcW w:w="3115" w:type="dxa"/>
          </w:tcPr>
          <w:p w14:paraId="00000089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Инвестор</w:t>
            </w:r>
          </w:p>
        </w:tc>
        <w:tc>
          <w:tcPr>
            <w:tcW w:w="3115" w:type="dxa"/>
          </w:tcPr>
          <w:p w14:paraId="0000008A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Начальник ЦСУП</w:t>
            </w:r>
          </w:p>
        </w:tc>
        <w:tc>
          <w:tcPr>
            <w:tcW w:w="3115" w:type="dxa"/>
          </w:tcPr>
          <w:p w14:paraId="0000008B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Тарасова Ю.П.</w:t>
            </w:r>
          </w:p>
        </w:tc>
      </w:tr>
      <w:tr w:rsidR="00A02FEE" w14:paraId="30B5AE94" w14:textId="77777777">
        <w:tc>
          <w:tcPr>
            <w:tcW w:w="3115" w:type="dxa"/>
          </w:tcPr>
          <w:p w14:paraId="0000008C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Заказчик</w:t>
            </w:r>
          </w:p>
        </w:tc>
        <w:tc>
          <w:tcPr>
            <w:tcW w:w="3115" w:type="dxa"/>
          </w:tcPr>
          <w:p w14:paraId="0000008D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Начальник ООУП</w:t>
            </w:r>
          </w:p>
        </w:tc>
        <w:tc>
          <w:tcPr>
            <w:tcW w:w="3115" w:type="dxa"/>
          </w:tcPr>
          <w:p w14:paraId="0000008E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Дранова</w:t>
            </w:r>
            <w:proofErr w:type="spellEnd"/>
            <w:r>
              <w:rPr>
                <w:sz w:val="26"/>
                <w:szCs w:val="26"/>
              </w:rPr>
              <w:t xml:space="preserve"> И.Ю.</w:t>
            </w:r>
          </w:p>
        </w:tc>
      </w:tr>
    </w:tbl>
    <w:p w14:paraId="0000008F" w14:textId="77777777" w:rsidR="00A02FEE" w:rsidRDefault="00A0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i/>
          <w:sz w:val="26"/>
          <w:szCs w:val="26"/>
        </w:rPr>
      </w:pPr>
    </w:p>
    <w:p w14:paraId="00000090" w14:textId="77777777" w:rsidR="00A02FEE" w:rsidRDefault="00000000">
      <w:pPr>
        <w:rPr>
          <w:i/>
          <w:sz w:val="26"/>
          <w:szCs w:val="26"/>
        </w:rPr>
      </w:pPr>
      <w:r>
        <w:br w:type="page"/>
      </w:r>
    </w:p>
    <w:p w14:paraId="00000091" w14:textId="77777777" w:rsidR="00A02FEE" w:rsidRDefault="00A0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i/>
          <w:sz w:val="26"/>
          <w:szCs w:val="26"/>
        </w:rPr>
      </w:pPr>
    </w:p>
    <w:p w14:paraId="00000092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Руководитель и команда проекта (из состава заинтересованных сторон).</w:t>
      </w:r>
    </w:p>
    <w:tbl>
      <w:tblPr>
        <w:tblStyle w:val="af7"/>
        <w:tblW w:w="93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4077"/>
        <w:gridCol w:w="4711"/>
      </w:tblGrid>
      <w:tr w:rsidR="00A02FEE" w14:paraId="44F7380F" w14:textId="77777777">
        <w:tc>
          <w:tcPr>
            <w:tcW w:w="558" w:type="dxa"/>
          </w:tcPr>
          <w:p w14:paraId="00000093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№</w:t>
            </w:r>
          </w:p>
        </w:tc>
        <w:tc>
          <w:tcPr>
            <w:tcW w:w="4077" w:type="dxa"/>
          </w:tcPr>
          <w:p w14:paraId="00000094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ФИО</w:t>
            </w:r>
          </w:p>
        </w:tc>
        <w:tc>
          <w:tcPr>
            <w:tcW w:w="4711" w:type="dxa"/>
          </w:tcPr>
          <w:p w14:paraId="00000095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Роль</w:t>
            </w:r>
          </w:p>
        </w:tc>
      </w:tr>
      <w:tr w:rsidR="00A02FEE" w14:paraId="5B2E7E8D" w14:textId="77777777">
        <w:tc>
          <w:tcPr>
            <w:tcW w:w="558" w:type="dxa"/>
          </w:tcPr>
          <w:p w14:paraId="00000096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077" w:type="dxa"/>
          </w:tcPr>
          <w:p w14:paraId="00000097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Артамонова А.Ю.</w:t>
            </w:r>
          </w:p>
        </w:tc>
        <w:tc>
          <w:tcPr>
            <w:tcW w:w="4711" w:type="dxa"/>
          </w:tcPr>
          <w:p w14:paraId="00000098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команды</w:t>
            </w:r>
          </w:p>
        </w:tc>
      </w:tr>
      <w:tr w:rsidR="00A02FEE" w14:paraId="21B9BEAB" w14:textId="77777777">
        <w:tc>
          <w:tcPr>
            <w:tcW w:w="558" w:type="dxa"/>
          </w:tcPr>
          <w:p w14:paraId="00000099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077" w:type="dxa"/>
          </w:tcPr>
          <w:p w14:paraId="0000009A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Бурый А.С.</w:t>
            </w:r>
          </w:p>
        </w:tc>
        <w:tc>
          <w:tcPr>
            <w:tcW w:w="4711" w:type="dxa"/>
          </w:tcPr>
          <w:p w14:paraId="0000009B" w14:textId="77777777" w:rsidR="00A02FEE" w:rsidRDefault="00000000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Ведущий разработчик</w:t>
            </w:r>
          </w:p>
        </w:tc>
      </w:tr>
      <w:tr w:rsidR="00A02FEE" w14:paraId="6DD4589F" w14:textId="77777777">
        <w:tc>
          <w:tcPr>
            <w:tcW w:w="558" w:type="dxa"/>
          </w:tcPr>
          <w:p w14:paraId="0000009C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077" w:type="dxa"/>
          </w:tcPr>
          <w:p w14:paraId="0000009D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Ветютнев Д.А.</w:t>
            </w:r>
          </w:p>
        </w:tc>
        <w:tc>
          <w:tcPr>
            <w:tcW w:w="4711" w:type="dxa"/>
          </w:tcPr>
          <w:p w14:paraId="0000009E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Backend</w:t>
            </w:r>
            <w:proofErr w:type="spellEnd"/>
            <w:r>
              <w:rPr>
                <w:sz w:val="26"/>
                <w:szCs w:val="26"/>
              </w:rPr>
              <w:t xml:space="preserve"> Разработчик</w:t>
            </w:r>
          </w:p>
        </w:tc>
      </w:tr>
      <w:tr w:rsidR="00A02FEE" w14:paraId="0658B5F0" w14:textId="77777777">
        <w:tc>
          <w:tcPr>
            <w:tcW w:w="558" w:type="dxa"/>
          </w:tcPr>
          <w:p w14:paraId="0000009F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4077" w:type="dxa"/>
          </w:tcPr>
          <w:p w14:paraId="000000A0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Киселев В.В.</w:t>
            </w:r>
          </w:p>
        </w:tc>
        <w:tc>
          <w:tcPr>
            <w:tcW w:w="4711" w:type="dxa"/>
          </w:tcPr>
          <w:p w14:paraId="000000A1" w14:textId="77777777" w:rsidR="00A02FEE" w:rsidRDefault="0000000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Backend</w:t>
            </w:r>
            <w:proofErr w:type="spellEnd"/>
            <w:r>
              <w:rPr>
                <w:sz w:val="26"/>
                <w:szCs w:val="26"/>
              </w:rPr>
              <w:t xml:space="preserve"> Разработчик</w:t>
            </w:r>
          </w:p>
        </w:tc>
      </w:tr>
      <w:tr w:rsidR="00A02FEE" w14:paraId="14487A81" w14:textId="77777777">
        <w:tc>
          <w:tcPr>
            <w:tcW w:w="558" w:type="dxa"/>
          </w:tcPr>
          <w:p w14:paraId="000000A2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4077" w:type="dxa"/>
          </w:tcPr>
          <w:p w14:paraId="000000A3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Румянцева М.С.</w:t>
            </w:r>
          </w:p>
        </w:tc>
        <w:tc>
          <w:tcPr>
            <w:tcW w:w="4711" w:type="dxa"/>
          </w:tcPr>
          <w:p w14:paraId="000000A4" w14:textId="77777777" w:rsidR="00A02FEE" w:rsidRDefault="0000000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Разработчик СЗИ</w:t>
            </w:r>
          </w:p>
        </w:tc>
      </w:tr>
      <w:tr w:rsidR="00A02FEE" w14:paraId="3B9050D3" w14:textId="77777777">
        <w:tc>
          <w:tcPr>
            <w:tcW w:w="558" w:type="dxa"/>
          </w:tcPr>
          <w:p w14:paraId="000000A5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4077" w:type="dxa"/>
          </w:tcPr>
          <w:p w14:paraId="000000A6" w14:textId="77777777" w:rsidR="00A02FE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Усов Р.Ю.</w:t>
            </w:r>
          </w:p>
        </w:tc>
        <w:tc>
          <w:tcPr>
            <w:tcW w:w="4711" w:type="dxa"/>
          </w:tcPr>
          <w:p w14:paraId="000000A7" w14:textId="77777777" w:rsidR="00A02FEE" w:rsidRDefault="0000000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Frontend</w:t>
            </w:r>
            <w:proofErr w:type="spellEnd"/>
            <w:r>
              <w:rPr>
                <w:sz w:val="26"/>
                <w:szCs w:val="26"/>
              </w:rPr>
              <w:t xml:space="preserve"> Разработчик </w:t>
            </w:r>
          </w:p>
        </w:tc>
      </w:tr>
    </w:tbl>
    <w:p w14:paraId="000000A8" w14:textId="77777777" w:rsidR="00A02FEE" w:rsidRDefault="00A0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</w:p>
    <w:p w14:paraId="000000A9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Критерии успешности проекта</w:t>
      </w:r>
      <w:proofErr w:type="gramStart"/>
      <w:r>
        <w:rPr>
          <w:color w:val="000000"/>
          <w:sz w:val="26"/>
          <w:szCs w:val="26"/>
        </w:rPr>
        <w:t>/(</w:t>
      </w:r>
      <w:proofErr w:type="gramEnd"/>
      <w:r>
        <w:rPr>
          <w:color w:val="000000"/>
          <w:sz w:val="26"/>
          <w:szCs w:val="26"/>
        </w:rPr>
        <w:t>если уместно – критерии приемки продукта проекта)</w:t>
      </w:r>
    </w:p>
    <w:p w14:paraId="000000AA" w14:textId="77777777" w:rsidR="00A02FEE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Соблюдение сроков: Все этапы проекта завершены в оговоренные девять месяцев.</w:t>
      </w:r>
    </w:p>
    <w:p w14:paraId="000000AB" w14:textId="77777777" w:rsidR="00A02FEE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Бюджетное выполнение: Суммарные расходы не превышают установленные лимиты в графе «Оценка стоимости работ и бюджет проекта».</w:t>
      </w:r>
    </w:p>
    <w:p w14:paraId="000000AC" w14:textId="77777777" w:rsidR="00A02FEE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Функциональная полнота: все заявленные функции приложения реализованы и соответствуют требованиям заказчика. («Продукт проекта») и ТЗ.</w:t>
      </w:r>
    </w:p>
    <w:p w14:paraId="000000AD" w14:textId="77777777" w:rsidR="00A02FEE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Высокое качество программного продукта: Отсутствие критических ошибок в тестовых сценариях, высокая производительность и отзывчивость приложения (среднее время ожидания ответа от программы &lt;1 сек, время задержки видеотрансляции &lt;200 </w:t>
      </w:r>
      <w:proofErr w:type="spellStart"/>
      <w:r>
        <w:rPr>
          <w:i/>
          <w:color w:val="1A1A1A"/>
          <w:sz w:val="26"/>
          <w:szCs w:val="26"/>
        </w:rPr>
        <w:t>мсек</w:t>
      </w:r>
      <w:proofErr w:type="spellEnd"/>
      <w:r>
        <w:rPr>
          <w:i/>
          <w:color w:val="1A1A1A"/>
          <w:sz w:val="26"/>
          <w:szCs w:val="26"/>
        </w:rPr>
        <w:t>).</w:t>
      </w:r>
    </w:p>
    <w:p w14:paraId="000000AE" w14:textId="77777777" w:rsidR="00A02FEE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Соответствие ожиданиям пользователей: Высокая оценка фокус-группы и положительные отзывы, либо по дополнительному согласованию с заказчиком исправление указанных фокус-группой недочетов.</w:t>
      </w:r>
    </w:p>
    <w:p w14:paraId="000000AF" w14:textId="77777777" w:rsidR="00A02FEE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Документация затрагивает весь функционал, описанный в пункте «Продукт проекта».</w:t>
      </w:r>
    </w:p>
    <w:p w14:paraId="000000B0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Альтернативные варианты реализации проекта. </w:t>
      </w:r>
    </w:p>
    <w:p w14:paraId="000000B1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>Отсутствуют.</w:t>
      </w:r>
    </w:p>
    <w:p w14:paraId="000000B2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Проектирование жизненного цикла проекта. </w:t>
      </w:r>
    </w:p>
    <w:p w14:paraId="000000B3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lastRenderedPageBreak/>
        <w:t>Работы, которые должны быть выполнены для создания продукта проекта в виде иерархической структуры работ (древовидная диаграмма или иерархический список, или скриншот из ПО).</w:t>
      </w:r>
    </w:p>
    <w:p w14:paraId="000000B4" w14:textId="77777777" w:rsidR="00A02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Подготовка к разработке</w:t>
      </w:r>
    </w:p>
    <w:p w14:paraId="000000B5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Описание содержания проекта</w:t>
      </w:r>
    </w:p>
    <w:p w14:paraId="000000B6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и утверждение плана</w:t>
      </w:r>
    </w:p>
    <w:p w14:paraId="000000B7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Анализ уже существующих аналогичных продуктов для повышения конкурентоспособности</w:t>
      </w:r>
    </w:p>
    <w:p w14:paraId="000000B8" w14:textId="77777777" w:rsidR="00A02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функционала</w:t>
      </w:r>
    </w:p>
    <w:p w14:paraId="000000B9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для работы с базой данных</w:t>
      </w:r>
    </w:p>
    <w:p w14:paraId="000000BA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методов защиты информации от взлома</w:t>
      </w:r>
    </w:p>
    <w:p w14:paraId="000000BB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серверной части программы</w:t>
      </w:r>
    </w:p>
    <w:p w14:paraId="000000BC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графического интерфейса приложения</w:t>
      </w:r>
    </w:p>
    <w:p w14:paraId="000000BD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графической части приложения</w:t>
      </w:r>
    </w:p>
    <w:p w14:paraId="000000BE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основной логики приложения</w:t>
      </w:r>
    </w:p>
    <w:p w14:paraId="000000BF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основной логики приложения</w:t>
      </w:r>
    </w:p>
    <w:p w14:paraId="000000C0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документации проекта</w:t>
      </w:r>
    </w:p>
    <w:p w14:paraId="000000C1" w14:textId="77777777" w:rsidR="00A02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Тестирование</w:t>
      </w:r>
    </w:p>
    <w:p w14:paraId="000000C2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Проведение тестирования основной логики приложения</w:t>
      </w:r>
    </w:p>
    <w:p w14:paraId="000000C3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Исправление ошибок, найденных при тестировании логики приложения</w:t>
      </w:r>
    </w:p>
    <w:p w14:paraId="000000C4" w14:textId="77777777" w:rsidR="00A02FE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Проведение тестирования интерфейса приложения</w:t>
      </w:r>
    </w:p>
    <w:p w14:paraId="000000C5" w14:textId="77777777" w:rsidR="00A02FEE" w:rsidRDefault="00000000">
      <w:pPr>
        <w:numPr>
          <w:ilvl w:val="1"/>
          <w:numId w:val="11"/>
        </w:numP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Исправление найденных ошибок в работе интерфейса</w:t>
      </w:r>
    </w:p>
    <w:p w14:paraId="000000C6" w14:textId="77777777" w:rsidR="00A02FEE" w:rsidRDefault="00000000">
      <w:pPr>
        <w:numPr>
          <w:ilvl w:val="1"/>
          <w:numId w:val="11"/>
        </w:numP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Проведение тестирования продукта на фокус-группе, для улучшения удобства пользования</w:t>
      </w:r>
    </w:p>
    <w:p w14:paraId="000000C7" w14:textId="77777777" w:rsidR="00A02FEE" w:rsidRDefault="00000000">
      <w:pPr>
        <w:numPr>
          <w:ilvl w:val="1"/>
          <w:numId w:val="11"/>
        </w:numP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Улучшения продукта по результатам тестирования.</w:t>
      </w:r>
    </w:p>
    <w:p w14:paraId="000000C8" w14:textId="77777777" w:rsidR="00A02FE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Приемка системы заказчиком</w:t>
      </w:r>
    </w:p>
    <w:p w14:paraId="000000C9" w14:textId="77777777" w:rsidR="00A02FEE" w:rsidRDefault="00A02FEE">
      <w:pPr>
        <w:spacing w:line="360" w:lineRule="auto"/>
        <w:jc w:val="both"/>
        <w:rPr>
          <w:i/>
          <w:sz w:val="26"/>
          <w:szCs w:val="26"/>
        </w:rPr>
      </w:pPr>
    </w:p>
    <w:p w14:paraId="000000CA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Проект содержит ТЗ, точно определяющее необходимый набор функционала. ТЗ согласовано с заказчиком до начала работ по разработке. Проект требует полного вовлечения всей команды в процесс разработки. Заказчик и фокус-группа тестирования знакомятся с результатом разработки после реализации полного </w:t>
      </w:r>
      <w:r>
        <w:rPr>
          <w:i/>
          <w:sz w:val="26"/>
          <w:szCs w:val="26"/>
        </w:rPr>
        <w:lastRenderedPageBreak/>
        <w:t>функционала для проверки соответствия ожиданиям и создания замечаний по работе приложения для внесения корректировок.</w:t>
      </w:r>
    </w:p>
    <w:p w14:paraId="000000CB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Запуск и поддержка ПО после полной его реализации не входят в проект, но могут быть предложены для исполнения команде разработки при создании отдельного проекта по запуску и поддержке.</w:t>
      </w:r>
    </w:p>
    <w:p w14:paraId="000000CC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Таким образом, правки в проект могут вноситься только после проведения исследования на фокус-группе и только 1 раз. Проект следует разрабатывать по итеративной модели с дополнительным шагом внесения корректировок после исследования на фокус-группе</w:t>
      </w:r>
      <w:r>
        <w:rPr>
          <w:i/>
          <w:color w:val="1A1A1A"/>
          <w:sz w:val="24"/>
          <w:szCs w:val="24"/>
        </w:rPr>
        <w:t>.</w:t>
      </w:r>
    </w:p>
    <w:p w14:paraId="000000CD" w14:textId="77777777" w:rsidR="00A02FE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Перечень ресурсов проекта с указанием ставок исполнителей, стоимости единиц материалов, оборудования, стоимости сдельной работы, арендной платы и т.д.</w:t>
      </w:r>
    </w:p>
    <w:p w14:paraId="000000CE" w14:textId="77777777" w:rsidR="00A02FEE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Руководитель (1 человек по 210000/месяц)</w:t>
      </w:r>
    </w:p>
    <w:p w14:paraId="000000CF" w14:textId="77777777" w:rsidR="00A02FEE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Старший программист (1 человек по 180000р/месяц)</w:t>
      </w:r>
    </w:p>
    <w:p w14:paraId="000000D0" w14:textId="77777777" w:rsidR="00A02FEE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Программист (4 человека по 120000р/месяц)</w:t>
      </w:r>
    </w:p>
    <w:p w14:paraId="000000D1" w14:textId="77777777" w:rsidR="00A02FEE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Аренда офиса (50 </w:t>
      </w:r>
      <w:proofErr w:type="spellStart"/>
      <w:proofErr w:type="gramStart"/>
      <w:r>
        <w:rPr>
          <w:i/>
          <w:color w:val="1A1A1A"/>
          <w:sz w:val="26"/>
          <w:szCs w:val="26"/>
        </w:rPr>
        <w:t>кв.м</w:t>
      </w:r>
      <w:proofErr w:type="spellEnd"/>
      <w:proofErr w:type="gramEnd"/>
      <w:r>
        <w:rPr>
          <w:i/>
          <w:color w:val="1A1A1A"/>
          <w:sz w:val="26"/>
          <w:szCs w:val="26"/>
        </w:rPr>
        <w:t xml:space="preserve">): </w:t>
      </w:r>
      <w:sdt>
        <w:sdtPr>
          <w:tag w:val="goog_rdk_4"/>
          <w:id w:val="1425154992"/>
        </w:sdtPr>
        <w:sdtContent/>
      </w:sdt>
      <w:r>
        <w:rPr>
          <w:i/>
          <w:color w:val="1A1A1A"/>
          <w:sz w:val="26"/>
          <w:szCs w:val="26"/>
        </w:rPr>
        <w:t>(450000 р/полугодие)</w:t>
      </w:r>
    </w:p>
    <w:p w14:paraId="000000D2" w14:textId="77777777" w:rsidR="00A02FEE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Услуги интернета (9000р исходя из текущих тарифов), электроэнергии (5 рабочих мест 40000р исходя из текущих тарифов)</w:t>
      </w:r>
    </w:p>
    <w:p w14:paraId="000000D3" w14:textId="77777777" w:rsidR="00A02FEE" w:rsidRDefault="00A02FEE">
      <w:pPr>
        <w:shd w:val="clear" w:color="auto" w:fill="FFFFFF"/>
        <w:spacing w:line="360" w:lineRule="auto"/>
        <w:ind w:left="720"/>
        <w:jc w:val="both"/>
        <w:rPr>
          <w:i/>
          <w:color w:val="1A1A1A"/>
          <w:sz w:val="26"/>
          <w:szCs w:val="26"/>
        </w:rPr>
      </w:pPr>
    </w:p>
    <w:p w14:paraId="000000D4" w14:textId="77777777" w:rsidR="00A02FEE" w:rsidRDefault="00000000">
      <w:p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Суммарные расходы (единоразовые и неравномерно распределенные с учетом ограничений):</w:t>
      </w:r>
    </w:p>
    <w:p w14:paraId="000000D5" w14:textId="77777777" w:rsidR="00A02FEE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Затраты на проведения мероприятия с фокус группой – 20000р</w:t>
      </w:r>
    </w:p>
    <w:p w14:paraId="000000D6" w14:textId="77777777" w:rsidR="00A02FEE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Стоимость лицензии на программное обеспечение – 6000р</w:t>
      </w:r>
    </w:p>
    <w:p w14:paraId="000000D7" w14:textId="77777777" w:rsidR="00A02FEE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Закупка канцелярских расходников (бумага 2500р, ручки 1000р, маркеры 1000р) – 4500р</w:t>
      </w:r>
    </w:p>
    <w:p w14:paraId="000000D8" w14:textId="77777777" w:rsidR="00A02FEE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Оборудование (5 рабочих станций по 70000р + 5 телефонов по 10000р + Сервер – 300000р) – 700000р  </w:t>
      </w:r>
    </w:p>
    <w:p w14:paraId="000000D9" w14:textId="77777777" w:rsidR="00A02FEE" w:rsidRDefault="00000000">
      <w:pPr>
        <w:rPr>
          <w:color w:val="000000"/>
          <w:sz w:val="26"/>
          <w:szCs w:val="26"/>
        </w:rPr>
      </w:pPr>
      <w:r>
        <w:br w:type="page"/>
      </w:r>
    </w:p>
    <w:p w14:paraId="000000DA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Матрица ответственности</w:t>
      </w:r>
    </w:p>
    <w:tbl>
      <w:tblPr>
        <w:tblStyle w:val="af8"/>
        <w:tblW w:w="10635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3"/>
        <w:gridCol w:w="567"/>
        <w:gridCol w:w="709"/>
        <w:gridCol w:w="1134"/>
        <w:gridCol w:w="1134"/>
        <w:gridCol w:w="1134"/>
        <w:gridCol w:w="1134"/>
        <w:gridCol w:w="992"/>
        <w:gridCol w:w="1158"/>
      </w:tblGrid>
      <w:tr w:rsidR="00A02FEE" w14:paraId="2A1C38DD" w14:textId="77777777">
        <w:trPr>
          <w:cantSplit/>
          <w:trHeight w:val="341"/>
          <w:tblHeader/>
        </w:trPr>
        <w:tc>
          <w:tcPr>
            <w:tcW w:w="2673" w:type="dxa"/>
            <w:vMerge w:val="restart"/>
          </w:tcPr>
          <w:p w14:paraId="000000DB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Этапы/работы проекта</w:t>
            </w:r>
          </w:p>
          <w:p w14:paraId="000000DC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(детально или по этапам/результатам)</w:t>
            </w:r>
          </w:p>
        </w:tc>
        <w:tc>
          <w:tcPr>
            <w:tcW w:w="7962" w:type="dxa"/>
            <w:gridSpan w:val="8"/>
          </w:tcPr>
          <w:p w14:paraId="000000D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</w:t>
            </w:r>
          </w:p>
        </w:tc>
      </w:tr>
      <w:tr w:rsidR="00A02FEE" w14:paraId="17BE4A6F" w14:textId="77777777">
        <w:trPr>
          <w:cantSplit/>
          <w:trHeight w:val="1026"/>
          <w:tblHeader/>
        </w:trPr>
        <w:tc>
          <w:tcPr>
            <w:tcW w:w="2673" w:type="dxa"/>
            <w:vMerge/>
          </w:tcPr>
          <w:p w14:paraId="000000E5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000000E6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Заказчик</w:t>
            </w:r>
          </w:p>
        </w:tc>
        <w:tc>
          <w:tcPr>
            <w:tcW w:w="709" w:type="dxa"/>
          </w:tcPr>
          <w:p w14:paraId="000000E7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Инвестор</w:t>
            </w:r>
          </w:p>
        </w:tc>
        <w:tc>
          <w:tcPr>
            <w:tcW w:w="1134" w:type="dxa"/>
          </w:tcPr>
          <w:p w14:paraId="000000E8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Руководитель команды</w:t>
            </w:r>
          </w:p>
        </w:tc>
        <w:tc>
          <w:tcPr>
            <w:tcW w:w="1134" w:type="dxa"/>
          </w:tcPr>
          <w:p w14:paraId="000000E9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Ведущий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134" w:type="dxa"/>
          </w:tcPr>
          <w:p w14:paraId="000000EA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Backend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134" w:type="dxa"/>
          </w:tcPr>
          <w:p w14:paraId="000000EB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Backend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14:paraId="000000EC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 СЗИ</w:t>
            </w:r>
          </w:p>
        </w:tc>
        <w:tc>
          <w:tcPr>
            <w:tcW w:w="1158" w:type="dxa"/>
          </w:tcPr>
          <w:p w14:paraId="000000ED" w14:textId="77777777" w:rsidR="00A02FEE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Frontend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A02FEE" w14:paraId="7A3A371F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A02FEE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Подготовка к разработке</w:t>
            </w:r>
          </w:p>
        </w:tc>
        <w:tc>
          <w:tcPr>
            <w:tcW w:w="567" w:type="dxa"/>
          </w:tcPr>
          <w:p w14:paraId="000000EF" w14:textId="77777777" w:rsidR="00A02FEE" w:rsidRDefault="00A02FE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0F0" w14:textId="77777777" w:rsidR="00A02FEE" w:rsidRDefault="00A02FE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1" w14:textId="77777777" w:rsidR="00A02FEE" w:rsidRDefault="00A02FE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2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3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4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0F5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0F6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</w:tr>
      <w:tr w:rsidR="00A02FEE" w14:paraId="2661A64F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Описание содержания проекта</w:t>
            </w:r>
          </w:p>
        </w:tc>
        <w:tc>
          <w:tcPr>
            <w:tcW w:w="567" w:type="dxa"/>
          </w:tcPr>
          <w:p w14:paraId="000000F8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709" w:type="dxa"/>
          </w:tcPr>
          <w:p w14:paraId="000000F9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A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ИО</w:t>
            </w:r>
          </w:p>
        </w:tc>
        <w:tc>
          <w:tcPr>
            <w:tcW w:w="1134" w:type="dxa"/>
          </w:tcPr>
          <w:p w14:paraId="000000FB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0FC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D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0FE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0FF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</w:tr>
      <w:tr w:rsidR="00A02FEE" w14:paraId="0B35FCE5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0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 Разработка и утверждение плана</w:t>
            </w:r>
          </w:p>
        </w:tc>
        <w:tc>
          <w:tcPr>
            <w:tcW w:w="567" w:type="dxa"/>
          </w:tcPr>
          <w:p w14:paraId="0000010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709" w:type="dxa"/>
          </w:tcPr>
          <w:p w14:paraId="00000102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1134" w:type="dxa"/>
          </w:tcPr>
          <w:p w14:paraId="0000010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ИО</w:t>
            </w:r>
          </w:p>
        </w:tc>
        <w:tc>
          <w:tcPr>
            <w:tcW w:w="1134" w:type="dxa"/>
          </w:tcPr>
          <w:p w14:paraId="00000104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05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06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07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08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A02FEE" w14:paraId="313388A7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9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 Анализ уже существующих аналогичных продуктов для повышения конкурентоспособности</w:t>
            </w:r>
          </w:p>
        </w:tc>
        <w:tc>
          <w:tcPr>
            <w:tcW w:w="567" w:type="dxa"/>
          </w:tcPr>
          <w:p w14:paraId="0000010A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0B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0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0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</w:t>
            </w:r>
          </w:p>
        </w:tc>
        <w:tc>
          <w:tcPr>
            <w:tcW w:w="1134" w:type="dxa"/>
          </w:tcPr>
          <w:p w14:paraId="0000010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0F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10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1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210E2FA2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2" w14:textId="77777777" w:rsidR="00A02FEE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функционала</w:t>
            </w:r>
          </w:p>
        </w:tc>
        <w:tc>
          <w:tcPr>
            <w:tcW w:w="567" w:type="dxa"/>
          </w:tcPr>
          <w:p w14:paraId="00000113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14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5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6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7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8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19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1A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</w:tr>
      <w:tr w:rsidR="00A02FEE" w14:paraId="38461FD6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B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Написание кода для работы с базой данных</w:t>
            </w:r>
          </w:p>
        </w:tc>
        <w:tc>
          <w:tcPr>
            <w:tcW w:w="567" w:type="dxa"/>
          </w:tcPr>
          <w:p w14:paraId="0000011C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1D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1F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20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2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22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2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A02FEE" w14:paraId="7540213E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4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 Разработка методов защиты информации от взлома</w:t>
            </w:r>
          </w:p>
        </w:tc>
        <w:tc>
          <w:tcPr>
            <w:tcW w:w="567" w:type="dxa"/>
          </w:tcPr>
          <w:p w14:paraId="00000125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26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27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28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29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2A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2B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2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A02FEE" w14:paraId="384832D2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D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 Написание кода серверной части программы</w:t>
            </w:r>
          </w:p>
        </w:tc>
        <w:tc>
          <w:tcPr>
            <w:tcW w:w="567" w:type="dxa"/>
          </w:tcPr>
          <w:p w14:paraId="0000012E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2F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30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3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32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3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34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35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A02FEE" w14:paraId="44D28053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 Разработка графического интерфейса приложения</w:t>
            </w:r>
          </w:p>
        </w:tc>
        <w:tc>
          <w:tcPr>
            <w:tcW w:w="567" w:type="dxa"/>
          </w:tcPr>
          <w:p w14:paraId="00000137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38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39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3A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3B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3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3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3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5A91C86B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F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 Написание кода графической части приложения</w:t>
            </w:r>
          </w:p>
        </w:tc>
        <w:tc>
          <w:tcPr>
            <w:tcW w:w="567" w:type="dxa"/>
          </w:tcPr>
          <w:p w14:paraId="00000140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41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42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4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44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45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46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47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25C289AA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8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 Разработка основной логики приложения</w:t>
            </w:r>
          </w:p>
        </w:tc>
        <w:tc>
          <w:tcPr>
            <w:tcW w:w="567" w:type="dxa"/>
          </w:tcPr>
          <w:p w14:paraId="00000149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4A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4B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4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4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4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4F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50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3327FB9A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1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 Написание кода основной логики приложения</w:t>
            </w:r>
          </w:p>
        </w:tc>
        <w:tc>
          <w:tcPr>
            <w:tcW w:w="567" w:type="dxa"/>
          </w:tcPr>
          <w:p w14:paraId="00000152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53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54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55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56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57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58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59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1FEC094E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7777777" w:rsidR="00A02FEE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2.8 Написание документации проекта</w:t>
            </w:r>
          </w:p>
        </w:tc>
        <w:tc>
          <w:tcPr>
            <w:tcW w:w="567" w:type="dxa"/>
          </w:tcPr>
          <w:p w14:paraId="0000015B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5C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5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5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5F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0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61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62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</w:tr>
      <w:tr w:rsidR="00A02FEE" w14:paraId="3D2DBE51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3" w14:textId="77777777" w:rsidR="00A02FEE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right="-55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</w:t>
            </w:r>
          </w:p>
        </w:tc>
        <w:tc>
          <w:tcPr>
            <w:tcW w:w="567" w:type="dxa"/>
          </w:tcPr>
          <w:p w14:paraId="00000164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65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6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7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8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9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6A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6B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</w:tr>
      <w:tr w:rsidR="00A02FEE" w14:paraId="1EEB001F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C" w14:textId="77777777" w:rsidR="00A02FE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 Проведение тестирования основной логики приложения</w:t>
            </w:r>
          </w:p>
        </w:tc>
        <w:tc>
          <w:tcPr>
            <w:tcW w:w="567" w:type="dxa"/>
          </w:tcPr>
          <w:p w14:paraId="0000016D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6E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F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70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7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72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7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74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A02FEE" w14:paraId="38705ECF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5" w14:textId="77777777" w:rsidR="00A02FE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 Исправление ошибок, найденных при тестировании логики приложения</w:t>
            </w:r>
          </w:p>
        </w:tc>
        <w:tc>
          <w:tcPr>
            <w:tcW w:w="567" w:type="dxa"/>
          </w:tcPr>
          <w:p w14:paraId="00000176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77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78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79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7A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7B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7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7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49F1F1DB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A02FE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 Проведение тестирования интерфейса приложения</w:t>
            </w:r>
          </w:p>
        </w:tc>
        <w:tc>
          <w:tcPr>
            <w:tcW w:w="567" w:type="dxa"/>
          </w:tcPr>
          <w:p w14:paraId="0000017F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80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8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82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83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84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85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86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A02FEE" w14:paraId="61D84369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A02FE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 Исправление найденных ошибок в работе интерфейса</w:t>
            </w:r>
          </w:p>
        </w:tc>
        <w:tc>
          <w:tcPr>
            <w:tcW w:w="567" w:type="dxa"/>
          </w:tcPr>
          <w:p w14:paraId="00000188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89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8A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8B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8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8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8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8F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409EFFB7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A02FE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 Проведение тестирования продукта на фокус-группе, для улучшения удобства пользования</w:t>
            </w:r>
          </w:p>
        </w:tc>
        <w:tc>
          <w:tcPr>
            <w:tcW w:w="567" w:type="dxa"/>
          </w:tcPr>
          <w:p w14:paraId="00000191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92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9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94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95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96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97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98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A02FEE" w14:paraId="2EC4F0E3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77777777" w:rsidR="00A02FE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3.6 Улучшения продукта по результатам тестирования</w:t>
            </w:r>
          </w:p>
        </w:tc>
        <w:tc>
          <w:tcPr>
            <w:tcW w:w="567" w:type="dxa"/>
          </w:tcPr>
          <w:p w14:paraId="0000019A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9B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9C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9D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9E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9F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A0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A1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СИП</w:t>
            </w:r>
          </w:p>
        </w:tc>
      </w:tr>
      <w:tr w:rsidR="00A02FEE" w14:paraId="545A1366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2" w14:textId="77777777" w:rsidR="00A02FEE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right="-55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Приемка системы заказчиком</w:t>
            </w:r>
          </w:p>
        </w:tc>
        <w:tc>
          <w:tcPr>
            <w:tcW w:w="567" w:type="dxa"/>
          </w:tcPr>
          <w:p w14:paraId="000001A3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709" w:type="dxa"/>
          </w:tcPr>
          <w:p w14:paraId="000001A4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A5" w14:textId="77777777" w:rsidR="00A02FE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ИО</w:t>
            </w:r>
          </w:p>
        </w:tc>
        <w:tc>
          <w:tcPr>
            <w:tcW w:w="1134" w:type="dxa"/>
          </w:tcPr>
          <w:p w14:paraId="000001A6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A7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A8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A9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AA" w14:textId="77777777" w:rsidR="00A02FEE" w:rsidRDefault="00A02FEE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00001AB" w14:textId="77777777" w:rsidR="00A02FEE" w:rsidRDefault="00A02FEE">
      <w:pPr>
        <w:jc w:val="both"/>
        <w:rPr>
          <w:sz w:val="26"/>
          <w:szCs w:val="26"/>
        </w:rPr>
      </w:pPr>
    </w:p>
    <w:tbl>
      <w:tblPr>
        <w:tblStyle w:val="af9"/>
        <w:tblW w:w="4335" w:type="dxa"/>
        <w:tblInd w:w="-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2430"/>
      </w:tblGrid>
      <w:tr w:rsidR="00A02FEE" w14:paraId="1EA70F37" w14:textId="77777777">
        <w:trPr>
          <w:trHeight w:val="284"/>
        </w:trPr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C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Легенда</w:t>
            </w:r>
          </w:p>
        </w:tc>
        <w:tc>
          <w:tcPr>
            <w:tcW w:w="24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D" w14:textId="77777777" w:rsidR="00A02FEE" w:rsidRDefault="00A02FEE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</w:p>
        </w:tc>
      </w:tr>
      <w:tr w:rsidR="00A02FEE" w14:paraId="09FF7EAF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E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У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F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утверждает</w:t>
            </w:r>
          </w:p>
        </w:tc>
      </w:tr>
      <w:tr w:rsidR="00A02FEE" w14:paraId="29ABC0EA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0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П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1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помогает</w:t>
            </w:r>
          </w:p>
        </w:tc>
      </w:tr>
      <w:tr w:rsidR="00A02FEE" w14:paraId="3D149378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2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И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3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исполняет</w:t>
            </w:r>
          </w:p>
        </w:tc>
      </w:tr>
      <w:tr w:rsidR="00A02FEE" w14:paraId="596A40DA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4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С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5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согласовывает</w:t>
            </w:r>
          </w:p>
        </w:tc>
      </w:tr>
      <w:tr w:rsidR="00A02FEE" w14:paraId="5C46D85D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6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О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7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отвечает</w:t>
            </w:r>
          </w:p>
        </w:tc>
      </w:tr>
      <w:tr w:rsidR="00A02FEE" w14:paraId="24E75A94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8" w14:textId="77777777" w:rsidR="00A02FEE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Инф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9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информируется</w:t>
            </w:r>
          </w:p>
        </w:tc>
      </w:tr>
    </w:tbl>
    <w:p w14:paraId="000001BA" w14:textId="77777777" w:rsidR="00A02FEE" w:rsidRDefault="00A0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</w:p>
    <w:p w14:paraId="000001BB" w14:textId="77777777" w:rsidR="00A02FEE" w:rsidRDefault="00000000">
      <w:pPr>
        <w:rPr>
          <w:color w:val="000000"/>
          <w:sz w:val="26"/>
          <w:szCs w:val="26"/>
        </w:rPr>
      </w:pPr>
      <w:r>
        <w:br w:type="page"/>
      </w:r>
    </w:p>
    <w:p w14:paraId="000001BC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Оценка рисков проекта</w:t>
      </w:r>
    </w:p>
    <w:p w14:paraId="000001BD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6" w:firstLine="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Причинно-следственный анализ рисков</w:t>
      </w:r>
    </w:p>
    <w:p w14:paraId="000001BE" w14:textId="77777777" w:rsidR="00A02FEE" w:rsidRDefault="00A02FEE">
      <w:pPr>
        <w:jc w:val="both"/>
        <w:rPr>
          <w:i/>
        </w:rPr>
      </w:pPr>
    </w:p>
    <w:tbl>
      <w:tblPr>
        <w:tblStyle w:val="afa"/>
        <w:tblW w:w="10637" w:type="dxa"/>
        <w:tblInd w:w="-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3"/>
        <w:gridCol w:w="2367"/>
        <w:gridCol w:w="2423"/>
        <w:gridCol w:w="2311"/>
        <w:gridCol w:w="2973"/>
      </w:tblGrid>
      <w:tr w:rsidR="00A02FEE" w14:paraId="5A8A9DBB" w14:textId="77777777">
        <w:trPr>
          <w:trHeight w:val="567"/>
          <w:tblHeader/>
        </w:trPr>
        <w:tc>
          <w:tcPr>
            <w:tcW w:w="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F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№</w:t>
            </w:r>
          </w:p>
        </w:tc>
        <w:tc>
          <w:tcPr>
            <w:tcW w:w="23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0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Рисковое событие</w:t>
            </w:r>
          </w:p>
        </w:tc>
        <w:tc>
          <w:tcPr>
            <w:tcW w:w="242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1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Факторы, влияющие на возникновение рискового события</w:t>
            </w:r>
          </w:p>
        </w:tc>
        <w:tc>
          <w:tcPr>
            <w:tcW w:w="23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2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Возможные последствия для проекта (содержание/ сроки/ стоимость/ качество) *</w:t>
            </w:r>
          </w:p>
        </w:tc>
        <w:tc>
          <w:tcPr>
            <w:tcW w:w="297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3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Мероприятия по противодействию риску (снижающие вероятность наступления рискового события и степень воздействия на проект)</w:t>
            </w:r>
          </w:p>
        </w:tc>
      </w:tr>
      <w:tr w:rsidR="00A02FEE" w14:paraId="12D1F118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4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1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5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Заболевание сотрудника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6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Корпоративная культура, сезонная заболеваемость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7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длительности на 1-3 недели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8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Планирование с возможностью перераспределения обязанностей. Снижение вероятности передачи заболевания в офисе путем самоконтроля сотрудников.</w:t>
            </w:r>
          </w:p>
        </w:tc>
      </w:tr>
      <w:tr w:rsidR="00A02FEE" w14:paraId="1B1AD740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9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2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A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Увольнение сотрудника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B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Нежелание работать над проектом, желание сотрудника повысить свой доход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C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длительности до 30 дней. Возможно увеличение затрат на зарплату сотрудникам на 15%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D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Создание комфортных условий труда в офисе. Установка конкурентоспособной зарплаты сотрудникам.</w:t>
            </w:r>
          </w:p>
        </w:tc>
      </w:tr>
      <w:tr w:rsidR="00A02FEE" w14:paraId="6FC06832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E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3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F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Повышение затрат на аренду помещения или на ЖКХ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0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Экономическая ситуация в стране. Повышение тарифов ЖКХ. Неправильно составленный договор аренды.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1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денежных затрат на аренду офиса и электроэнергию до 15%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2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Составление долгосрочного договора аренды с проверенным арендодателем. Своевременная оплата ЖКХ.</w:t>
            </w:r>
          </w:p>
        </w:tc>
      </w:tr>
      <w:tr w:rsidR="00A02FEE" w14:paraId="436A3DF9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3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4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4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Стоимость используемого ПО увеличится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5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Экономическая ситуация в стране, курс валют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6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денежных затрат на используемое ПО до 50%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7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Покупка лицензионных копий ПО. Покупка подписок на длительный срок.</w:t>
            </w:r>
          </w:p>
        </w:tc>
      </w:tr>
      <w:tr w:rsidR="00A02FEE" w14:paraId="5DD86461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8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5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9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Поломка используемого при разработке оборудования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A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Нарушение правил использования оборудования, покупка б/у оборудования.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B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затрат на покупку нового оборудования до 20%. Возможно увеличение времени разработки на срок доставки нового оборудования до 14 дней.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C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Проведение инструктажа перед выдачей работнику доступа к оборудованию. Покупка оборудования у проверенных поставщиков. Покупка оборудования, имеющего гарантию.</w:t>
            </w:r>
          </w:p>
        </w:tc>
      </w:tr>
      <w:tr w:rsidR="00A02FEE" w14:paraId="518FBECB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D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6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E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Природные и техногенные происшествия непреодолимого характера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F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Войны, катаклизмы, нарушения в работе глобальных систем (интернет)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0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Возможна отмена проекта или перенос сроков сдачи до исправления последствий (на </w:t>
            </w:r>
            <w:r>
              <w:rPr>
                <w:color w:val="1A1A1A"/>
                <w:sz w:val="24"/>
                <w:szCs w:val="24"/>
              </w:rPr>
              <w:lastRenderedPageBreak/>
              <w:t>срок от недели до 3 месяцев).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1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lastRenderedPageBreak/>
              <w:t>Эти происшествия имеют непреодолимый характер</w:t>
            </w:r>
          </w:p>
        </w:tc>
      </w:tr>
      <w:tr w:rsidR="00A02FEE" w14:paraId="12975E9F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2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7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3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Задержка поставки нового оборудования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4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Сезонность нагрузки на продавцов и службы доставок, плохие поставщики оборудования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5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Возможна задержка выполнения этапов на время задержки поставки до 14 дней на задержку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6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Закупка оборудования у проверенных поставщиков. Учет сезонности нагрузки на поставщиков. Заблаговременная закупка оборудования.</w:t>
            </w:r>
          </w:p>
        </w:tc>
      </w:tr>
      <w:tr w:rsidR="00A02FEE" w14:paraId="5415AA50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7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8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8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Неэффективное тестирование на фокус группе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9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Неправильно выбранная или немотивированная фокус-группа. Отсутствие удобной формы обратной связи.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A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Ухудшение оценок пользователей после выпуска продукта до 30%. Наличие ошибок в работе продукта.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B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Ответственный выбор лиц, входящих в фокус-группу. Разработка плана тестирования. Разработка удобного способа обратной связи. Мотивация участников.</w:t>
            </w:r>
          </w:p>
        </w:tc>
      </w:tr>
      <w:tr w:rsidR="00A02FEE" w14:paraId="5E33B3E0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C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9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D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Пропуск ошибок на этапах тестирования до этапа фокус группы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E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Человеческий фактор, неэффективная методология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F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сроков сдачи проекта на срок до 14 дней. Ухудшение оценок пользователей после выпуска продукта до 30%.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0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Обучение персонала эффективному тестированию, найм профессиональных тестировщиков</w:t>
            </w:r>
          </w:p>
        </w:tc>
      </w:tr>
      <w:tr w:rsidR="00A02FEE" w14:paraId="00887909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1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10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2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Неправильное понимание исполнителем ТЗ заказчика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3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Человеческий фактор, неточности в ТЗ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4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Повышение затрат до 50% и перенос срока сдачи проекта более чем на 30%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5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Задать заказчику как можно больше вопросов по проекту для избежания недопонимания</w:t>
            </w:r>
          </w:p>
        </w:tc>
      </w:tr>
      <w:tr w:rsidR="00A02FEE" w14:paraId="0E980DE3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6" w14:textId="77777777" w:rsidR="00A02FEE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11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7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Повышенный спрос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8" w14:textId="77777777" w:rsidR="00A02FEE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количества пользователей. Увеличение активности пользователей.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9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сроков реализации проекта для оптимизации работы алгоритмов. Снижение до 30% качества и скорости взаимодействия.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A" w14:textId="77777777" w:rsidR="00A02FEE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алгоритмов с запасом по производительности.</w:t>
            </w:r>
          </w:p>
        </w:tc>
      </w:tr>
    </w:tbl>
    <w:p w14:paraId="000001FB" w14:textId="77777777" w:rsidR="00A02FEE" w:rsidRDefault="00A02FEE">
      <w:pPr>
        <w:jc w:val="both"/>
        <w:rPr>
          <w:i/>
        </w:rPr>
      </w:pPr>
    </w:p>
    <w:p w14:paraId="000001FC" w14:textId="77777777" w:rsidR="00A02FEE" w:rsidRDefault="00000000">
      <w:pPr>
        <w:jc w:val="both"/>
        <w:rPr>
          <w:i/>
        </w:rPr>
      </w:pPr>
      <w:r>
        <w:rPr>
          <w:i/>
        </w:rPr>
        <w:t>* с указанием влияния на длительность и стоимость (где возможно оценить предварительно) (например, «увеличение длительности работы/этапа на 2 недели», «закупка дополнительных материалов – 100 000 руб.»)</w:t>
      </w:r>
    </w:p>
    <w:p w14:paraId="000001FD" w14:textId="77777777" w:rsidR="00A02FEE" w:rsidRDefault="00000000">
      <w:pPr>
        <w:rPr>
          <w:i/>
        </w:rPr>
      </w:pPr>
      <w:r>
        <w:br w:type="page"/>
      </w:r>
    </w:p>
    <w:p w14:paraId="000001FE" w14:textId="77777777" w:rsidR="00A02FEE" w:rsidRDefault="00A02FEE">
      <w:pPr>
        <w:jc w:val="both"/>
        <w:rPr>
          <w:i/>
        </w:rPr>
      </w:pPr>
    </w:p>
    <w:p w14:paraId="000001FF" w14:textId="77777777" w:rsidR="00A02FEE" w:rsidRDefault="00A02FEE">
      <w:pPr>
        <w:jc w:val="both"/>
        <w:rPr>
          <w:i/>
        </w:rPr>
      </w:pPr>
    </w:p>
    <w:p w14:paraId="00000200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firstLine="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Карта рисков</w:t>
      </w:r>
    </w:p>
    <w:tbl>
      <w:tblPr>
        <w:tblStyle w:val="afb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67"/>
        <w:gridCol w:w="750"/>
        <w:gridCol w:w="751"/>
        <w:gridCol w:w="750"/>
        <w:gridCol w:w="751"/>
        <w:gridCol w:w="751"/>
        <w:gridCol w:w="750"/>
        <w:gridCol w:w="751"/>
        <w:gridCol w:w="750"/>
        <w:gridCol w:w="751"/>
        <w:gridCol w:w="751"/>
      </w:tblGrid>
      <w:tr w:rsidR="00A02FEE" w14:paraId="7A59791B" w14:textId="77777777">
        <w:tc>
          <w:tcPr>
            <w:tcW w:w="1271" w:type="dxa"/>
            <w:vMerge w:val="restart"/>
          </w:tcPr>
          <w:p w14:paraId="00000201" w14:textId="77777777" w:rsidR="00A02FEE" w:rsidRDefault="00000000">
            <w:pPr>
              <w:ind w:left="113" w:right="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Вероятность</w:t>
            </w:r>
          </w:p>
        </w:tc>
        <w:tc>
          <w:tcPr>
            <w:tcW w:w="567" w:type="dxa"/>
          </w:tcPr>
          <w:p w14:paraId="00000202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750" w:type="dxa"/>
          </w:tcPr>
          <w:p w14:paraId="0000020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4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05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6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0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0A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B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5587FCA0" w14:textId="77777777">
        <w:tc>
          <w:tcPr>
            <w:tcW w:w="1271" w:type="dxa"/>
            <w:vMerge/>
          </w:tcPr>
          <w:p w14:paraId="0000020D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0E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750" w:type="dxa"/>
          </w:tcPr>
          <w:p w14:paraId="0000020F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0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1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2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4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5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6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5CF37970" w14:textId="77777777">
        <w:tc>
          <w:tcPr>
            <w:tcW w:w="1271" w:type="dxa"/>
            <w:vMerge/>
          </w:tcPr>
          <w:p w14:paraId="00000219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1A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750" w:type="dxa"/>
          </w:tcPr>
          <w:p w14:paraId="0000021B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D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E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F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0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1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2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4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0386AC6F" w14:textId="77777777">
        <w:tc>
          <w:tcPr>
            <w:tcW w:w="1271" w:type="dxa"/>
            <w:vMerge/>
          </w:tcPr>
          <w:p w14:paraId="00000225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26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750" w:type="dxa"/>
          </w:tcPr>
          <w:p w14:paraId="0000022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A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B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D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E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F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0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6091E3A2" w14:textId="77777777">
        <w:tc>
          <w:tcPr>
            <w:tcW w:w="1271" w:type="dxa"/>
            <w:vMerge/>
          </w:tcPr>
          <w:p w14:paraId="00000231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32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750" w:type="dxa"/>
          </w:tcPr>
          <w:p w14:paraId="0000023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4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35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6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3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3A" w14:textId="77777777" w:rsidR="00A02FEE" w:rsidRDefault="00A02FEE">
            <w:pPr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B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57D6985D" w14:textId="77777777">
        <w:tc>
          <w:tcPr>
            <w:tcW w:w="1271" w:type="dxa"/>
            <w:vMerge/>
          </w:tcPr>
          <w:p w14:paraId="0000023D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3E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50" w:type="dxa"/>
          </w:tcPr>
          <w:p w14:paraId="0000023F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0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41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2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44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№8</w:t>
            </w:r>
          </w:p>
        </w:tc>
        <w:tc>
          <w:tcPr>
            <w:tcW w:w="751" w:type="dxa"/>
          </w:tcPr>
          <w:p w14:paraId="00000245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№1</w:t>
            </w:r>
          </w:p>
          <w:p w14:paraId="00000246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№11</w:t>
            </w:r>
          </w:p>
        </w:tc>
        <w:tc>
          <w:tcPr>
            <w:tcW w:w="750" w:type="dxa"/>
          </w:tcPr>
          <w:p w14:paraId="0000024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5EA011CF" w14:textId="77777777">
        <w:tc>
          <w:tcPr>
            <w:tcW w:w="1271" w:type="dxa"/>
            <w:vMerge/>
          </w:tcPr>
          <w:p w14:paraId="0000024A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4B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50" w:type="dxa"/>
          </w:tcPr>
          <w:p w14:paraId="0000024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D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4E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F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№5</w:t>
            </w:r>
          </w:p>
          <w:p w14:paraId="00000250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№9</w:t>
            </w:r>
          </w:p>
        </w:tc>
        <w:tc>
          <w:tcPr>
            <w:tcW w:w="751" w:type="dxa"/>
          </w:tcPr>
          <w:p w14:paraId="00000251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2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4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5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6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3DD80CDD" w14:textId="77777777">
        <w:tc>
          <w:tcPr>
            <w:tcW w:w="1271" w:type="dxa"/>
            <w:vMerge/>
          </w:tcPr>
          <w:p w14:paraId="00000257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58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50" w:type="dxa"/>
          </w:tcPr>
          <w:p w14:paraId="0000025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A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B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C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№7</w:t>
            </w:r>
          </w:p>
        </w:tc>
        <w:tc>
          <w:tcPr>
            <w:tcW w:w="751" w:type="dxa"/>
          </w:tcPr>
          <w:p w14:paraId="0000025D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E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F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0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№2</w:t>
            </w:r>
          </w:p>
        </w:tc>
        <w:tc>
          <w:tcPr>
            <w:tcW w:w="751" w:type="dxa"/>
          </w:tcPr>
          <w:p w14:paraId="00000261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2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24724BE2" w14:textId="77777777">
        <w:tc>
          <w:tcPr>
            <w:tcW w:w="1271" w:type="dxa"/>
            <w:vMerge/>
          </w:tcPr>
          <w:p w14:paraId="00000263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64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50" w:type="dxa"/>
          </w:tcPr>
          <w:p w14:paraId="00000265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6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A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B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D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E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4FD5EF86" w14:textId="77777777">
        <w:tc>
          <w:tcPr>
            <w:tcW w:w="1271" w:type="dxa"/>
            <w:vMerge/>
          </w:tcPr>
          <w:p w14:paraId="0000026F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70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50" w:type="dxa"/>
          </w:tcPr>
          <w:p w14:paraId="00000271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2" w14:textId="77777777" w:rsidR="00A02FEE" w:rsidRDefault="00A02FEE">
            <w:pPr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73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4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5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№3</w:t>
            </w:r>
          </w:p>
          <w:p w14:paraId="00000276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№4</w:t>
            </w:r>
          </w:p>
        </w:tc>
        <w:tc>
          <w:tcPr>
            <w:tcW w:w="750" w:type="dxa"/>
          </w:tcPr>
          <w:p w14:paraId="00000277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8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79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A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№10</w:t>
            </w:r>
          </w:p>
        </w:tc>
        <w:tc>
          <w:tcPr>
            <w:tcW w:w="751" w:type="dxa"/>
          </w:tcPr>
          <w:p w14:paraId="0000027B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№6</w:t>
            </w:r>
          </w:p>
          <w:p w14:paraId="0000027C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</w:tr>
      <w:tr w:rsidR="00A02FEE" w14:paraId="5D52BA06" w14:textId="77777777">
        <w:tc>
          <w:tcPr>
            <w:tcW w:w="1838" w:type="dxa"/>
            <w:gridSpan w:val="2"/>
            <w:vMerge w:val="restart"/>
          </w:tcPr>
          <w:p w14:paraId="0000027D" w14:textId="77777777" w:rsidR="00A02FEE" w:rsidRDefault="00A02FEE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7F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51" w:type="dxa"/>
          </w:tcPr>
          <w:p w14:paraId="00000280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50" w:type="dxa"/>
          </w:tcPr>
          <w:p w14:paraId="00000281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51" w:type="dxa"/>
          </w:tcPr>
          <w:p w14:paraId="00000282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51" w:type="dxa"/>
          </w:tcPr>
          <w:p w14:paraId="00000283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50" w:type="dxa"/>
          </w:tcPr>
          <w:p w14:paraId="00000284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751" w:type="dxa"/>
          </w:tcPr>
          <w:p w14:paraId="00000285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750" w:type="dxa"/>
          </w:tcPr>
          <w:p w14:paraId="00000286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751" w:type="dxa"/>
          </w:tcPr>
          <w:p w14:paraId="00000287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751" w:type="dxa"/>
          </w:tcPr>
          <w:p w14:paraId="00000288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A02FEE" w14:paraId="49B769EC" w14:textId="77777777">
        <w:tc>
          <w:tcPr>
            <w:tcW w:w="1838" w:type="dxa"/>
            <w:gridSpan w:val="2"/>
            <w:vMerge/>
          </w:tcPr>
          <w:p w14:paraId="00000289" w14:textId="77777777" w:rsidR="00A02FEE" w:rsidRDefault="00A02F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506" w:type="dxa"/>
            <w:gridSpan w:val="10"/>
          </w:tcPr>
          <w:p w14:paraId="0000028B" w14:textId="77777777" w:rsidR="00A02FEE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Шкала воздействия на проект</w:t>
            </w:r>
          </w:p>
        </w:tc>
      </w:tr>
    </w:tbl>
    <w:p w14:paraId="00000295" w14:textId="77777777" w:rsidR="00A02FEE" w:rsidRDefault="00000000">
      <w:r>
        <w:t>10- Крах проекта</w:t>
      </w:r>
    </w:p>
    <w:p w14:paraId="00000296" w14:textId="77777777" w:rsidR="00A02FEE" w:rsidRDefault="00000000">
      <w:r>
        <w:t>9- Превышение бюджета и сроков проекта более чем на 40%</w:t>
      </w:r>
    </w:p>
    <w:p w14:paraId="00000297" w14:textId="77777777" w:rsidR="00A02FEE" w:rsidRDefault="00000000">
      <w:r>
        <w:t>8- Превышение бюджета и сроков проекта на 30-40%</w:t>
      </w:r>
    </w:p>
    <w:p w14:paraId="00000298" w14:textId="77777777" w:rsidR="00A02FEE" w:rsidRDefault="00000000">
      <w:r>
        <w:t>7- Превышение бюджета и сроков проекта на 20-30%</w:t>
      </w:r>
    </w:p>
    <w:p w14:paraId="00000299" w14:textId="77777777" w:rsidR="00A02FEE" w:rsidRDefault="00000000">
      <w:r>
        <w:t>6- Превышение бюджета и сроков проекта на 10-20%</w:t>
      </w:r>
    </w:p>
    <w:p w14:paraId="0000029A" w14:textId="77777777" w:rsidR="00A02FEE" w:rsidRDefault="00000000">
      <w:r>
        <w:t>5- Незначительное превышение бюджета</w:t>
      </w:r>
    </w:p>
    <w:p w14:paraId="0000029B" w14:textId="77777777" w:rsidR="00A02FEE" w:rsidRDefault="00000000">
      <w:r>
        <w:t>4- Значительное сокращение временных и стоимостных резервов</w:t>
      </w:r>
    </w:p>
    <w:p w14:paraId="0000029C" w14:textId="77777777" w:rsidR="00A02FEE" w:rsidRDefault="00000000">
      <w:r>
        <w:t>3- Среднее сокращение временных и стоимостных резервов</w:t>
      </w:r>
    </w:p>
    <w:p w14:paraId="0000029D" w14:textId="77777777" w:rsidR="00A02FEE" w:rsidRDefault="00000000">
      <w:r>
        <w:t>2- Небольшое сокращение временных и стоимостных резервов</w:t>
      </w:r>
    </w:p>
    <w:p w14:paraId="0000029E" w14:textId="77777777" w:rsidR="00A02FEE" w:rsidRDefault="00000000">
      <w:r>
        <w:t>1- Фактическое воздействие отсутствует</w:t>
      </w:r>
    </w:p>
    <w:p w14:paraId="0000029F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Выводы:</w:t>
      </w:r>
    </w:p>
    <w:p w14:paraId="000002A0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Риски имеют существенное влияние на проект, но их реализация маловероятна.</w:t>
      </w:r>
    </w:p>
    <w:p w14:paraId="000002A1" w14:textId="77777777" w:rsidR="00A02FE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Календарно-сетевой график проекта</w:t>
      </w:r>
    </w:p>
    <w:p w14:paraId="000002A2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sdt>
        <w:sdtPr>
          <w:tag w:val="goog_rdk_5"/>
          <w:id w:val="953058708"/>
        </w:sdtPr>
        <w:sdtContent/>
      </w:sdt>
      <w:r>
        <w:rPr>
          <w:i/>
          <w:sz w:val="26"/>
          <w:szCs w:val="26"/>
        </w:rPr>
        <w:t>Рассчитывается по методу PERT по оптимистичному сценарию (О + П + 4*Р) / 6</w:t>
      </w:r>
    </w:p>
    <w:p w14:paraId="000002A3" w14:textId="77777777" w:rsidR="00A02FEE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1.</w:t>
      </w:r>
      <w:r>
        <w:rPr>
          <w:b/>
          <w:i/>
          <w:sz w:val="26"/>
          <w:szCs w:val="26"/>
        </w:rPr>
        <w:tab/>
        <w:t>Подготовка к разработке</w:t>
      </w:r>
    </w:p>
    <w:p w14:paraId="000002A4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1.1.</w:t>
      </w:r>
      <w:r>
        <w:rPr>
          <w:i/>
          <w:sz w:val="26"/>
          <w:szCs w:val="26"/>
        </w:rPr>
        <w:tab/>
        <w:t>Описание содержания проекта (4 + 10 + 7*4)/6 = 7д</w:t>
      </w:r>
    </w:p>
    <w:p w14:paraId="000002A5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1.2.</w:t>
      </w:r>
      <w:r>
        <w:rPr>
          <w:i/>
          <w:sz w:val="26"/>
          <w:szCs w:val="26"/>
        </w:rPr>
        <w:tab/>
        <w:t>Разработка и утверждение плана (10 + 20 + 13*4)/6 =14д</w:t>
      </w:r>
    </w:p>
    <w:p w14:paraId="000002A6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1.3.</w:t>
      </w:r>
      <w:r>
        <w:rPr>
          <w:i/>
          <w:sz w:val="26"/>
          <w:szCs w:val="26"/>
        </w:rPr>
        <w:tab/>
        <w:t>Анализ уже существующих аналогичных продуктов для повышения конкурентоспособности (5 + 9 + 7*4) / 6 = 7д</w:t>
      </w:r>
    </w:p>
    <w:p w14:paraId="000002A7" w14:textId="77777777" w:rsidR="00A02FEE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2.</w:t>
      </w:r>
      <w:r>
        <w:rPr>
          <w:b/>
          <w:i/>
          <w:sz w:val="26"/>
          <w:szCs w:val="26"/>
        </w:rPr>
        <w:tab/>
        <w:t>Разработка функционала</w:t>
      </w:r>
    </w:p>
    <w:p w14:paraId="000002A8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2.1.</w:t>
      </w:r>
      <w:r>
        <w:rPr>
          <w:i/>
          <w:sz w:val="26"/>
          <w:szCs w:val="26"/>
        </w:rPr>
        <w:tab/>
        <w:t xml:space="preserve">Написание кода для работы с базой данных (4 + 18 + 8*4)/6 = 9д </w:t>
      </w:r>
    </w:p>
    <w:p w14:paraId="000002A9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2.2.</w:t>
      </w:r>
      <w:r>
        <w:rPr>
          <w:i/>
          <w:sz w:val="26"/>
          <w:szCs w:val="26"/>
        </w:rPr>
        <w:tab/>
        <w:t xml:space="preserve">Разработка методов защиты информации от взлома (6 + 10 + 8*4)/6 = 8д </w:t>
      </w:r>
    </w:p>
    <w:p w14:paraId="000002AA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2.3.</w:t>
      </w:r>
      <w:r>
        <w:rPr>
          <w:i/>
          <w:sz w:val="26"/>
          <w:szCs w:val="26"/>
        </w:rPr>
        <w:tab/>
        <w:t>Написание кода серверной части программы (12 + 14 + 13*4)/6 = 13д</w:t>
      </w:r>
    </w:p>
    <w:p w14:paraId="000002AB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2.4.</w:t>
      </w:r>
      <w:r>
        <w:rPr>
          <w:i/>
          <w:sz w:val="26"/>
          <w:szCs w:val="26"/>
        </w:rPr>
        <w:tab/>
        <w:t>Разработка графического интерфейса приложения (8 + 20 + 14*4)/6 = 14д</w:t>
      </w:r>
    </w:p>
    <w:p w14:paraId="000002AC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2.5.</w:t>
      </w:r>
      <w:r>
        <w:rPr>
          <w:i/>
          <w:sz w:val="26"/>
          <w:szCs w:val="26"/>
        </w:rPr>
        <w:tab/>
        <w:t xml:space="preserve">Написание кода графической части приложения (11 + 25 + 15*4) /6 = 16д </w:t>
      </w:r>
    </w:p>
    <w:p w14:paraId="000002AD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2.6.</w:t>
      </w:r>
      <w:r>
        <w:rPr>
          <w:i/>
          <w:sz w:val="26"/>
          <w:szCs w:val="26"/>
        </w:rPr>
        <w:tab/>
        <w:t>Разработка основной логики приложения (10 + 20 + 15*4) / 6 = 15д</w:t>
      </w:r>
    </w:p>
    <w:p w14:paraId="000002AE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2.7      Написание кода основной логики приложения (10 + 30 + 17*4) / 6 = 18д</w:t>
      </w:r>
    </w:p>
    <w:p w14:paraId="000002AF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2.8.     Написание документации проекта (3 + 7 + 5*4) / 6 = 5д</w:t>
      </w:r>
    </w:p>
    <w:p w14:paraId="000002B0" w14:textId="77777777" w:rsidR="00A02FEE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</w:t>
      </w:r>
      <w:r>
        <w:rPr>
          <w:b/>
          <w:i/>
          <w:sz w:val="26"/>
          <w:szCs w:val="26"/>
        </w:rPr>
        <w:tab/>
        <w:t>Тестирование</w:t>
      </w:r>
      <w:r>
        <w:rPr>
          <w:b/>
          <w:i/>
          <w:sz w:val="26"/>
          <w:szCs w:val="26"/>
        </w:rPr>
        <w:tab/>
      </w:r>
    </w:p>
    <w:p w14:paraId="000002B1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3.1.</w:t>
      </w:r>
      <w:r>
        <w:rPr>
          <w:i/>
          <w:sz w:val="26"/>
          <w:szCs w:val="26"/>
        </w:rPr>
        <w:tab/>
        <w:t>Проведение тестирования основной логики приложения (7 + 19 + 13*4)/6=13д</w:t>
      </w:r>
    </w:p>
    <w:p w14:paraId="000002B2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3.2.</w:t>
      </w:r>
      <w:r>
        <w:rPr>
          <w:i/>
          <w:sz w:val="26"/>
          <w:szCs w:val="26"/>
        </w:rPr>
        <w:tab/>
        <w:t>Исправление ошибок, найденных при тестировании логики приложения (3 + 11 +7*4) /6=7д</w:t>
      </w:r>
    </w:p>
    <w:p w14:paraId="000002B3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3.3.</w:t>
      </w:r>
      <w:r>
        <w:rPr>
          <w:i/>
          <w:sz w:val="26"/>
          <w:szCs w:val="26"/>
        </w:rPr>
        <w:tab/>
        <w:t>Проведение тестирования интерфейса приложения (7 + 13 + 10*4)/6 =10д</w:t>
      </w:r>
    </w:p>
    <w:p w14:paraId="000002B4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3.4.</w:t>
      </w:r>
      <w:r>
        <w:rPr>
          <w:i/>
          <w:sz w:val="26"/>
          <w:szCs w:val="26"/>
        </w:rPr>
        <w:tab/>
        <w:t>Исправление найденных ошибок в работе интерфейса (6 + 16 + 11*4) /6 = 11д</w:t>
      </w:r>
    </w:p>
    <w:p w14:paraId="000002B5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3.5.</w:t>
      </w:r>
      <w:r>
        <w:rPr>
          <w:i/>
          <w:sz w:val="26"/>
          <w:szCs w:val="26"/>
        </w:rPr>
        <w:tab/>
        <w:t>Проведение тестирования продукта на фокус-группе, для улучшения удобства пользования (5 + 11 + 8*4)/6 = 8д</w:t>
      </w:r>
    </w:p>
    <w:p w14:paraId="000002B6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3.6.</w:t>
      </w:r>
      <w:r>
        <w:rPr>
          <w:i/>
          <w:sz w:val="26"/>
          <w:szCs w:val="26"/>
        </w:rPr>
        <w:tab/>
        <w:t>Улучшения продукта по результатам тестирования (2 + 14 + 8*4) = 8</w:t>
      </w:r>
    </w:p>
    <w:p w14:paraId="000002B7" w14:textId="77777777" w:rsidR="00A02FEE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4.</w:t>
      </w:r>
      <w:r>
        <w:rPr>
          <w:b/>
          <w:i/>
          <w:sz w:val="26"/>
          <w:szCs w:val="26"/>
        </w:rPr>
        <w:tab/>
        <w:t>Приемка системы заказчиком (3 + 7 + 5*4) / 6 = 5д</w:t>
      </w:r>
    </w:p>
    <w:p w14:paraId="000002B8" w14:textId="77777777" w:rsidR="00A02FEE" w:rsidRDefault="00A02FEE">
      <w:pPr>
        <w:spacing w:line="360" w:lineRule="auto"/>
        <w:jc w:val="both"/>
        <w:rPr>
          <w:b/>
          <w:i/>
          <w:sz w:val="26"/>
          <w:szCs w:val="26"/>
        </w:rPr>
      </w:pPr>
    </w:p>
    <w:p w14:paraId="000002B9" w14:textId="77777777" w:rsidR="00A02FEE" w:rsidRDefault="00000000">
      <w:pPr>
        <w:rPr>
          <w:b/>
          <w:i/>
          <w:sz w:val="26"/>
          <w:szCs w:val="26"/>
        </w:rPr>
      </w:pPr>
      <w:r>
        <w:br w:type="page"/>
      </w:r>
    </w:p>
    <w:p w14:paraId="000002BA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Диаграмма </w:t>
      </w:r>
      <w:proofErr w:type="spellStart"/>
      <w:r>
        <w:rPr>
          <w:i/>
          <w:sz w:val="26"/>
          <w:szCs w:val="26"/>
        </w:rPr>
        <w:t>Ганта</w:t>
      </w:r>
      <w:proofErr w:type="spellEnd"/>
    </w:p>
    <w:p w14:paraId="000002BB" w14:textId="77777777" w:rsidR="00A02FEE" w:rsidRDefault="00000000">
      <w:pPr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5941060" cy="217360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7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C" w14:textId="77777777" w:rsidR="00A02FEE" w:rsidRDefault="00000000">
      <w:pPr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5941060" cy="110109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0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D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Сетевой график</w:t>
      </w:r>
    </w:p>
    <w:p w14:paraId="000002BE" w14:textId="77777777" w:rsidR="00A02FEE" w:rsidRDefault="00000000">
      <w:pPr>
        <w:spacing w:line="360" w:lineRule="auto"/>
        <w:ind w:left="-851"/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6903251" cy="4908471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3748" t="6261" r="5080" b="47913"/>
                    <a:stretch>
                      <a:fillRect/>
                    </a:stretch>
                  </pic:blipFill>
                  <pic:spPr>
                    <a:xfrm>
                      <a:off x="0" y="0"/>
                      <a:ext cx="6903251" cy="4908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F" w14:textId="77777777" w:rsidR="00A02FEE" w:rsidRDefault="00A02F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</w:p>
    <w:p w14:paraId="000002C0" w14:textId="77777777" w:rsidR="00A02FE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Оценка стоимости работ и бюджет проекта</w:t>
      </w:r>
    </w:p>
    <w:p w14:paraId="000002C1" w14:textId="77777777" w:rsidR="00A02FEE" w:rsidRDefault="00000000">
      <w:pPr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Бюджет</w:t>
      </w:r>
    </w:p>
    <w:p w14:paraId="000002C2" w14:textId="77777777" w:rsidR="00A02FEE" w:rsidRDefault="00000000">
      <w:pPr>
        <w:spacing w:after="20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6615" cy="3740727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5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6615" cy="383095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30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6615" cy="3629891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949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29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6615" cy="385826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C3" w14:textId="77777777" w:rsidR="00A02FEE" w:rsidRDefault="00000000">
      <w:pPr>
        <w:spacing w:after="200" w:line="276" w:lineRule="auto"/>
        <w:rPr>
          <w:b/>
          <w:sz w:val="28"/>
          <w:szCs w:val="28"/>
        </w:rPr>
      </w:pPr>
      <w:r>
        <w:br w:type="page"/>
      </w:r>
    </w:p>
    <w:p w14:paraId="000002C4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 Определение состава документов, сопровождающих процессы управления проектом на всех стадиях жизненного цикла. Разработка одного из документов.</w:t>
      </w:r>
    </w:p>
    <w:p w14:paraId="000002C5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Перечень документов, сопровождающих проект на всех стадиях жизненного цикла, включая управленческие документы.</w:t>
      </w:r>
    </w:p>
    <w:tbl>
      <w:tblPr>
        <w:tblStyle w:val="afc"/>
        <w:tblW w:w="93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9"/>
        <w:gridCol w:w="4651"/>
      </w:tblGrid>
      <w:tr w:rsidR="00A02FEE" w14:paraId="0E8AA67E" w14:textId="77777777">
        <w:trPr>
          <w:trHeight w:val="567"/>
          <w:jc w:val="center"/>
        </w:trPr>
        <w:tc>
          <w:tcPr>
            <w:tcW w:w="4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6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Этапы/работы проекта</w:t>
            </w:r>
          </w:p>
          <w:p w14:paraId="000002C7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(детально или по этапам/результатам)</w:t>
            </w:r>
          </w:p>
        </w:tc>
        <w:tc>
          <w:tcPr>
            <w:tcW w:w="465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8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Документы</w:t>
            </w:r>
          </w:p>
        </w:tc>
      </w:tr>
      <w:tr w:rsidR="00A02FEE" w14:paraId="7821EEEF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9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Описание содержания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A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155CC"/>
                <w:sz w:val="26"/>
                <w:szCs w:val="26"/>
                <w:u w:val="single"/>
              </w:rPr>
            </w:pPr>
            <w:hyperlink r:id="rId13">
              <w:r>
                <w:rPr>
                  <w:color w:val="1155CC"/>
                  <w:sz w:val="26"/>
                  <w:szCs w:val="26"/>
                  <w:u w:val="single"/>
                </w:rPr>
                <w:t>ТЗ</w:t>
              </w:r>
            </w:hyperlink>
          </w:p>
        </w:tc>
      </w:tr>
      <w:tr w:rsidR="00A02FEE" w14:paraId="48D84BBF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B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Описание содержания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C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Содержание проекта</w:t>
            </w:r>
          </w:p>
        </w:tc>
      </w:tr>
      <w:tr w:rsidR="00A02FEE" w14:paraId="2CDEC138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D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Разработка графического интерфейса приложения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E" w14:textId="77777777" w:rsidR="00A02FEE" w:rsidRDefault="00000000">
            <w:pPr>
              <w:widowControl w:val="0"/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Макеты и дизайн-макеты</w:t>
            </w:r>
          </w:p>
        </w:tc>
      </w:tr>
      <w:tr w:rsidR="00A02FEE" w14:paraId="78A74B38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F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Разработка и утверждение плана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0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План проекта</w:t>
            </w:r>
          </w:p>
        </w:tc>
      </w:tr>
      <w:tr w:rsidR="00A02FEE" w14:paraId="44FDA74B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1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Описание содержания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2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Договор с заказчиком</w:t>
            </w:r>
          </w:p>
        </w:tc>
      </w:tr>
      <w:tr w:rsidR="00A02FEE" w14:paraId="5207BD24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3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 каждом этапе тестирования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4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Тестовые планы и отчеты</w:t>
            </w:r>
          </w:p>
        </w:tc>
      </w:tr>
      <w:tr w:rsidR="00A02FEE" w14:paraId="0DEFE034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5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документации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6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Техническая спецификация</w:t>
            </w:r>
          </w:p>
        </w:tc>
      </w:tr>
      <w:tr w:rsidR="00A02FEE" w14:paraId="4678E15D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7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кода серверной части программы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8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Документация по API</w:t>
            </w:r>
          </w:p>
        </w:tc>
      </w:tr>
      <w:tr w:rsidR="00A02FEE" w14:paraId="266A88A6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9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документации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A" w14:textId="77777777" w:rsidR="00A02FEE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Пользовательская документация</w:t>
            </w:r>
          </w:p>
        </w:tc>
      </w:tr>
    </w:tbl>
    <w:p w14:paraId="000002DB" w14:textId="77777777" w:rsidR="00A02FEE" w:rsidRDefault="00A02FEE">
      <w:pPr>
        <w:spacing w:line="360" w:lineRule="auto"/>
        <w:jc w:val="both"/>
        <w:rPr>
          <w:i/>
          <w:sz w:val="26"/>
          <w:szCs w:val="26"/>
        </w:rPr>
      </w:pPr>
    </w:p>
    <w:p w14:paraId="000002DC" w14:textId="77777777" w:rsidR="00A02FEE" w:rsidRDefault="00A02FEE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DD" w14:textId="77777777" w:rsidR="00A02FEE" w:rsidRDefault="00A02FEE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DE" w14:textId="77777777" w:rsidR="00A02FEE" w:rsidRDefault="00A02FEE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DF" w14:textId="77777777" w:rsidR="00A02FEE" w:rsidRDefault="00A02FEE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E0" w14:textId="77777777" w:rsidR="00A02FEE" w:rsidRDefault="00000000">
      <w:pPr>
        <w:spacing w:after="200" w:line="276" w:lineRule="auto"/>
        <w:rPr>
          <w:i/>
          <w:strike/>
          <w:sz w:val="26"/>
          <w:szCs w:val="26"/>
        </w:rPr>
      </w:pPr>
      <w:r>
        <w:br w:type="page"/>
      </w:r>
    </w:p>
    <w:p w14:paraId="000002E1" w14:textId="77777777" w:rsidR="00A02FE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 Моделирование ситуаций, связанных с изменениями в проекте.</w:t>
      </w:r>
    </w:p>
    <w:p w14:paraId="000002E2" w14:textId="77777777" w:rsidR="00A02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</w:tabs>
        <w:spacing w:before="240" w:after="240" w:line="276" w:lineRule="auto"/>
        <w:ind w:left="0" w:firstLine="0"/>
        <w:jc w:val="both"/>
        <w:rPr>
          <w:b/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 xml:space="preserve">Увольнение одного из программистов. </w:t>
      </w:r>
    </w:p>
    <w:p w14:paraId="000002E3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Описание</w:t>
      </w:r>
      <w:r>
        <w:rPr>
          <w:i/>
          <w:color w:val="1A1A1A"/>
          <w:sz w:val="26"/>
          <w:szCs w:val="26"/>
        </w:rPr>
        <w:t>: Один из программистов решил уволиться, что влечет за собой изменения во времени и затрате средств:</w:t>
      </w:r>
    </w:p>
    <w:p w14:paraId="000002E4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Затраты времени: до 30 дней (РП, Главный программист по 20% нагрузки -&gt; увеличение сроков в соотношении)</w:t>
      </w:r>
    </w:p>
    <w:p w14:paraId="000002E5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Затраты средств: +15% к оплате одного разработчика с момента найма.</w:t>
      </w:r>
    </w:p>
    <w:p w14:paraId="000002E6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b/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Изменения:</w:t>
      </w:r>
    </w:p>
    <w:p w14:paraId="000002E7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а) Добавление задачи с началом в дату подачи программистом заявления об увольнении на поиск нового программиста. Назначены РП и главный программист по 20% нагрузки.</w:t>
      </w:r>
    </w:p>
    <w:p w14:paraId="000002E8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б) Изменение сроков выполнения текущих задач РП и главного программиста в соответствии с повышением нагрузки.</w:t>
      </w:r>
    </w:p>
    <w:p w14:paraId="000002E9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Оценка</w:t>
      </w:r>
      <w:r>
        <w:rPr>
          <w:i/>
          <w:color w:val="1A1A1A"/>
          <w:sz w:val="26"/>
          <w:szCs w:val="26"/>
        </w:rPr>
        <w:t>: одобрение с отработкой 2 недель (по требованиям ТК РФ).</w:t>
      </w:r>
    </w:p>
    <w:p w14:paraId="000002EA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Метрики проекта с учетом изменений:</w:t>
      </w:r>
    </w:p>
    <w:p w14:paraId="000002EB" w14:textId="77777777" w:rsidR="00A02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</w:tabs>
        <w:spacing w:before="240" w:after="240" w:line="276" w:lineRule="auto"/>
        <w:ind w:left="0" w:firstLine="0"/>
        <w:jc w:val="both"/>
        <w:rPr>
          <w:b/>
          <w:i/>
          <w:color w:val="000000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Поломка используемого при разработке оборудования</w:t>
      </w:r>
    </w:p>
    <w:p w14:paraId="000002EC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Описание</w:t>
      </w:r>
      <w:proofErr w:type="gramStart"/>
      <w:r>
        <w:rPr>
          <w:i/>
          <w:sz w:val="26"/>
          <w:szCs w:val="26"/>
        </w:rPr>
        <w:t>: Во время</w:t>
      </w:r>
      <w:proofErr w:type="gramEnd"/>
      <w:r>
        <w:rPr>
          <w:i/>
          <w:sz w:val="26"/>
          <w:szCs w:val="26"/>
        </w:rPr>
        <w:t xml:space="preserve"> работы у одного из программистов из-за скачка напряжения в сети сломался компьютер, что влечет за собой новые затраты времени и средств:</w:t>
      </w:r>
    </w:p>
    <w:p w14:paraId="000002ED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Затраты времени: до 14 (П 60%),</w:t>
      </w:r>
    </w:p>
    <w:p w14:paraId="000002EE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Затраты средств: 1 рабочая станция (70000р) </w:t>
      </w:r>
    </w:p>
    <w:p w14:paraId="000002EF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Оценка</w:t>
      </w:r>
      <w:r>
        <w:rPr>
          <w:i/>
          <w:color w:val="1A1A1A"/>
          <w:sz w:val="26"/>
          <w:szCs w:val="26"/>
        </w:rPr>
        <w:t>: одобрение приобретения новой рабочей станции.</w:t>
      </w:r>
    </w:p>
    <w:p w14:paraId="000002F0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Изменения</w:t>
      </w:r>
      <w:r>
        <w:rPr>
          <w:i/>
          <w:sz w:val="26"/>
          <w:szCs w:val="26"/>
        </w:rPr>
        <w:t>:</w:t>
      </w:r>
    </w:p>
    <w:p w14:paraId="000002F1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а) Добавление программисту задачи на приобретение стандартной рабочей станции.</w:t>
      </w:r>
    </w:p>
    <w:p w14:paraId="000002F2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б) Приостановка работы программиста на время приобретения.</w:t>
      </w:r>
    </w:p>
    <w:p w14:paraId="000002F3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Метрики проекта с учетом изменений:</w:t>
      </w:r>
    </w:p>
    <w:p w14:paraId="000002F4" w14:textId="77777777" w:rsidR="00A02FE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</w:tabs>
        <w:spacing w:before="240" w:after="240" w:line="276" w:lineRule="auto"/>
        <w:ind w:left="0" w:firstLine="0"/>
        <w:jc w:val="both"/>
        <w:rPr>
          <w:b/>
          <w:i/>
          <w:color w:val="000000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lastRenderedPageBreak/>
        <w:t>Природные и техногенные происшествия непреодолимого характера</w:t>
      </w:r>
    </w:p>
    <w:p w14:paraId="000002F5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Описание</w:t>
      </w:r>
      <w:r>
        <w:rPr>
          <w:i/>
          <w:sz w:val="26"/>
          <w:szCs w:val="26"/>
        </w:rPr>
        <w:t xml:space="preserve">: </w:t>
      </w:r>
      <w:r>
        <w:rPr>
          <w:i/>
          <w:color w:val="1A1A1A"/>
          <w:sz w:val="26"/>
          <w:szCs w:val="26"/>
        </w:rPr>
        <w:t>Войны, катаклизмы, нарушения в работе глобальных систем (интернет)</w:t>
      </w:r>
    </w:p>
    <w:p w14:paraId="000002F6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Затраты времени: от 14 дней до краха проекта (П 60%),</w:t>
      </w:r>
    </w:p>
    <w:p w14:paraId="000002F7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Затраты средств: Неисчислимо.</w:t>
      </w:r>
    </w:p>
    <w:p w14:paraId="000002F8" w14:textId="77777777" w:rsidR="00A02FEE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Оценка</w:t>
      </w:r>
      <w:r>
        <w:rPr>
          <w:i/>
          <w:color w:val="1A1A1A"/>
          <w:sz w:val="26"/>
          <w:szCs w:val="26"/>
        </w:rPr>
        <w:t>: Действия принимаются с учетом обстоятельств катастрофы с помощью Заказчика.</w:t>
      </w:r>
    </w:p>
    <w:p w14:paraId="000002F9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Изменения</w:t>
      </w:r>
      <w:r>
        <w:rPr>
          <w:i/>
          <w:sz w:val="26"/>
          <w:szCs w:val="26"/>
        </w:rPr>
        <w:t>:</w:t>
      </w:r>
    </w:p>
    <w:p w14:paraId="000002FA" w14:textId="77777777" w:rsidR="00A02FEE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а) </w:t>
      </w:r>
      <w:r>
        <w:rPr>
          <w:i/>
          <w:color w:val="1A1A1A"/>
          <w:sz w:val="26"/>
          <w:szCs w:val="26"/>
        </w:rPr>
        <w:t>Эти происшествия имеют непреодолимый характер</w:t>
      </w:r>
    </w:p>
    <w:p w14:paraId="000002FB" w14:textId="77777777" w:rsidR="00A02FEE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Метрики проекта с учетом изменений:</w:t>
      </w:r>
    </w:p>
    <w:p w14:paraId="000002FC" w14:textId="77777777" w:rsidR="00A02FEE" w:rsidRDefault="00A02FEE">
      <w:pPr>
        <w:spacing w:line="360" w:lineRule="auto"/>
        <w:jc w:val="both"/>
        <w:rPr>
          <w:i/>
          <w:sz w:val="28"/>
          <w:szCs w:val="28"/>
        </w:rPr>
      </w:pPr>
    </w:p>
    <w:sectPr w:rsidR="00A02FEE">
      <w:pgSz w:w="11906" w:h="16838"/>
      <w:pgMar w:top="1134" w:right="850" w:bottom="1134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E4AA53E-0910-4B6B-BC68-1ED9607E1E97}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  <w:embedRegular r:id="rId2" w:fontKey="{61F16284-10A2-43EF-8D7D-FA3CB92626A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4CB06809-6057-46D5-ABD7-6EB8889E4C8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DFD34001-A6D4-40A0-B763-E201ACD4AAE0}"/>
    <w:embedItalic r:id="rId5" w:fontKey="{BF799257-1D30-4D45-BCBD-E88F4656BBB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C45339B7-CF84-48B8-B3A9-08E2293EFB5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07A20C5A-B46D-4B7B-8D34-009F9FA034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43D7"/>
    <w:multiLevelType w:val="multilevel"/>
    <w:tmpl w:val="9AC63C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FC3319"/>
    <w:multiLevelType w:val="multilevel"/>
    <w:tmpl w:val="2BBC27C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9004B"/>
    <w:multiLevelType w:val="multilevel"/>
    <w:tmpl w:val="FBC6843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B5600D"/>
    <w:multiLevelType w:val="multilevel"/>
    <w:tmpl w:val="2FAC3B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450044C"/>
    <w:multiLevelType w:val="multilevel"/>
    <w:tmpl w:val="32460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620A4"/>
    <w:multiLevelType w:val="multilevel"/>
    <w:tmpl w:val="D3A4CA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03631DB"/>
    <w:multiLevelType w:val="multilevel"/>
    <w:tmpl w:val="D6923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7A7886"/>
    <w:multiLevelType w:val="multilevel"/>
    <w:tmpl w:val="D97AC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BA14B4"/>
    <w:multiLevelType w:val="multilevel"/>
    <w:tmpl w:val="C142B4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6D050E8"/>
    <w:multiLevelType w:val="multilevel"/>
    <w:tmpl w:val="115A16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94163"/>
    <w:multiLevelType w:val="multilevel"/>
    <w:tmpl w:val="4AA27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BE4365B"/>
    <w:multiLevelType w:val="multilevel"/>
    <w:tmpl w:val="EF728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AC74A06"/>
    <w:multiLevelType w:val="multilevel"/>
    <w:tmpl w:val="13725B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A1921C3"/>
    <w:multiLevelType w:val="multilevel"/>
    <w:tmpl w:val="E5C65864"/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DEB1676"/>
    <w:multiLevelType w:val="multilevel"/>
    <w:tmpl w:val="B95A37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4390625"/>
    <w:multiLevelType w:val="multilevel"/>
    <w:tmpl w:val="F126D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B3E5B1E"/>
    <w:multiLevelType w:val="multilevel"/>
    <w:tmpl w:val="B1AC7F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C7A385E"/>
    <w:multiLevelType w:val="multilevel"/>
    <w:tmpl w:val="5972E0FC"/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90656561">
    <w:abstractNumId w:val="14"/>
  </w:num>
  <w:num w:numId="2" w16cid:durableId="1601645975">
    <w:abstractNumId w:val="9"/>
  </w:num>
  <w:num w:numId="3" w16cid:durableId="225339519">
    <w:abstractNumId w:val="1"/>
  </w:num>
  <w:num w:numId="4" w16cid:durableId="1604723423">
    <w:abstractNumId w:val="8"/>
  </w:num>
  <w:num w:numId="5" w16cid:durableId="595091535">
    <w:abstractNumId w:val="12"/>
  </w:num>
  <w:num w:numId="6" w16cid:durableId="506092405">
    <w:abstractNumId w:val="7"/>
  </w:num>
  <w:num w:numId="7" w16cid:durableId="156969738">
    <w:abstractNumId w:val="3"/>
  </w:num>
  <w:num w:numId="8" w16cid:durableId="819342620">
    <w:abstractNumId w:val="10"/>
  </w:num>
  <w:num w:numId="9" w16cid:durableId="570850015">
    <w:abstractNumId w:val="6"/>
  </w:num>
  <w:num w:numId="10" w16cid:durableId="1038554060">
    <w:abstractNumId w:val="4"/>
  </w:num>
  <w:num w:numId="11" w16cid:durableId="1313489042">
    <w:abstractNumId w:val="2"/>
  </w:num>
  <w:num w:numId="12" w16cid:durableId="1289317394">
    <w:abstractNumId w:val="0"/>
  </w:num>
  <w:num w:numId="13" w16cid:durableId="2073262169">
    <w:abstractNumId w:val="17"/>
  </w:num>
  <w:num w:numId="14" w16cid:durableId="487988455">
    <w:abstractNumId w:val="16"/>
  </w:num>
  <w:num w:numId="15" w16cid:durableId="1919244102">
    <w:abstractNumId w:val="15"/>
  </w:num>
  <w:num w:numId="16" w16cid:durableId="1419212748">
    <w:abstractNumId w:val="5"/>
  </w:num>
  <w:num w:numId="17" w16cid:durableId="1413043181">
    <w:abstractNumId w:val="11"/>
  </w:num>
  <w:num w:numId="18" w16cid:durableId="2655782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FEE"/>
    <w:rsid w:val="00A02FEE"/>
    <w:rsid w:val="00D26035"/>
    <w:rsid w:val="00FD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02C91"/>
  <w15:docId w15:val="{9C99A3F8-FBBA-4AEF-B237-6652648EA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4E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054EA"/>
    <w:pPr>
      <w:ind w:left="708"/>
    </w:pPr>
  </w:style>
  <w:style w:type="paragraph" w:customStyle="1" w:styleId="10">
    <w:name w:val="Обычный1"/>
    <w:rsid w:val="000054EA"/>
    <w:pPr>
      <w:widowControl w:val="0"/>
      <w:ind w:firstLine="709"/>
    </w:pPr>
    <w:rPr>
      <w:b/>
      <w:color w:val="000000"/>
      <w:sz w:val="24"/>
      <w:szCs w:val="24"/>
      <w:lang w:val="en-US"/>
    </w:rPr>
  </w:style>
  <w:style w:type="paragraph" w:customStyle="1" w:styleId="a5">
    <w:name w:val="По центру"/>
    <w:basedOn w:val="a"/>
    <w:rsid w:val="00AB68E9"/>
    <w:pPr>
      <w:spacing w:line="360" w:lineRule="auto"/>
      <w:jc w:val="center"/>
    </w:pPr>
    <w:rPr>
      <w:sz w:val="26"/>
    </w:rPr>
  </w:style>
  <w:style w:type="paragraph" w:customStyle="1" w:styleId="DefaultParagraphFontParaCharChar">
    <w:name w:val="Default Paragraph Font Para Char Char Знак Знак Знак Знак"/>
    <w:basedOn w:val="a"/>
    <w:rsid w:val="00DC63A5"/>
    <w:pPr>
      <w:spacing w:after="160" w:line="240" w:lineRule="exact"/>
    </w:pPr>
    <w:rPr>
      <w:rFonts w:ascii="Verdana" w:hAnsi="Verdana"/>
    </w:rPr>
  </w:style>
  <w:style w:type="table" w:styleId="a6">
    <w:name w:val="Table Grid"/>
    <w:basedOn w:val="a1"/>
    <w:uiPriority w:val="59"/>
    <w:rsid w:val="006751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Таблица 2"/>
    <w:basedOn w:val="a"/>
    <w:rsid w:val="00CF306E"/>
    <w:rPr>
      <w:rFonts w:ascii="Arial" w:hAnsi="Arial"/>
      <w:sz w:val="18"/>
    </w:rPr>
  </w:style>
  <w:style w:type="paragraph" w:styleId="a7">
    <w:name w:val="Balloon Text"/>
    <w:basedOn w:val="a"/>
    <w:link w:val="a8"/>
    <w:uiPriority w:val="99"/>
    <w:semiHidden/>
    <w:unhideWhenUsed/>
    <w:rsid w:val="0047017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017E"/>
    <w:rPr>
      <w:rFonts w:ascii="Tahoma" w:eastAsia="Times New Roman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BB5366"/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BB5366"/>
    <w:rPr>
      <w:rFonts w:ascii="Tahoma" w:eastAsia="Times New Roman" w:hAnsi="Tahoma" w:cs="Tahoma"/>
      <w:sz w:val="16"/>
      <w:szCs w:val="16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3">
    <w:name w:val="annotation text"/>
    <w:basedOn w:val="a"/>
    <w:link w:val="af4"/>
    <w:uiPriority w:val="99"/>
    <w:semiHidden/>
    <w:unhideWhenUsed/>
  </w:style>
  <w:style w:type="character" w:customStyle="1" w:styleId="af4">
    <w:name w:val="Текст примечания Знак"/>
    <w:basedOn w:val="a0"/>
    <w:link w:val="af3"/>
    <w:uiPriority w:val="99"/>
    <w:semiHidden/>
  </w:style>
  <w:style w:type="character" w:styleId="af5">
    <w:name w:val="annotation reference"/>
    <w:basedOn w:val="a0"/>
    <w:uiPriority w:val="99"/>
    <w:semiHidden/>
    <w:unhideWhenUsed/>
    <w:rPr>
      <w:sz w:val="16"/>
      <w:szCs w:val="16"/>
    </w:r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document/d/19WdRz006qPoNVUiclxII0AvRzt_1tyJPLlhG8jcuUpc/edit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XPaKu0LtpoXo5gRQrkoWGaiRew==">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3367</Words>
  <Characters>19195</Characters>
  <Application>Microsoft Office Word</Application>
  <DocSecurity>0</DocSecurity>
  <Lines>159</Lines>
  <Paragraphs>45</Paragraphs>
  <ScaleCrop>false</ScaleCrop>
  <Company/>
  <LinksUpToDate>false</LinksUpToDate>
  <CharactersWithSpaces>22517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Преподаватель</dc:creator>
  <cp:lastModifiedBy>Анастасия Артамонова</cp:lastModifiedBy>
  <cp:revision>2</cp:revision>
  <dcterms:created xsi:type="dcterms:W3CDTF">2025-02-11T11:09:00Z</dcterms:created>
  <dcterms:modified xsi:type="dcterms:W3CDTF">2025-03-09T08:37:00Z</dcterms:modified>
</cp:coreProperties>
</file>