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C9" w:rsidRPr="004E25C9" w:rsidRDefault="004E25C9" w:rsidP="004E25C9">
      <w:pPr>
        <w:pageBreakBefore/>
        <w:spacing w:before="48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4E25C9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Лабораторная работа № 4</w:t>
      </w:r>
    </w:p>
    <w:p w:rsidR="004E25C9" w:rsidRPr="004E25C9" w:rsidRDefault="004E25C9" w:rsidP="004E25C9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b/>
          <w:sz w:val="28"/>
          <w:szCs w:val="6"/>
          <w:lang w:eastAsia="ru-RU"/>
        </w:rPr>
        <w:t xml:space="preserve">Разработка приложений в системе </w:t>
      </w:r>
      <w:r w:rsidRPr="004E25C9">
        <w:rPr>
          <w:rFonts w:ascii="Times New Roman" w:eastAsia="Times New Roman" w:hAnsi="Times New Roman" w:cs="Times New Roman"/>
          <w:b/>
          <w:sz w:val="28"/>
          <w:szCs w:val="6"/>
          <w:lang w:val="en-US" w:eastAsia="ru-RU"/>
        </w:rPr>
        <w:t>C</w:t>
      </w:r>
      <w:r w:rsidRPr="004E25C9">
        <w:rPr>
          <w:rFonts w:ascii="Times New Roman" w:eastAsia="Times New Roman" w:hAnsi="Times New Roman" w:cs="Times New Roman"/>
          <w:b/>
          <w:sz w:val="28"/>
          <w:szCs w:val="6"/>
          <w:lang w:eastAsia="ru-RU"/>
        </w:rPr>
        <w:t>++</w:t>
      </w:r>
      <w:r w:rsidRPr="004E25C9">
        <w:rPr>
          <w:rFonts w:ascii="Times New Roman" w:eastAsia="Times New Roman" w:hAnsi="Times New Roman" w:cs="Times New Roman"/>
          <w:b/>
          <w:sz w:val="28"/>
          <w:szCs w:val="6"/>
          <w:lang w:val="en-US" w:eastAsia="ru-RU"/>
        </w:rPr>
        <w:t>Builder</w:t>
      </w:r>
      <w:r w:rsidRPr="004E25C9">
        <w:rPr>
          <w:rFonts w:ascii="Times New Roman" w:eastAsia="Times New Roman" w:hAnsi="Times New Roman" w:cs="Times New Roman"/>
          <w:b/>
          <w:sz w:val="28"/>
          <w:szCs w:val="6"/>
          <w:lang w:eastAsia="ru-RU"/>
        </w:rPr>
        <w:t xml:space="preserve"> с использованием компонентов доступа к данным и отображения данных</w:t>
      </w:r>
    </w:p>
    <w:p w:rsidR="004E25C9" w:rsidRPr="004E25C9" w:rsidRDefault="004E25C9" w:rsidP="004E25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b/>
          <w:i/>
          <w:sz w:val="20"/>
          <w:szCs w:val="6"/>
          <w:lang w:eastAsia="ru-RU"/>
        </w:rPr>
        <w:t>Цель работы</w:t>
      </w:r>
      <w:r w:rsidRPr="004E25C9">
        <w:rPr>
          <w:rFonts w:ascii="Times New Roman" w:eastAsia="Times New Roman" w:hAnsi="Times New Roman" w:cs="Times New Roman"/>
          <w:i/>
          <w:sz w:val="20"/>
          <w:szCs w:val="6"/>
          <w:lang w:eastAsia="ru-RU"/>
        </w:rPr>
        <w:t xml:space="preserve">: 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научиться разрабатывать приложения с использованием компонентов, обеспечивающих доступ к данным и отображение данных, хранящихся в базе данных, управляемой системой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MS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SQL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Server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.</w:t>
      </w:r>
    </w:p>
    <w:p w:rsidR="004E25C9" w:rsidRPr="004E25C9" w:rsidRDefault="004E25C9" w:rsidP="004E25C9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25C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Контрольные вопросы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компоненты системы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C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++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Builder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предназначены для связи с БД?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компоненты системы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C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++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Builder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предназначены для отображения данных и управления ими?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Укажите достоинства и недостатки технологии </w:t>
      </w:r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ADO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.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Приведите примеры форм типа</w:t>
      </w:r>
      <w:r w:rsidRPr="004E25C9">
        <w:rPr>
          <w:rFonts w:ascii="Times New Roman" w:eastAsia="Times New Roman" w:hAnsi="Times New Roman" w:cs="Times New Roman"/>
          <w:color w:val="FF0000"/>
          <w:sz w:val="20"/>
          <w:szCs w:val="6"/>
          <w:lang w:eastAsia="ru-RU"/>
        </w:rPr>
        <w:t xml:space="preserve"> 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ввод/редактирование, сетка, главная таблица/подчиненная таблица.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Какое свойство компонента типа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TADOTable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управляет открытием таблицы базы данных?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значения может принимать свойство компонента типа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TADOTable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, которое управляет открытием таблицы базы данных, и как задавать эти значения вручную и  программно?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Каким способом можно изменить состав кнопок навигатора?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свойства компонента типа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TADOTable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задают связь этого компонента с конкретной таблицей базы данных?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свойства компонентов типа 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TDataSource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и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TDBGrid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(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TDBEdit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,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TDBNavigator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) и с какими значениями нужно задать, чтобы образовать связь компонентов, показанную на рис.2,</w:t>
      </w:r>
      <w:r w:rsidRPr="004E25C9">
        <w:rPr>
          <w:rFonts w:ascii="Times New Roman" w:eastAsia="Times New Roman" w:hAnsi="Times New Roman" w:cs="Times New Roman"/>
          <w:i/>
          <w:iCs/>
          <w:sz w:val="20"/>
          <w:szCs w:val="6"/>
          <w:lang w:eastAsia="ru-RU"/>
        </w:rPr>
        <w:t>а</w:t>
      </w: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Какие свойства компонента типа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TADOTable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для подчиненной таблицы необходимо установить, чтобы задать связь с главной таблицей?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Укажите назначение свойств компонентов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TDBLookupListBox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,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TDBLookupComboBox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,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TDBComboBox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>.</w:t>
      </w:r>
    </w:p>
    <w:p w:rsidR="004E25C9" w:rsidRPr="004E25C9" w:rsidRDefault="004E25C9" w:rsidP="004E25C9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6"/>
          <w:lang w:eastAsia="ru-RU"/>
        </w:rPr>
      </w:pPr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Укажите назначение свойств и методов компонента </w:t>
      </w:r>
      <w:proofErr w:type="spellStart"/>
      <w:r w:rsidRPr="004E25C9">
        <w:rPr>
          <w:rFonts w:ascii="Times New Roman" w:eastAsia="Times New Roman" w:hAnsi="Times New Roman" w:cs="Times New Roman"/>
          <w:sz w:val="20"/>
          <w:szCs w:val="6"/>
          <w:lang w:val="en-US" w:eastAsia="ru-RU"/>
        </w:rPr>
        <w:t>TADOQuery</w:t>
      </w:r>
      <w:proofErr w:type="spellEnd"/>
      <w:r w:rsidRPr="004E25C9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. </w:t>
      </w:r>
    </w:p>
    <w:p w:rsidR="005B13D0" w:rsidRDefault="004E25C9"/>
    <w:sectPr w:rsidR="005B13D0" w:rsidSect="00AE1B5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5530"/>
    <w:multiLevelType w:val="singleLevel"/>
    <w:tmpl w:val="BD40C09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4E25C9"/>
    <w:rsid w:val="004E25C9"/>
    <w:rsid w:val="006F535E"/>
    <w:rsid w:val="007100A7"/>
    <w:rsid w:val="00D0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E25C9"/>
    <w:pPr>
      <w:pageBreakBefore/>
      <w:spacing w:before="100" w:beforeAutospacing="1" w:after="36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4E2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basedOn w:val="a"/>
    <w:rsid w:val="004E25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8191134</cp:lastModifiedBy>
  <cp:revision>1</cp:revision>
  <dcterms:created xsi:type="dcterms:W3CDTF">2022-03-29T07:04:00Z</dcterms:created>
  <dcterms:modified xsi:type="dcterms:W3CDTF">2022-03-29T07:12:00Z</dcterms:modified>
</cp:coreProperties>
</file>