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Nathan Petersen</w:t>
      </w:r>
    </w:p>
    <w:p w:rsidP="00000000" w:rsidRPr="00000000" w:rsidR="00000000" w:rsidDel="00000000" w:rsidRDefault="00000000">
      <w:pPr>
        <w:contextualSpacing w:val="0"/>
      </w:pPr>
      <w:r w:rsidRPr="00000000" w:rsidR="00000000" w:rsidDel="00000000">
        <w:rPr>
          <w:rtl w:val="0"/>
        </w:rPr>
        <w:t xml:space="preserve">Period 2nd</w:t>
      </w:r>
    </w:p>
    <w:p w:rsidP="00000000" w:rsidRPr="00000000" w:rsidR="00000000" w:rsidDel="00000000" w:rsidRDefault="00000000">
      <w:pPr>
        <w:contextualSpacing w:val="0"/>
      </w:pPr>
      <w:r w:rsidRPr="00000000" w:rsidR="00000000" w:rsidDel="00000000">
        <w:rPr>
          <w:rtl w:val="0"/>
        </w:rPr>
        <w:t xml:space="preserve">9/15/14</w:t>
      </w:r>
    </w:p>
    <w:p w:rsidP="00000000" w:rsidRPr="00000000" w:rsidR="00000000" w:rsidDel="00000000" w:rsidRDefault="00000000">
      <w:pPr>
        <w:contextualSpacing w:val="0"/>
        <w:jc w:val="center"/>
      </w:pPr>
      <w:r w:rsidRPr="00000000" w:rsidR="00000000" w:rsidDel="00000000">
        <w:rPr>
          <w:rtl w:val="0"/>
        </w:rPr>
        <w:t xml:space="preserve">Doodle’s Brother Argument Paper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Doodle’s Brother was both good for Doodle, and bad. But he was more good for Doodle than he was bad. He took some risks with him and his condition that could’ve been dangerous, but he made Doodle’s short life, worth living. If it weren’t for his brother, he probably would’ve sat inside all his life, and never learned to do anything at all. Doodles brother showed him the wonders of nature, just around their home. And that was more than what Doodle could ever ask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Doodle’s Brother taught him things that made his life better, and made Doodle a person that not only his brother could be proud of, but Doodle himself. Imagine how sad he would’ve been if he just sat inside looking out the window all day wishing he could go play, but couldn’t. Doodle’s Brother took him outside, had fun with him, taught him to be brave, and even taught him how to walk. Even though he never accomplished it, he tried teaching him how to swim, run and do other stuff a normal kid does. Even though it was risky, he taught him how to live, and be normal.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Even though Doodle died in the end, his brother made his short life fun, and enjoyable. Doodle probably would’ve still died young anyway, with his condition and all. Although it didn’t say how he died in the story, it appeared to me that he died from fright of the storm, the way he was sitting under the tree with blood dripping out of his mouth. His heart probably starting beating to fast, and because it was weak he died, and it wasn’t Doodle’s fault. The same thing probably would’ve happened, if not at the same moment, then some other point in doodle’s future. I think Doodle’s brother was both good, and bad for him, but more good than bad. He made his short life worth living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Doodle Argument paper.docx</dc:title>
</cp:coreProperties>
</file>