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7272" w14:textId="6187D4A2" w:rsidR="006D2CE9" w:rsidRPr="006D2CE9" w:rsidRDefault="006D2CE9" w:rsidP="006D2CE9">
      <w:pPr>
        <w:pStyle w:val="1"/>
        <w:jc w:val="center"/>
        <w:rPr>
          <w:rFonts w:ascii="宋体" w:eastAsia="宋体" w:hAnsi="宋体" w:hint="eastAsia"/>
        </w:rPr>
      </w:pPr>
      <w:r w:rsidRPr="006D2CE9">
        <w:rPr>
          <w:rFonts w:ascii="宋体" w:eastAsia="宋体" w:hAnsi="宋体" w:hint="eastAsia"/>
        </w:rPr>
        <w:t>透平建模思路</w:t>
      </w:r>
    </w:p>
    <w:p w14:paraId="778FBF15" w14:textId="6D255291" w:rsidR="00846870" w:rsidRPr="006D2CE9" w:rsidRDefault="006D2CE9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流程图如下：</w:t>
      </w:r>
    </w:p>
    <w:p w14:paraId="1E404116" w14:textId="37D612C2" w:rsidR="006D2CE9" w:rsidRPr="006D2CE9" w:rsidRDefault="006D2CE9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noProof/>
          <w:sz w:val="24"/>
        </w:rPr>
        <w:drawing>
          <wp:inline distT="0" distB="0" distL="0" distR="0" wp14:anchorId="2A9A7EA2" wp14:editId="5B587BD0">
            <wp:extent cx="5274310" cy="3451225"/>
            <wp:effectExtent l="0" t="0" r="2540" b="0"/>
            <wp:docPr id="163386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2996" name=""/>
                    <pic:cNvPicPr/>
                  </pic:nvPicPr>
                  <pic:blipFill rotWithShape="1">
                    <a:blip r:embed="rId5"/>
                    <a:srcRect r="17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0B47" w14:textId="6BFDFCBF" w:rsidR="00404269" w:rsidRPr="006D2CE9" w:rsidRDefault="007A0E8D" w:rsidP="00404269">
      <w:pPr>
        <w:rPr>
          <w:rFonts w:ascii="宋体" w:eastAsia="宋体" w:hAnsi="宋体" w:hint="eastAsia"/>
          <w:b/>
          <w:bCs/>
          <w:sz w:val="30"/>
          <w:szCs w:val="30"/>
        </w:rPr>
      </w:pPr>
      <w:r w:rsidRPr="006D2CE9">
        <w:rPr>
          <w:rFonts w:ascii="宋体" w:eastAsia="宋体" w:hAnsi="宋体" w:hint="eastAsia"/>
          <w:b/>
          <w:bCs/>
          <w:sz w:val="30"/>
          <w:szCs w:val="30"/>
        </w:rPr>
        <w:t>一</w:t>
      </w:r>
      <w:r w:rsidR="00404269" w:rsidRPr="006D2CE9">
        <w:rPr>
          <w:rFonts w:ascii="宋体" w:eastAsia="宋体" w:hAnsi="宋体" w:hint="eastAsia"/>
          <w:b/>
          <w:bCs/>
          <w:sz w:val="30"/>
          <w:szCs w:val="30"/>
        </w:rPr>
        <w:t>.</w:t>
      </w:r>
      <w:r w:rsidR="00404269" w:rsidRPr="006D2CE9">
        <w:rPr>
          <w:rFonts w:ascii="宋体" w:eastAsia="宋体" w:hAnsi="宋体"/>
          <w:b/>
          <w:bCs/>
          <w:sz w:val="30"/>
          <w:szCs w:val="30"/>
        </w:rPr>
        <w:t>确定设计点参数（从论文中提取）</w:t>
      </w:r>
    </w:p>
    <w:p w14:paraId="3C749030" w14:textId="19F4AA0D" w:rsidR="00404269" w:rsidRPr="006D2CE9" w:rsidRDefault="00404269" w:rsidP="00404269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论文表5-2给出了透平机的设计工况</w:t>
      </w:r>
    </w:p>
    <w:tbl>
      <w:tblPr>
        <w:tblW w:w="125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2"/>
        <w:gridCol w:w="2436"/>
        <w:gridCol w:w="5482"/>
      </w:tblGrid>
      <w:tr w:rsidR="00404269" w:rsidRPr="006D2CE9" w14:paraId="30CED0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C62C5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参数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5F788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数值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5FFB0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含义</w:t>
            </w:r>
          </w:p>
        </w:tc>
      </w:tr>
      <w:tr w:rsidR="00404269" w:rsidRPr="006D2CE9" w14:paraId="057E1F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188591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T_in = 1522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8BC62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入口温度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FB1A1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气体进入透平时的温度</w:t>
            </w:r>
          </w:p>
        </w:tc>
      </w:tr>
      <w:tr w:rsidR="00404269" w:rsidRPr="006D2CE9" w14:paraId="20009D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8CD7DC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P_in = 1.54 MPa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1EDE4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入口压力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FE492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气体进入透平时的压力</w:t>
            </w:r>
          </w:p>
        </w:tc>
      </w:tr>
      <w:tr w:rsidR="00404269" w:rsidRPr="006D2CE9" w14:paraId="576400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0F4D6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P_out = 0.67 MPa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D949B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出口压力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AB022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气体离开透平时的压力</w:t>
            </w:r>
          </w:p>
        </w:tc>
      </w:tr>
      <w:tr w:rsidR="00404269" w:rsidRPr="006D2CE9" w14:paraId="1BF668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756F19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m_dot = 4.572 kg/s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3D810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质量流量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F4D0AE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每秒流过多少公斤气体</w:t>
            </w:r>
          </w:p>
        </w:tc>
      </w:tr>
      <w:tr w:rsidR="00404269" w:rsidRPr="006D2CE9" w14:paraId="47B5E9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06317A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lastRenderedPageBreak/>
              <w:t>N = 55090 rpm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A4ED97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设计转速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3B6C49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叶轮每分钟转多少圈</w:t>
            </w:r>
          </w:p>
        </w:tc>
      </w:tr>
      <w:tr w:rsidR="00404269" w:rsidRPr="006D2CE9" w14:paraId="7CD8F0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65B25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η_t = 0.87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3636C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设计效率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29FCEE" w14:textId="77777777" w:rsidR="00404269" w:rsidRPr="006D2CE9" w:rsidRDefault="00404269" w:rsidP="00404269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热能→机械能的转化效率</w:t>
            </w:r>
          </w:p>
        </w:tc>
      </w:tr>
    </w:tbl>
    <w:p w14:paraId="73280F1C" w14:textId="1D944AA5" w:rsidR="00404269" w:rsidRPr="006D2CE9" w:rsidRDefault="00404269" w:rsidP="00404269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从P_in和P_out可以算出设计膨胀比</w:t>
      </w:r>
    </w:p>
    <w:p w14:paraId="5D1ED7A4" w14:textId="087851E5" w:rsidR="00404269" w:rsidRPr="006D2CE9" w:rsidRDefault="00404269" w:rsidP="00404269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i/>
          <w:iCs/>
          <w:sz w:val="24"/>
        </w:rPr>
        <w:t>πt</w:t>
      </w:r>
      <w:r w:rsidRPr="006D2CE9">
        <w:rPr>
          <w:rFonts w:ascii="Times New Roman" w:eastAsia="宋体" w:hAnsi="Times New Roman" w:cs="Times New Roman"/>
          <w:sz w:val="24"/>
        </w:rPr>
        <w:t>​</w:t>
      </w:r>
      <w:r w:rsidRPr="006D2CE9">
        <w:rPr>
          <w:rFonts w:ascii="宋体" w:eastAsia="宋体" w:hAnsi="宋体"/>
          <w:sz w:val="24"/>
        </w:rPr>
        <w:t>=</w:t>
      </w:r>
      <w:r w:rsidRPr="006D2CE9">
        <w:rPr>
          <w:rFonts w:ascii="宋体" w:eastAsia="宋体" w:hAnsi="宋体"/>
          <w:i/>
          <w:iCs/>
          <w:sz w:val="24"/>
        </w:rPr>
        <w:t>Pin</w:t>
      </w:r>
      <w:r w:rsidRPr="006D2CE9">
        <w:rPr>
          <w:rFonts w:ascii="Times New Roman" w:eastAsia="宋体" w:hAnsi="Times New Roman" w:cs="Times New Roman"/>
          <w:sz w:val="24"/>
        </w:rPr>
        <w:t>​</w:t>
      </w:r>
      <w:r w:rsidRPr="006D2CE9">
        <w:rPr>
          <w:rFonts w:ascii="宋体" w:eastAsia="宋体" w:hAnsi="宋体"/>
          <w:sz w:val="24"/>
        </w:rPr>
        <w:t>/</w:t>
      </w:r>
      <w:r w:rsidRPr="006D2CE9">
        <w:rPr>
          <w:rFonts w:ascii="宋体" w:eastAsia="宋体" w:hAnsi="宋体"/>
          <w:i/>
          <w:iCs/>
          <w:sz w:val="24"/>
        </w:rPr>
        <w:t>Pout</w:t>
      </w:r>
      <w:r w:rsidRPr="006D2CE9">
        <w:rPr>
          <w:rFonts w:ascii="Times New Roman" w:eastAsia="宋体" w:hAnsi="Times New Roman" w:cs="Times New Roman"/>
          <w:sz w:val="24"/>
        </w:rPr>
        <w:t>​</w:t>
      </w:r>
      <w:r w:rsidRPr="006D2CE9">
        <w:rPr>
          <w:rFonts w:ascii="宋体" w:eastAsia="宋体" w:hAnsi="宋体"/>
          <w:sz w:val="24"/>
        </w:rPr>
        <w:t>=1.54/0.67≈2.30</w:t>
      </w:r>
    </w:p>
    <w:p w14:paraId="708EC68F" w14:textId="5F8D7522" w:rsidR="00404269" w:rsidRPr="006D2CE9" w:rsidRDefault="00404269" w:rsidP="00404269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有了设计点的参数，就可以在后续进行</w:t>
      </w:r>
      <w:r w:rsidRPr="008D7F1A">
        <w:rPr>
          <w:rFonts w:ascii="宋体" w:eastAsia="宋体" w:hAnsi="宋体" w:hint="eastAsia"/>
          <w:b/>
          <w:bCs/>
          <w:sz w:val="24"/>
        </w:rPr>
        <w:t>归一化</w:t>
      </w:r>
    </w:p>
    <w:p w14:paraId="5C8E6EBC" w14:textId="77777777" w:rsidR="00BC24B1" w:rsidRPr="00BC24B1" w:rsidRDefault="00BC24B1" w:rsidP="00BC24B1">
      <w:pPr>
        <w:rPr>
          <w:rFonts w:ascii="宋体" w:eastAsia="宋体" w:hAnsi="宋体" w:hint="eastAsia"/>
          <w:sz w:val="24"/>
        </w:rPr>
      </w:pPr>
      <w:r w:rsidRPr="00BC24B1">
        <w:rPr>
          <w:rFonts w:ascii="宋体" w:eastAsia="宋体" w:hAnsi="宋体"/>
          <w:sz w:val="24"/>
        </w:rPr>
        <w:t>归一化就是"除以基准值，让设计点等于1"。</w:t>
      </w:r>
    </w:p>
    <w:p w14:paraId="77CD3B04" w14:textId="77777777" w:rsidR="00BC24B1" w:rsidRPr="00BC24B1" w:rsidRDefault="00BC24B1" w:rsidP="00BC24B1">
      <w:pPr>
        <w:rPr>
          <w:rFonts w:ascii="宋体" w:eastAsia="宋体" w:hAnsi="宋体" w:hint="eastAsia"/>
          <w:b/>
          <w:bCs/>
          <w:sz w:val="24"/>
        </w:rPr>
      </w:pPr>
      <w:r w:rsidRPr="00BC24B1">
        <w:rPr>
          <w:rFonts w:ascii="宋体" w:eastAsia="宋体" w:hAnsi="宋体"/>
          <w:b/>
          <w:bCs/>
          <w:sz w:val="24"/>
        </w:rPr>
        <w:t>具体例子</w:t>
      </w:r>
    </w:p>
    <w:p w14:paraId="175E1326" w14:textId="2E8192FC" w:rsidR="00BC24B1" w:rsidRPr="00BC24B1" w:rsidRDefault="00BC24B1" w:rsidP="00BC24B1">
      <w:pPr>
        <w:rPr>
          <w:rFonts w:ascii="宋体" w:eastAsia="宋体" w:hAnsi="宋体" w:hint="eastAsia"/>
          <w:sz w:val="24"/>
        </w:rPr>
      </w:pPr>
      <w:r w:rsidRPr="00BC24B1">
        <w:rPr>
          <w:rFonts w:ascii="宋体" w:eastAsia="宋体" w:hAnsi="宋体"/>
          <w:sz w:val="24"/>
        </w:rPr>
        <w:t>论文的透平机设计点是：</w:t>
      </w:r>
    </w:p>
    <w:p w14:paraId="26EA2958" w14:textId="12A7129C" w:rsidR="00BC24B1" w:rsidRPr="00BC24B1" w:rsidRDefault="00BC24B1" w:rsidP="00BC24B1">
      <w:pPr>
        <w:rPr>
          <w:rFonts w:ascii="宋体" w:eastAsia="宋体" w:hAnsi="宋体" w:hint="eastAsia"/>
          <w:sz w:val="24"/>
        </w:rPr>
      </w:pPr>
      <w:r w:rsidRPr="00BC24B1">
        <w:rPr>
          <w:rFonts w:ascii="宋体" w:eastAsia="宋体" w:hAnsi="宋体"/>
          <w:sz w:val="24"/>
        </w:rPr>
        <w:t>设计质量流量：m_dot_design = 4.572 kg/s</w:t>
      </w:r>
    </w:p>
    <w:p w14:paraId="0040ED2A" w14:textId="3E0C0A7E" w:rsidR="00BC24B1" w:rsidRPr="00BC24B1" w:rsidRDefault="00BC24B1" w:rsidP="00BC24B1">
      <w:pPr>
        <w:rPr>
          <w:rFonts w:ascii="宋体" w:eastAsia="宋体" w:hAnsi="宋体" w:hint="eastAsia"/>
          <w:sz w:val="24"/>
        </w:rPr>
      </w:pPr>
      <w:r w:rsidRPr="00BC24B1">
        <w:rPr>
          <w:rFonts w:ascii="宋体" w:eastAsia="宋体" w:hAnsi="宋体"/>
          <w:b/>
          <w:bCs/>
          <w:sz w:val="24"/>
        </w:rPr>
        <w:t>归一化流量</w:t>
      </w:r>
      <w:r w:rsidRPr="00BC24B1">
        <w:rPr>
          <w:rFonts w:ascii="宋体" w:eastAsia="宋体" w:hAnsi="宋体"/>
          <w:sz w:val="24"/>
        </w:rPr>
        <w:t>的计算就是：</w:t>
      </w:r>
      <w:r w:rsidR="008D7F1A">
        <w:rPr>
          <w:rFonts w:ascii="宋体" w:eastAsia="宋体" w:hAnsi="宋体" w:hint="eastAsia"/>
          <w:sz w:val="24"/>
        </w:rPr>
        <w:t xml:space="preserve"> </w:t>
      </w:r>
      <w:r w:rsidR="008D7F1A" w:rsidRPr="008D7F1A">
        <w:rPr>
          <w:rFonts w:ascii="宋体" w:eastAsia="宋体" w:hAnsi="宋体"/>
          <w:i/>
          <w:iCs/>
          <w:sz w:val="24"/>
        </w:rPr>
        <w:t>W</w:t>
      </w:r>
      <w:r w:rsidR="008D7F1A">
        <w:rPr>
          <w:rFonts w:ascii="宋体" w:eastAsia="宋体" w:hAnsi="宋体" w:hint="eastAsia"/>
          <w:i/>
          <w:iCs/>
          <w:sz w:val="24"/>
        </w:rPr>
        <w:t>_</w:t>
      </w:r>
      <w:r w:rsidR="008D7F1A" w:rsidRPr="008D7F1A">
        <w:rPr>
          <w:rFonts w:ascii="宋体" w:eastAsia="宋体" w:hAnsi="宋体"/>
          <w:i/>
          <w:iCs/>
          <w:sz w:val="24"/>
        </w:rPr>
        <w:t>norm</w:t>
      </w:r>
      <w:r w:rsidR="008D7F1A">
        <w:rPr>
          <w:rFonts w:ascii="宋体" w:eastAsia="宋体" w:hAnsi="宋体" w:hint="eastAsia"/>
          <w:i/>
          <w:iCs/>
          <w:sz w:val="24"/>
        </w:rPr>
        <w:t xml:space="preserve"> </w:t>
      </w:r>
      <w:r w:rsidR="008D7F1A" w:rsidRPr="008D7F1A">
        <w:rPr>
          <w:rFonts w:ascii="Times New Roman" w:eastAsia="宋体" w:hAnsi="Times New Roman" w:cs="Times New Roman"/>
          <w:sz w:val="24"/>
        </w:rPr>
        <w:t>​</w:t>
      </w:r>
      <w:r w:rsidR="008D7F1A" w:rsidRPr="008D7F1A">
        <w:rPr>
          <w:rFonts w:ascii="宋体" w:eastAsia="宋体" w:hAnsi="宋体"/>
          <w:sz w:val="24"/>
        </w:rPr>
        <w:t>=</w:t>
      </w:r>
      <w:r w:rsidR="008D7F1A">
        <w:rPr>
          <w:rFonts w:ascii="宋体" w:eastAsia="宋体" w:hAnsi="宋体" w:hint="eastAsia"/>
          <w:sz w:val="24"/>
        </w:rPr>
        <w:t xml:space="preserve"> </w:t>
      </w:r>
      <w:r w:rsidR="008D7F1A" w:rsidRPr="008D7F1A">
        <w:rPr>
          <w:rFonts w:ascii="宋体" w:eastAsia="宋体" w:hAnsi="宋体"/>
          <w:i/>
          <w:iCs/>
          <w:sz w:val="24"/>
        </w:rPr>
        <w:t>m</w:t>
      </w:r>
      <w:r w:rsidR="008D7F1A">
        <w:rPr>
          <w:rFonts w:ascii="宋体" w:eastAsia="宋体" w:hAnsi="宋体" w:hint="eastAsia"/>
          <w:i/>
          <w:iCs/>
          <w:sz w:val="24"/>
        </w:rPr>
        <w:t>_</w:t>
      </w:r>
      <w:r w:rsidR="008D7F1A" w:rsidRPr="008D7F1A">
        <w:rPr>
          <w:rFonts w:ascii="宋体" w:eastAsia="宋体" w:hAnsi="宋体"/>
          <w:i/>
          <w:iCs/>
          <w:sz w:val="24"/>
        </w:rPr>
        <w:t>dot</w:t>
      </w:r>
      <w:r w:rsidR="008D7F1A">
        <w:rPr>
          <w:rFonts w:ascii="宋体" w:eastAsia="宋体" w:hAnsi="宋体" w:hint="eastAsia"/>
          <w:i/>
          <w:iCs/>
          <w:sz w:val="24"/>
        </w:rPr>
        <w:t xml:space="preserve"> </w:t>
      </w:r>
      <w:r w:rsidR="008D7F1A" w:rsidRPr="008D7F1A">
        <w:rPr>
          <w:rFonts w:ascii="Times New Roman" w:eastAsia="宋体" w:hAnsi="Times New Roman" w:cs="Times New Roman"/>
          <w:sz w:val="24"/>
        </w:rPr>
        <w:t>​</w:t>
      </w:r>
      <w:r w:rsidR="008D7F1A">
        <w:rPr>
          <w:rFonts w:ascii="Times New Roman" w:eastAsia="宋体" w:hAnsi="Times New Roman" w:cs="Times New Roman" w:hint="eastAsia"/>
          <w:sz w:val="24"/>
        </w:rPr>
        <w:t xml:space="preserve">/ </w:t>
      </w:r>
      <w:r w:rsidR="008D7F1A" w:rsidRPr="008D7F1A">
        <w:rPr>
          <w:rFonts w:ascii="宋体" w:eastAsia="宋体" w:hAnsi="宋体"/>
          <w:i/>
          <w:iCs/>
          <w:sz w:val="24"/>
        </w:rPr>
        <w:t>m</w:t>
      </w:r>
      <w:r w:rsidR="008D7F1A">
        <w:rPr>
          <w:rFonts w:ascii="宋体" w:eastAsia="宋体" w:hAnsi="宋体" w:hint="eastAsia"/>
          <w:i/>
          <w:iCs/>
          <w:sz w:val="24"/>
        </w:rPr>
        <w:t>_</w:t>
      </w:r>
      <w:r w:rsidR="008D7F1A" w:rsidRPr="008D7F1A">
        <w:rPr>
          <w:rFonts w:ascii="宋体" w:eastAsia="宋体" w:hAnsi="宋体"/>
          <w:i/>
          <w:iCs/>
          <w:sz w:val="24"/>
        </w:rPr>
        <w:t>dot</w:t>
      </w:r>
      <w:r w:rsidR="008D7F1A" w:rsidRPr="008D7F1A">
        <w:rPr>
          <w:rFonts w:ascii="Times New Roman" w:eastAsia="宋体" w:hAnsi="Times New Roman" w:cs="Times New Roman"/>
          <w:sz w:val="24"/>
        </w:rPr>
        <w:t>​​</w:t>
      </w:r>
      <w:r w:rsidR="008D7F1A" w:rsidRPr="008D7F1A">
        <w:rPr>
          <w:rFonts w:ascii="宋体" w:eastAsia="宋体" w:hAnsi="宋体"/>
          <w:sz w:val="24"/>
        </w:rPr>
        <w:t>_</w:t>
      </w:r>
      <w:r w:rsidR="008D7F1A" w:rsidRPr="008D7F1A">
        <w:rPr>
          <w:rFonts w:ascii="宋体" w:eastAsia="宋体" w:hAnsi="宋体"/>
          <w:i/>
          <w:iCs/>
          <w:sz w:val="24"/>
        </w:rPr>
        <w:t>design</w:t>
      </w:r>
    </w:p>
    <w:p w14:paraId="55D70FB7" w14:textId="77777777" w:rsidR="00BC24B1" w:rsidRPr="00BC24B1" w:rsidRDefault="00BC24B1" w:rsidP="00BC24B1">
      <w:pPr>
        <w:rPr>
          <w:rFonts w:ascii="宋体" w:eastAsia="宋体" w:hAnsi="宋体" w:hint="eastAsia"/>
          <w:sz w:val="24"/>
        </w:rPr>
      </w:pPr>
      <w:r w:rsidRPr="00BC24B1">
        <w:rPr>
          <w:rFonts w:ascii="宋体" w:eastAsia="宋体" w:hAnsi="宋体"/>
          <w:sz w:val="24"/>
        </w:rPr>
        <w:t>所以：</w:t>
      </w:r>
    </w:p>
    <w:p w14:paraId="3682C6CF" w14:textId="77777777" w:rsidR="00BC24B1" w:rsidRPr="00BC24B1" w:rsidRDefault="00BC24B1" w:rsidP="008D7F1A">
      <w:pPr>
        <w:rPr>
          <w:rFonts w:ascii="宋体" w:eastAsia="宋体" w:hAnsi="宋体" w:hint="eastAsia"/>
          <w:sz w:val="24"/>
        </w:rPr>
      </w:pPr>
      <w:r w:rsidRPr="00BC24B1">
        <w:rPr>
          <w:rFonts w:ascii="宋体" w:eastAsia="宋体" w:hAnsi="宋体"/>
          <w:sz w:val="24"/>
        </w:rPr>
        <w:t>当实际流量等于设计流量时：W_norm = 4.572 / 4.572 = 1.0</w:t>
      </w:r>
    </w:p>
    <w:p w14:paraId="4B36A5B6" w14:textId="0CFF4875" w:rsidR="00BC24B1" w:rsidRPr="00BC24B1" w:rsidRDefault="00BC24B1" w:rsidP="00BC24B1">
      <w:pPr>
        <w:rPr>
          <w:rFonts w:ascii="宋体" w:eastAsia="宋体" w:hAnsi="宋体" w:hint="eastAsia"/>
          <w:sz w:val="24"/>
        </w:rPr>
      </w:pPr>
    </w:p>
    <w:p w14:paraId="6BA0669D" w14:textId="750686A7" w:rsidR="00BC24B1" w:rsidRPr="008D7F1A" w:rsidRDefault="00BC24B1" w:rsidP="00BC24B1">
      <w:pPr>
        <w:rPr>
          <w:rFonts w:ascii="宋体" w:eastAsia="宋体" w:hAnsi="宋体" w:hint="eastAsia"/>
          <w:b/>
          <w:bCs/>
          <w:sz w:val="24"/>
        </w:rPr>
      </w:pPr>
      <w:r w:rsidRPr="00BC24B1">
        <w:rPr>
          <w:rFonts w:ascii="宋体" w:eastAsia="宋体" w:hAnsi="宋体"/>
          <w:b/>
          <w:bCs/>
          <w:sz w:val="24"/>
        </w:rPr>
        <w:t>归一化</w:t>
      </w:r>
      <w:r w:rsidR="008D7F1A">
        <w:rPr>
          <w:rFonts w:ascii="宋体" w:eastAsia="宋体" w:hAnsi="宋体" w:hint="eastAsia"/>
          <w:b/>
          <w:bCs/>
          <w:sz w:val="24"/>
        </w:rPr>
        <w:t>可以</w:t>
      </w:r>
      <w:r w:rsidRPr="00BC24B1">
        <w:rPr>
          <w:rFonts w:ascii="宋体" w:eastAsia="宋体" w:hAnsi="宋体"/>
          <w:b/>
          <w:bCs/>
          <w:sz w:val="24"/>
        </w:rPr>
        <w:t>去掉具体尺寸的影响</w:t>
      </w:r>
      <w:r w:rsidR="008D7F1A">
        <w:rPr>
          <w:rFonts w:ascii="宋体" w:eastAsia="宋体" w:hAnsi="宋体" w:hint="eastAsia"/>
          <w:b/>
          <w:bCs/>
          <w:sz w:val="24"/>
        </w:rPr>
        <w:t>,</w:t>
      </w:r>
      <w:r w:rsidRPr="00BC24B1">
        <w:rPr>
          <w:rFonts w:ascii="宋体" w:eastAsia="宋体" w:hAnsi="宋体"/>
          <w:sz w:val="24"/>
        </w:rPr>
        <w:t>归一化后，</w:t>
      </w:r>
      <w:r>
        <w:rPr>
          <w:rFonts w:ascii="宋体" w:eastAsia="宋体" w:hAnsi="宋体" w:hint="eastAsia"/>
          <w:sz w:val="24"/>
        </w:rPr>
        <w:t>所有透平</w:t>
      </w:r>
      <w:r w:rsidRPr="00BC24B1">
        <w:rPr>
          <w:rFonts w:ascii="宋体" w:eastAsia="宋体" w:hAnsi="宋体"/>
          <w:sz w:val="24"/>
        </w:rPr>
        <w:t>机的设计点都在1.0处，其他工况的流量变成相对比例。这样两张性能曲线的形状可以</w:t>
      </w:r>
      <w:r w:rsidRPr="00BC24B1">
        <w:rPr>
          <w:rFonts w:ascii="宋体" w:eastAsia="宋体" w:hAnsi="宋体"/>
          <w:b/>
          <w:bCs/>
          <w:sz w:val="24"/>
        </w:rPr>
        <w:t>直接对比</w:t>
      </w:r>
      <w:r w:rsidRPr="00BC24B1">
        <w:rPr>
          <w:rFonts w:ascii="宋体" w:eastAsia="宋体" w:hAnsi="宋体"/>
          <w:sz w:val="24"/>
        </w:rPr>
        <w:t>，不受具体尺寸影响。这叫做</w:t>
      </w:r>
      <w:r w:rsidRPr="008D7F1A">
        <w:rPr>
          <w:rFonts w:ascii="宋体" w:eastAsia="宋体" w:hAnsi="宋体"/>
          <w:b/>
          <w:bCs/>
          <w:sz w:val="24"/>
        </w:rPr>
        <w:t>"无量纲化处理"。</w:t>
      </w:r>
    </w:p>
    <w:p w14:paraId="49D73D14" w14:textId="5FF47204" w:rsidR="00404269" w:rsidRPr="008D7F1A" w:rsidRDefault="007A0E8D">
      <w:pPr>
        <w:rPr>
          <w:rFonts w:ascii="宋体" w:eastAsia="宋体" w:hAnsi="宋体" w:hint="eastAsia"/>
          <w:b/>
          <w:bCs/>
          <w:sz w:val="30"/>
          <w:szCs w:val="30"/>
        </w:rPr>
      </w:pPr>
      <w:r w:rsidRPr="008D7F1A">
        <w:rPr>
          <w:rFonts w:ascii="宋体" w:eastAsia="宋体" w:hAnsi="宋体" w:hint="eastAsia"/>
          <w:b/>
          <w:bCs/>
          <w:sz w:val="30"/>
          <w:szCs w:val="30"/>
        </w:rPr>
        <w:t>二</w:t>
      </w:r>
      <w:r w:rsidR="00404269" w:rsidRPr="008D7F1A">
        <w:rPr>
          <w:rFonts w:ascii="宋体" w:eastAsia="宋体" w:hAnsi="宋体" w:hint="eastAsia"/>
          <w:b/>
          <w:bCs/>
          <w:sz w:val="30"/>
          <w:szCs w:val="30"/>
        </w:rPr>
        <w:t>.用NASA程序求透平机性能</w:t>
      </w:r>
    </w:p>
    <w:p w14:paraId="5B5BCA83" w14:textId="207FFA45" w:rsidR="005A45C1" w:rsidRPr="006D2CE9" w:rsidRDefault="005A45C1" w:rsidP="005A45C1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核心工具是NASA在1975年发表的一个Fortran程序，作者是Wasserbauer和Glassman</w:t>
      </w:r>
    </w:p>
    <w:p w14:paraId="6B74F973" w14:textId="7F5DC55E" w:rsidR="005A45C1" w:rsidRPr="006D2CE9" w:rsidRDefault="005A45C1" w:rsidP="005A45C1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它实现了透平机的一维气动分析模型：</w:t>
      </w:r>
    </w:p>
    <w:p w14:paraId="0192A645" w14:textId="77777777" w:rsidR="005A45C1" w:rsidRPr="006D2CE9" w:rsidRDefault="005A45C1" w:rsidP="005A45C1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根据几何参数（叶轮直径、叶片角度等），计算气体在透平内部的流动路径</w:t>
      </w:r>
    </w:p>
    <w:p w14:paraId="72015159" w14:textId="77777777" w:rsidR="005A45C1" w:rsidRPr="006D2CE9" w:rsidRDefault="005A45C1" w:rsidP="005A45C1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应用气体动力学方程（连续性方程、能量方程、动量方程），计算不同工况下的流量和效率</w:t>
      </w:r>
    </w:p>
    <w:p w14:paraId="379AAA96" w14:textId="77777777" w:rsidR="005A45C1" w:rsidRPr="006D2CE9" w:rsidRDefault="005A45C1" w:rsidP="005A45C1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内部包含损失模型，估算流动摩擦、冲击损失、扩压器损失等</w:t>
      </w:r>
    </w:p>
    <w:p w14:paraId="3EBBEEF9" w14:textId="77777777" w:rsidR="008D7F1A" w:rsidRDefault="005A45C1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lastRenderedPageBreak/>
        <w:t>我找到了NASA的原始报告并用AI提取，校正了源代码并对程序进行了汉化，然后发现NASA的程序计算更为精细，需要输入</w:t>
      </w:r>
      <w:r w:rsidR="008D7F1A">
        <w:rPr>
          <w:rFonts w:ascii="宋体" w:eastAsia="宋体" w:hAnsi="宋体" w:hint="eastAsia"/>
          <w:sz w:val="24"/>
        </w:rPr>
        <w:t>①</w:t>
      </w:r>
      <w:r w:rsidRPr="008D7F1A">
        <w:rPr>
          <w:rFonts w:ascii="宋体" w:eastAsia="宋体" w:hAnsi="宋体" w:hint="eastAsia"/>
          <w:b/>
          <w:bCs/>
          <w:sz w:val="24"/>
        </w:rPr>
        <w:t>几何参数+</w:t>
      </w:r>
      <w:r w:rsidR="008D7F1A">
        <w:rPr>
          <w:rFonts w:ascii="宋体" w:eastAsia="宋体" w:hAnsi="宋体" w:hint="eastAsia"/>
          <w:b/>
          <w:bCs/>
          <w:sz w:val="24"/>
        </w:rPr>
        <w:t>②</w:t>
      </w:r>
      <w:r w:rsidRPr="008D7F1A">
        <w:rPr>
          <w:rFonts w:ascii="宋体" w:eastAsia="宋体" w:hAnsi="宋体" w:hint="eastAsia"/>
          <w:b/>
          <w:bCs/>
          <w:sz w:val="24"/>
        </w:rPr>
        <w:t>物性+</w:t>
      </w:r>
      <w:r w:rsidR="008D7F1A">
        <w:rPr>
          <w:rFonts w:ascii="宋体" w:eastAsia="宋体" w:hAnsi="宋体" w:hint="eastAsia"/>
          <w:b/>
          <w:bCs/>
          <w:sz w:val="24"/>
        </w:rPr>
        <w:t>③</w:t>
      </w:r>
      <w:r w:rsidRPr="008D7F1A">
        <w:rPr>
          <w:rFonts w:ascii="宋体" w:eastAsia="宋体" w:hAnsi="宋体" w:hint="eastAsia"/>
          <w:b/>
          <w:bCs/>
          <w:sz w:val="24"/>
        </w:rPr>
        <w:t>工况</w:t>
      </w:r>
      <w:r w:rsidR="008D7F1A">
        <w:rPr>
          <w:rFonts w:ascii="宋体" w:eastAsia="宋体" w:hAnsi="宋体" w:hint="eastAsia"/>
          <w:b/>
          <w:bCs/>
          <w:sz w:val="24"/>
        </w:rPr>
        <w:t>（接下来就从这三方面说明我的思路）</w:t>
      </w:r>
      <w:r w:rsidRPr="006D2CE9">
        <w:rPr>
          <w:rFonts w:ascii="宋体" w:eastAsia="宋体" w:hAnsi="宋体" w:hint="eastAsia"/>
          <w:sz w:val="24"/>
        </w:rPr>
        <w:t>才能输出性能，</w:t>
      </w:r>
    </w:p>
    <w:p w14:paraId="77C5F338" w14:textId="77777777" w:rsidR="008D7F1A" w:rsidRDefault="008D7F1A" w:rsidP="008D7F1A">
      <w:pPr>
        <w:pStyle w:val="a9"/>
        <w:numPr>
          <w:ilvl w:val="0"/>
          <w:numId w:val="23"/>
        </w:numPr>
        <w:rPr>
          <w:rFonts w:ascii="宋体" w:eastAsia="宋体" w:hAnsi="宋体" w:hint="eastAsia"/>
          <w:sz w:val="24"/>
        </w:rPr>
      </w:pPr>
      <w:r w:rsidRPr="008D7F1A">
        <w:rPr>
          <w:rFonts w:ascii="宋体" w:eastAsia="宋体" w:hAnsi="宋体" w:hint="eastAsia"/>
          <w:sz w:val="24"/>
        </w:rPr>
        <w:t>几何参数：</w:t>
      </w:r>
    </w:p>
    <w:p w14:paraId="6354D25E" w14:textId="17812EFD" w:rsidR="005A45C1" w:rsidRPr="008D7F1A" w:rsidRDefault="005A45C1" w:rsidP="008D7F1A">
      <w:pPr>
        <w:pStyle w:val="a9"/>
        <w:ind w:left="360"/>
        <w:rPr>
          <w:rFonts w:ascii="宋体" w:eastAsia="宋体" w:hAnsi="宋体" w:hint="eastAsia"/>
          <w:sz w:val="24"/>
        </w:rPr>
      </w:pPr>
      <w:r w:rsidRPr="008D7F1A">
        <w:rPr>
          <w:rFonts w:ascii="宋体" w:eastAsia="宋体" w:hAnsi="宋体" w:hint="eastAsia"/>
          <w:sz w:val="24"/>
        </w:rPr>
        <w:t>徐驰</w:t>
      </w:r>
      <w:r w:rsidR="008D7F1A" w:rsidRPr="008D7F1A">
        <w:rPr>
          <w:rFonts w:ascii="宋体" w:eastAsia="宋体" w:hAnsi="宋体" w:hint="eastAsia"/>
          <w:sz w:val="24"/>
        </w:rPr>
        <w:t>的</w:t>
      </w:r>
      <w:r w:rsidRPr="008D7F1A">
        <w:rPr>
          <w:rFonts w:ascii="宋体" w:eastAsia="宋体" w:hAnsi="宋体" w:hint="eastAsia"/>
          <w:sz w:val="24"/>
        </w:rPr>
        <w:t>论文里没有提到他对透平机几何参数的设计，所以我就直接使用了NASA报告里给出的</w:t>
      </w:r>
      <w:r w:rsidRPr="008D7F1A">
        <w:rPr>
          <w:rFonts w:ascii="宋体" w:eastAsia="宋体" w:hAnsi="宋体"/>
          <w:sz w:val="24"/>
        </w:rPr>
        <w:t>"典型径向透平"的几何参数</w:t>
      </w:r>
      <w:r w:rsidRPr="008D7F1A">
        <w:rPr>
          <w:rFonts w:ascii="宋体" w:eastAsia="宋体" w:hAnsi="宋体" w:hint="eastAsia"/>
          <w:sz w:val="24"/>
        </w:rPr>
        <w:t>：</w:t>
      </w:r>
    </w:p>
    <w:tbl>
      <w:tblPr>
        <w:tblW w:w="125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3655"/>
        <w:gridCol w:w="6247"/>
      </w:tblGrid>
      <w:tr w:rsidR="005A45C1" w:rsidRPr="006D2CE9" w14:paraId="1A935E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9C52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参数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DD972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代码中的值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BB45E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含义</w:t>
            </w:r>
          </w:p>
        </w:tc>
      </w:tr>
      <w:tr w:rsidR="005A45C1" w:rsidRPr="006D2CE9" w14:paraId="035EF9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4F017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D2 = 0.33019 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B6DE2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对应 NASA 报告 12.9997 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35489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静叶出口直径</w:t>
            </w:r>
          </w:p>
        </w:tc>
      </w:tr>
      <w:tr w:rsidR="005A45C1" w:rsidRPr="006D2CE9" w14:paraId="65696B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3E1D9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D3 = 0.32064 m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7C2209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对应 NASA 报告 12.6238 in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2BC29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转子入口直径</w:t>
            </w:r>
          </w:p>
        </w:tc>
      </w:tr>
      <w:tr w:rsidR="005A45C1" w:rsidRPr="006D2CE9" w14:paraId="102F70A7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C5057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参数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31B9C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代码中的值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6E8D8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含义</w:t>
            </w:r>
          </w:p>
        </w:tc>
      </w:tr>
      <w:tr w:rsidR="005A45C1" w:rsidRPr="006D2CE9" w14:paraId="23CC0413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16367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AL1 = 72.47°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F2AC0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静叶出口角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7FAC5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气体离开静叶时与径向的夹角</w:t>
            </w:r>
          </w:p>
        </w:tc>
      </w:tr>
      <w:tr w:rsidR="005A45C1" w:rsidRPr="006D2CE9" w14:paraId="78CC826F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522B1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B4 = -56.86°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0DFAD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转子出口叶片角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1E7F5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气体离开转子时与径向的夹角</w:t>
            </w:r>
          </w:p>
        </w:tc>
      </w:tr>
      <w:tr w:rsidR="005A45C1" w:rsidRPr="006D2CE9" w14:paraId="63BE48A1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A2549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参数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50B07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代码中的值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44FD83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含义</w:t>
            </w:r>
          </w:p>
        </w:tc>
      </w:tr>
      <w:tr w:rsidR="005A45C1" w:rsidRPr="006D2CE9" w14:paraId="22D470AF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5319E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A0 = 0.0120176 m²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7D27CD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蜗壳入口面积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CE686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透平最上游</w:t>
            </w:r>
          </w:p>
        </w:tc>
      </w:tr>
      <w:tr w:rsidR="005A45C1" w:rsidRPr="006D2CE9" w14:paraId="41C28E21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3A06C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A1 = 0.0038008 m²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E2792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静叶出口面积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11229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最关键——决定流量</w:t>
            </w:r>
          </w:p>
        </w:tc>
      </w:tr>
      <w:tr w:rsidR="005A45C1" w:rsidRPr="006D2CE9" w14:paraId="07E626C1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35CA8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A3 = 0.0039789 m²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67C9C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转子入口面积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755E0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换算到动静间隙</w:t>
            </w:r>
          </w:p>
        </w:tc>
      </w:tr>
      <w:tr w:rsidR="005A45C1" w:rsidRPr="006D2CE9" w14:paraId="143E041B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96C51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A5 = 0.0044543 m²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D2DBA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转子出口面积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00B4A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最后一级</w:t>
            </w:r>
          </w:p>
        </w:tc>
      </w:tr>
      <w:tr w:rsidR="005A45C1" w:rsidRPr="006D2CE9" w14:paraId="48DD4819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03AB4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BL1 = 0.95168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8DC64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静叶尾缘堵塞系数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BA95D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修正实际有效面积</w:t>
            </w:r>
          </w:p>
        </w:tc>
      </w:tr>
      <w:tr w:rsidR="005A45C1" w:rsidRPr="006D2CE9" w14:paraId="0C4AA8A8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3D5D3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lastRenderedPageBreak/>
              <w:t>BL4 = 0.93718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EEB53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转子尾缘堵塞系数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6A9BD" w14:textId="77777777" w:rsidR="005A45C1" w:rsidRPr="006D2CE9" w:rsidRDefault="005A45C1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修正实际有效面积</w:t>
            </w:r>
          </w:p>
        </w:tc>
      </w:tr>
      <w:tr w:rsidR="008D7F1A" w:rsidRPr="006D2CE9" w14:paraId="55C2470D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EB954" w14:textId="5CAC6C53" w:rsidR="008D7F1A" w:rsidRPr="006D2CE9" w:rsidRDefault="008D7F1A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U4U3 = 0.567765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899E4" w14:textId="5DC48697" w:rsidR="008D7F1A" w:rsidRPr="006D2CE9" w:rsidRDefault="008D7F1A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轮毂比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49985" w14:textId="576C31E9" w:rsidR="008D7F1A" w:rsidRPr="006D2CE9" w:rsidRDefault="008D7F1A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转子出口平均半径 / 入口半径，决定转子内部几何</w:t>
            </w:r>
          </w:p>
        </w:tc>
      </w:tr>
      <w:tr w:rsidR="008D7F1A" w:rsidRPr="006D2CE9" w14:paraId="2D254680" w14:textId="77777777" w:rsidTr="005A45C1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C9F5B" w14:textId="266ECB2F" w:rsidR="008D7F1A" w:rsidRPr="006D2CE9" w:rsidRDefault="008D7F1A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ZZ = 22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EA3388" w14:textId="5288A067" w:rsidR="008D7F1A" w:rsidRPr="006D2CE9" w:rsidRDefault="008D7F1A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叶片数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7E191" w14:textId="35E5F4A1" w:rsidR="008D7F1A" w:rsidRPr="006D2CE9" w:rsidRDefault="008D7F1A" w:rsidP="005A45C1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影响转子入口最优切向速度的计算</w:t>
            </w:r>
          </w:p>
        </w:tc>
      </w:tr>
    </w:tbl>
    <w:p w14:paraId="3F885D2A" w14:textId="77777777" w:rsidR="008D7F1A" w:rsidRDefault="008D7F1A" w:rsidP="005A45C1">
      <w:pPr>
        <w:rPr>
          <w:rFonts w:ascii="宋体" w:eastAsia="宋体" w:hAnsi="宋体" w:hint="eastAsia"/>
          <w:sz w:val="24"/>
        </w:rPr>
      </w:pPr>
    </w:p>
    <w:p w14:paraId="5C330CE1" w14:textId="77777777" w:rsidR="008D7F1A" w:rsidRDefault="008D7F1A" w:rsidP="005A45C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②物性：</w:t>
      </w:r>
    </w:p>
    <w:p w14:paraId="113C299D" w14:textId="336A1189" w:rsidR="005A45C1" w:rsidRDefault="005A45C1" w:rsidP="005A45C1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程序需要两个参数</w:t>
      </w:r>
      <w:r w:rsidR="008D7F1A">
        <w:rPr>
          <w:rFonts w:ascii="宋体" w:eastAsia="宋体" w:hAnsi="宋体" w:hint="eastAsia"/>
          <w:sz w:val="24"/>
        </w:rPr>
        <w:t>：</w:t>
      </w:r>
      <w:r w:rsidRPr="006D2CE9">
        <w:rPr>
          <w:rFonts w:ascii="宋体" w:eastAsia="宋体" w:hAnsi="宋体"/>
          <w:sz w:val="24"/>
        </w:rPr>
        <w:t>比热比 γ = 1.6667</w:t>
      </w:r>
      <w:r w:rsidRPr="006D2CE9">
        <w:rPr>
          <w:rFonts w:ascii="宋体" w:eastAsia="宋体" w:hAnsi="宋体" w:hint="eastAsia"/>
          <w:sz w:val="24"/>
        </w:rPr>
        <w:t>和</w:t>
      </w:r>
      <w:r w:rsidRPr="006D2CE9">
        <w:rPr>
          <w:rFonts w:ascii="宋体" w:eastAsia="宋体" w:hAnsi="宋体"/>
          <w:sz w:val="24"/>
        </w:rPr>
        <w:t>气体常数 R = 207.86</w:t>
      </w:r>
      <w:r w:rsidR="008D7F1A">
        <w:rPr>
          <w:rFonts w:ascii="宋体" w:eastAsia="宋体" w:hAnsi="宋体" w:hint="eastAsia"/>
          <w:sz w:val="24"/>
        </w:rPr>
        <w:t xml:space="preserve"> </w:t>
      </w:r>
      <w:r w:rsidRPr="006D2CE9">
        <w:rPr>
          <w:rFonts w:ascii="宋体" w:eastAsia="宋体" w:hAnsi="宋体"/>
          <w:sz w:val="24"/>
        </w:rPr>
        <w:t>J/(kg·K)</w:t>
      </w:r>
      <w:r w:rsidRPr="006D2CE9">
        <w:rPr>
          <w:rFonts w:ascii="宋体" w:eastAsia="宋体" w:hAnsi="宋体" w:hint="eastAsia"/>
          <w:sz w:val="24"/>
        </w:rPr>
        <w:t>，这个在第二章物性计算的时候已经算出来了，直接代入</w:t>
      </w:r>
    </w:p>
    <w:p w14:paraId="56F1BFA3" w14:textId="6F4EC315" w:rsidR="008D7F1A" w:rsidRPr="008F66AE" w:rsidRDefault="008D7F1A" w:rsidP="008F66AE">
      <w:pPr>
        <w:rPr>
          <w:rFonts w:ascii="宋体" w:eastAsia="宋体" w:hAnsi="宋体" w:hint="eastAsia"/>
          <w:sz w:val="24"/>
        </w:rPr>
      </w:pPr>
    </w:p>
    <w:p w14:paraId="1F060D62" w14:textId="14C556ED" w:rsidR="007A0E8D" w:rsidRPr="006D2CE9" w:rsidRDefault="008F66AE" w:rsidP="007A0E8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在对工况进行说明之前有一个</w:t>
      </w:r>
      <w:r w:rsidR="007A0E8D" w:rsidRPr="006D2CE9">
        <w:rPr>
          <w:rFonts w:ascii="宋体" w:eastAsia="宋体" w:hAnsi="宋体"/>
          <w:sz w:val="24"/>
        </w:rPr>
        <w:t>损失参数校准（PD / XK）</w:t>
      </w:r>
    </w:p>
    <w:p w14:paraId="1CBDABEC" w14:textId="56CBB214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N</w:t>
      </w:r>
      <w:r w:rsidRPr="006D2CE9">
        <w:rPr>
          <w:rFonts w:ascii="宋体" w:eastAsia="宋体" w:hAnsi="宋体"/>
          <w:sz w:val="24"/>
        </w:rPr>
        <w:t>ASA程序内部有两个关键的</w:t>
      </w:r>
      <w:r w:rsidRPr="008D7F1A">
        <w:rPr>
          <w:rFonts w:ascii="宋体" w:eastAsia="宋体" w:hAnsi="宋体"/>
          <w:b/>
          <w:bCs/>
          <w:sz w:val="24"/>
        </w:rPr>
        <w:t>经验</w:t>
      </w:r>
      <w:r w:rsidRPr="006D2CE9">
        <w:rPr>
          <w:rFonts w:ascii="宋体" w:eastAsia="宋体" w:hAnsi="宋体"/>
          <w:sz w:val="24"/>
        </w:rPr>
        <w:t>损失参数：</w:t>
      </w:r>
    </w:p>
    <w:p w14:paraId="337931B6" w14:textId="77777777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PD：扩压器（ diffuser ）损失系数</w:t>
      </w:r>
    </w:p>
    <w:p w14:paraId="4B74D6B4" w14:textId="77777777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XK：叶轮（ rotor ）损失系数</w:t>
      </w:r>
    </w:p>
    <w:p w14:paraId="5C5D8B16" w14:textId="77777777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这两个参数没有理论公式可以精确算出，</w:t>
      </w:r>
      <w:r w:rsidRPr="008D7F1A">
        <w:rPr>
          <w:rFonts w:ascii="宋体" w:eastAsia="宋体" w:hAnsi="宋体"/>
          <w:b/>
          <w:bCs/>
          <w:sz w:val="24"/>
        </w:rPr>
        <w:t>通常需要通过实验数据来"校准"。</w:t>
      </w:r>
    </w:p>
    <w:p w14:paraId="62EF702F" w14:textId="77777777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但是</w:t>
      </w:r>
      <w:r w:rsidRPr="006D2CE9">
        <w:rPr>
          <w:rFonts w:ascii="宋体" w:eastAsia="宋体" w:hAnsi="宋体"/>
          <w:sz w:val="24"/>
        </w:rPr>
        <w:t>论文没有给实验数据</w:t>
      </w:r>
      <w:r w:rsidRPr="006D2CE9">
        <w:rPr>
          <w:rFonts w:ascii="宋体" w:eastAsia="宋体" w:hAnsi="宋体" w:hint="eastAsia"/>
          <w:sz w:val="24"/>
        </w:rPr>
        <w:t>，所以我用AI</w:t>
      </w:r>
      <w:r w:rsidRPr="006D2CE9">
        <w:rPr>
          <w:rFonts w:ascii="宋体" w:eastAsia="宋体" w:hAnsi="宋体"/>
          <w:sz w:val="24"/>
        </w:rPr>
        <w:t>尝试PD从0.92到1.02、XK从0.15到0.40的各种组合（共36组），对每组参数运行NASA程序，看哪个组合能让设计点的效率最接近论文给出的0.87。</w:t>
      </w:r>
    </w:p>
    <w:p w14:paraId="76FF46F4" w14:textId="74682548" w:rsidR="008C303C" w:rsidRPr="006D2CE9" w:rsidRDefault="008C303C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测试的36组数据如下：</w:t>
      </w:r>
    </w:p>
    <w:tbl>
      <w:tblPr>
        <w:tblW w:w="125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865"/>
        <w:gridCol w:w="1865"/>
        <w:gridCol w:w="1865"/>
        <w:gridCol w:w="1865"/>
        <w:gridCol w:w="1865"/>
        <w:gridCol w:w="1880"/>
      </w:tblGrid>
      <w:tr w:rsidR="008C303C" w:rsidRPr="006D2CE9" w14:paraId="21302B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59BD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PD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6134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XK=0.15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5F4EA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XK=0.20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17380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XK=0.25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8BBB5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XK=0.30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5F029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XK=0.35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B33D3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XK=0.40</w:t>
            </w:r>
          </w:p>
        </w:tc>
      </w:tr>
      <w:tr w:rsidR="008C303C" w:rsidRPr="006D2CE9" w14:paraId="734970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52B33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712CE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0.7245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9230E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2AF19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0.7113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411D8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0.7048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D7B69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0.6982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945339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0.6917</w:t>
            </w:r>
          </w:p>
        </w:tc>
      </w:tr>
      <w:tr w:rsidR="008C303C" w:rsidRPr="006D2CE9" w14:paraId="7666AB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359F5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EFB1F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0.7632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4BC6B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0.7564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BCF46A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0.7496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97267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0.7429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6D6B3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0.7362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75F7A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0.7296</w:t>
            </w:r>
          </w:p>
        </w:tc>
      </w:tr>
      <w:tr w:rsidR="008C303C" w:rsidRPr="006D2CE9" w14:paraId="62DB7E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07BCC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lastRenderedPageBreak/>
              <w:t>0.96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FA2331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4DFBA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0.8039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79CA3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0.7965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110A7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89ED2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0.7821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1DB6B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0.7750</w:t>
            </w:r>
          </w:p>
        </w:tc>
      </w:tr>
      <w:tr w:rsidR="008C303C" w:rsidRPr="006D2CE9" w14:paraId="636908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A4E4A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BA2BBF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0.8753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D2770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0.8671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EC07D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0.8590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B5C38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0.8510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4D9DE5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F33F5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0.8354</w:t>
            </w:r>
          </w:p>
        </w:tc>
      </w:tr>
      <w:tr w:rsidR="008C303C" w:rsidRPr="006D2CE9" w14:paraId="41DD12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7FE544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1.00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B2F8D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0.9714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C29DD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0.9619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EBDA7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0.9525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4E9C9C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0.9433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B1113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0.9343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AB7E1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0.9262</w:t>
            </w:r>
          </w:p>
        </w:tc>
      </w:tr>
      <w:tr w:rsidR="008C303C" w:rsidRPr="006D2CE9" w14:paraId="2CCB77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B7138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1.02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35E71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0.9960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ADA83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0.9836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D95AE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0.9715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3EFA2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0.9973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ECCEE7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0.9854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A3E79" w14:textId="77777777" w:rsidR="008C303C" w:rsidRPr="006D2CE9" w:rsidRDefault="008C303C" w:rsidP="008C303C">
            <w:pPr>
              <w:rPr>
                <w:rFonts w:ascii="宋体" w:eastAsia="宋体" w:hAnsi="宋体" w:hint="eastAsia"/>
                <w:sz w:val="24"/>
              </w:rPr>
            </w:pPr>
            <w:r w:rsidRPr="006D2CE9">
              <w:rPr>
                <w:rFonts w:ascii="宋体" w:eastAsia="宋体" w:hAnsi="宋体"/>
                <w:sz w:val="24"/>
              </w:rPr>
              <w:t>0.9737</w:t>
            </w:r>
          </w:p>
        </w:tc>
      </w:tr>
    </w:tbl>
    <w:p w14:paraId="14B57280" w14:textId="128A2837" w:rsidR="008C303C" w:rsidRPr="006D2CE9" w:rsidRDefault="008C303C" w:rsidP="008C303C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（表格中的数字是每组条件下的 </w:t>
      </w:r>
      <w:r w:rsidRPr="006D2CE9">
        <w:rPr>
          <w:rFonts w:ascii="宋体" w:eastAsia="宋体" w:hAnsi="宋体" w:hint="eastAsia"/>
          <w:sz w:val="24"/>
        </w:rPr>
        <w:t>eta</w:t>
      </w:r>
      <w:r w:rsidRPr="006D2CE9">
        <w:rPr>
          <w:rFonts w:ascii="宋体" w:eastAsia="宋体" w:hAnsi="宋体"/>
          <w:sz w:val="24"/>
        </w:rPr>
        <w:t>_max）</w:t>
      </w:r>
    </w:p>
    <w:p w14:paraId="5E7AA25B" w14:textId="77777777" w:rsidR="008C303C" w:rsidRPr="006D2CE9" w:rsidRDefault="008C303C" w:rsidP="007A0E8D">
      <w:pPr>
        <w:rPr>
          <w:rFonts w:ascii="宋体" w:eastAsia="宋体" w:hAnsi="宋体" w:hint="eastAsia"/>
          <w:sz w:val="24"/>
        </w:rPr>
      </w:pPr>
    </w:p>
    <w:p w14:paraId="7349AD07" w14:textId="6C7FE8E4" w:rsidR="00704AA5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试出来</w:t>
      </w:r>
      <w:r w:rsidRPr="006D2CE9">
        <w:rPr>
          <w:rFonts w:ascii="宋体" w:eastAsia="宋体" w:hAnsi="宋体"/>
          <w:sz w:val="24"/>
        </w:rPr>
        <w:t>PD = 0.98, XK = 0.20。用这个组合计算，设计点效率约为0.87，与论文一致。</w:t>
      </w:r>
    </w:p>
    <w:p w14:paraId="75F6DE89" w14:textId="77777777" w:rsidR="00704AA5" w:rsidRDefault="00704AA5" w:rsidP="00704AA5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工况：</w:t>
      </w:r>
    </w:p>
    <w:p w14:paraId="339CD935" w14:textId="2C8E9BAC" w:rsidR="007A0E8D" w:rsidRPr="00704AA5" w:rsidRDefault="007A0E8D" w:rsidP="00704AA5">
      <w:pPr>
        <w:ind w:left="1080"/>
        <w:rPr>
          <w:rFonts w:ascii="宋体" w:eastAsia="宋体" w:hAnsi="宋体" w:hint="eastAsia"/>
          <w:sz w:val="24"/>
        </w:rPr>
      </w:pPr>
      <w:r w:rsidRPr="00704AA5">
        <w:rPr>
          <w:rFonts w:ascii="宋体" w:eastAsia="宋体" w:hAnsi="宋体" w:hint="eastAsia"/>
          <w:sz w:val="24"/>
        </w:rPr>
        <w:t>现在几何参数+物性都齐了，差一个工况就能算出来性能，因为建的模型是一个动态的，所以我要在不同工况下计算性能来生成性能曲线，我用AI写了一个python脚本来完成以下工作：</w:t>
      </w:r>
    </w:p>
    <w:p w14:paraId="7B3A586F" w14:textId="77777777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Python脚本 generate_hexe_turbine_map.py 自动完成以下工作：</w:t>
      </w:r>
    </w:p>
    <w:p w14:paraId="085F96C9" w14:textId="77777777" w:rsidR="007A0E8D" w:rsidRPr="006D2CE9" w:rsidRDefault="007A0E8D" w:rsidP="007A0E8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设定6条转速线：30%、50%、70%、90%、100%、110% 设计转速</w:t>
      </w:r>
    </w:p>
    <w:p w14:paraId="56284541" w14:textId="77777777" w:rsidR="007A0E8D" w:rsidRPr="006D2CE9" w:rsidRDefault="007A0E8D" w:rsidP="007A0E8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对每条转速线，在不同膨胀比下运行NASA程序，计算流量和效率</w:t>
      </w:r>
    </w:p>
    <w:p w14:paraId="61F5BD35" w14:textId="77777777" w:rsidR="007A0E8D" w:rsidRPr="006D2CE9" w:rsidRDefault="007A0E8D" w:rsidP="007A0E8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混合VMAX策略：高转速线（90%/100%/110%）允许气体速度达到音速的90%，低转速线只允许85%。这是因为低转速时如果膨胀比太大，程序会进入无法求解的区域。</w:t>
      </w:r>
    </w:p>
    <w:p w14:paraId="2B6877FE" w14:textId="77777777" w:rsidR="007A0E8D" w:rsidRPr="006D2CE9" w:rsidRDefault="007A0E8D" w:rsidP="007A0E8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输出CSV文件：共69个有效数据点，覆盖膨胀比1.10~2.56</w:t>
      </w:r>
    </w:p>
    <w:p w14:paraId="7842F730" w14:textId="77777777" w:rsidR="007A0E8D" w:rsidRPr="006D2CE9" w:rsidRDefault="007A0E8D" w:rsidP="007A0E8D">
      <w:pPr>
        <w:rPr>
          <w:rFonts w:ascii="宋体" w:eastAsia="宋体" w:hAnsi="宋体" w:hint="eastAsia"/>
          <w:sz w:val="24"/>
        </w:rPr>
      </w:pPr>
    </w:p>
    <w:p w14:paraId="1D0F2CA5" w14:textId="77777777" w:rsidR="007A0E8D" w:rsidRPr="00704AA5" w:rsidRDefault="007A0E8D" w:rsidP="007A0E8D">
      <w:pPr>
        <w:rPr>
          <w:rFonts w:ascii="宋体" w:eastAsia="宋体" w:hAnsi="宋体" w:hint="eastAsia"/>
          <w:b/>
          <w:bCs/>
          <w:sz w:val="30"/>
          <w:szCs w:val="30"/>
        </w:rPr>
      </w:pPr>
      <w:r w:rsidRPr="00704AA5">
        <w:rPr>
          <w:rFonts w:ascii="宋体" w:eastAsia="宋体" w:hAnsi="宋体" w:hint="eastAsia"/>
          <w:b/>
          <w:bCs/>
          <w:sz w:val="30"/>
          <w:szCs w:val="30"/>
        </w:rPr>
        <w:t>三、把数据点做成</w:t>
      </w:r>
      <w:r w:rsidRPr="00704AA5">
        <w:rPr>
          <w:rFonts w:ascii="宋体" w:eastAsia="宋体" w:hAnsi="宋体"/>
          <w:b/>
          <w:bCs/>
          <w:sz w:val="30"/>
          <w:szCs w:val="30"/>
        </w:rPr>
        <w:t> Simulink 查表文件</w:t>
      </w:r>
    </w:p>
    <w:p w14:paraId="4C048DD5" w14:textId="72418151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我用AI做了一个MATLAB脚本，可以完成以下工作：</w:t>
      </w:r>
    </w:p>
    <w:p w14:paraId="28D09FBA" w14:textId="77777777" w:rsidR="007A0E8D" w:rsidRPr="006D2CE9" w:rsidRDefault="007A0E8D" w:rsidP="007A0E8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MATLAB脚本 process_hexe_turbine_map.m 完成以下工作：</w:t>
      </w:r>
    </w:p>
    <w:p w14:paraId="668C5FB6" w14:textId="77777777" w:rsidR="007A0E8D" w:rsidRPr="006D2CE9" w:rsidRDefault="007A0E8D" w:rsidP="007A0E8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lastRenderedPageBreak/>
        <w:t>读取CSV：加载69个数据点</w:t>
      </w:r>
    </w:p>
    <w:p w14:paraId="3240AB59" w14:textId="77777777" w:rsidR="007A0E8D" w:rsidRPr="006D2CE9" w:rsidRDefault="007A0E8D" w:rsidP="007A0E8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归一化：以100%转速、最大效率点为基准，把流量归一化</w:t>
      </w:r>
    </w:p>
    <w:p w14:paraId="75FA5430" w14:textId="77777777" w:rsidR="007A0E8D" w:rsidRPr="006D2CE9" w:rsidRDefault="007A0E8D" w:rsidP="007A0E8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定义查表断点：</w:t>
      </w:r>
    </w:p>
    <w:p w14:paraId="1F7CB3FE" w14:textId="77777777" w:rsidR="007A0E8D" w:rsidRPr="006D2CE9" w:rsidRDefault="007A0E8D" w:rsidP="007A0E8D">
      <w:pPr>
        <w:numPr>
          <w:ilvl w:val="1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转速比断点：speed_bp = [0.3, 0.5, 0.7, 0.9, 1.0, 1.1]</w:t>
      </w:r>
    </w:p>
    <w:p w14:paraId="0E11E92C" w14:textId="77777777" w:rsidR="007A0E8D" w:rsidRPr="006D2CE9" w:rsidRDefault="007A0E8D" w:rsidP="007A0E8D">
      <w:pPr>
        <w:numPr>
          <w:ilvl w:val="1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膨胀比断点：pr_bp = linspace(1.10, 2.56, 40)（40个均匀分布点）</w:t>
      </w:r>
    </w:p>
    <w:p w14:paraId="602B04EA" w14:textId="77777777" w:rsidR="007A0E8D" w:rsidRPr="006D2CE9" w:rsidRDefault="007A0E8D" w:rsidP="007A0E8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二维插值：用 griddata 把散点插值到规则网格上</w:t>
      </w:r>
    </w:p>
    <w:p w14:paraId="6D686D3B" w14:textId="77777777" w:rsidR="007A0E8D" w:rsidRPr="006D2CE9" w:rsidRDefault="007A0E8D" w:rsidP="007A0E8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填充NaN：插值后网格边缘可能有空白，用最近邻法填充</w:t>
      </w:r>
    </w:p>
    <w:p w14:paraId="2392FCE5" w14:textId="7D1B0A7E" w:rsidR="005A45C1" w:rsidRPr="006D2CE9" w:rsidRDefault="007A0E8D" w:rsidP="007A0E8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保存为 .mat 文件：hexe_turbine_lookup.mat</w:t>
      </w:r>
    </w:p>
    <w:p w14:paraId="559C38A8" w14:textId="223DBBBD" w:rsidR="007A0E8D" w:rsidRPr="00704AA5" w:rsidRDefault="00704AA5" w:rsidP="007A0E8D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下面是对这个生成.mat文件方法的说明，便于后续活学活用</w:t>
      </w:r>
      <w:r w:rsidR="00C03DA0" w:rsidRPr="00704AA5">
        <w:rPr>
          <w:rFonts w:ascii="宋体" w:eastAsia="宋体" w:hAnsi="宋体" w:hint="eastAsia"/>
          <w:sz w:val="24"/>
          <w:shd w:val="pct15" w:color="auto" w:fill="FFFFFF"/>
        </w:rPr>
        <w:t>：</w:t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（只看建模思路的话后面标灰色的都不用看）</w:t>
      </w:r>
    </w:p>
    <w:p w14:paraId="3FD223D5" w14:textId="70AE9C10" w:rsidR="00C03DA0" w:rsidRPr="00704AA5" w:rsidRDefault="00C03DA0" w:rsidP="00C03DA0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data = readtable('hexe_turbine_multispeed_points.csv');</w:t>
      </w:r>
      <w:r w:rsidRPr="00704AA5">
        <w:rPr>
          <w:rFonts w:ascii="宋体" w:eastAsia="宋体" w:hAnsi="宋体"/>
          <w:sz w:val="24"/>
          <w:shd w:val="pct15" w:color="auto" w:fill="FFFFFF"/>
        </w:rPr>
        <w:br/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用这串代码</w:t>
      </w:r>
      <w:r w:rsidRPr="00704AA5">
        <w:rPr>
          <w:rFonts w:ascii="宋体" w:eastAsia="宋体" w:hAnsi="宋体"/>
          <w:sz w:val="24"/>
          <w:shd w:val="pct15" w:color="auto" w:fill="FFFFFF"/>
        </w:rPr>
        <w:t>把CSV读进MATLAB，变成一张表格。表格有69行，每行是一个数据点，列包括EQPRS（膨胀比）、ETAT（效率）、WTHODE（流量）等</w:t>
      </w:r>
    </w:p>
    <w:p w14:paraId="3B5AF60B" w14:textId="77777777" w:rsidR="00C03DA0" w:rsidRPr="00704AA5" w:rsidRDefault="00C03DA0" w:rsidP="00C03DA0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数据清洗（脚本第71-83行）：</w:t>
      </w:r>
    </w:p>
    <w:p w14:paraId="2B9DC782" w14:textId="77777777" w:rsidR="00C03DA0" w:rsidRPr="00704AA5" w:rsidRDefault="00C03DA0" w:rsidP="00C03DA0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删掉NaN行</w:t>
      </w:r>
    </w:p>
    <w:p w14:paraId="5EFB92F4" w14:textId="77777777" w:rsidR="00C03DA0" w:rsidRPr="00704AA5" w:rsidRDefault="00C03DA0" w:rsidP="00C03DA0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删掉效率&gt;1.0或&lt;0.1的异常值</w:t>
      </w:r>
    </w:p>
    <w:p w14:paraId="7441747A" w14:textId="77777777" w:rsidR="00C03DA0" w:rsidRPr="00704AA5" w:rsidRDefault="00C03DA0" w:rsidP="00C03DA0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按转速比和膨胀比排序</w:t>
      </w:r>
    </w:p>
    <w:p w14:paraId="01120E63" w14:textId="48FC2710" w:rsidR="00C03DA0" w:rsidRPr="00704AA5" w:rsidRDefault="00C03DA0" w:rsidP="00C03DA0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3.</w:t>
      </w:r>
      <w:r w:rsidRPr="00704AA5">
        <w:rPr>
          <w:rFonts w:ascii="宋体" w:eastAsia="宋体" w:hAnsi="宋体" w:cs="Segoe UI"/>
          <w:color w:val="171717"/>
          <w:kern w:val="0"/>
          <w:sz w:val="24"/>
          <w:shd w:val="pct15" w:color="auto" w:fill="FFFFFF"/>
          <w14:ligatures w14:val="none"/>
        </w:rPr>
        <w:t xml:space="preserve"> </w:t>
      </w:r>
      <w:r w:rsidRPr="00704AA5">
        <w:rPr>
          <w:rFonts w:ascii="宋体" w:eastAsia="宋体" w:hAnsi="宋体"/>
          <w:sz w:val="24"/>
          <w:shd w:val="pct15" w:color="auto" w:fill="FFFFFF"/>
        </w:rPr>
        <w:t>归一化流量</w:t>
      </w:r>
    </w:p>
    <w:p w14:paraId="068F05E0" w14:textId="77777777" w:rsidR="00C03DA0" w:rsidRPr="00704AA5" w:rsidRDefault="00C03DA0" w:rsidP="00C03DA0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ref_WTHODE = design_data.WTHODE(max_idx);  % 100%转速线最大效率点的流量</w:t>
      </w:r>
    </w:p>
    <w:p w14:paraId="336C9FFB" w14:textId="37E12716" w:rsidR="00C03DA0" w:rsidRPr="00704AA5" w:rsidRDefault="00C03DA0" w:rsidP="00C03DA0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W_norm_data = data.WTHODE / ref_WTHODE;    % 所有流量除以设计点流量</w:t>
      </w:r>
    </w:p>
    <w:p w14:paraId="0599C9E5" w14:textId="6EAAE6DF" w:rsidR="00C03DA0" w:rsidRPr="00704AA5" w:rsidRDefault="00C03DA0" w:rsidP="00C03DA0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用这串代码</w:t>
      </w:r>
      <w:r w:rsidRPr="00704AA5">
        <w:rPr>
          <w:rFonts w:ascii="宋体" w:eastAsia="宋体" w:hAnsi="宋体"/>
          <w:sz w:val="24"/>
          <w:shd w:val="pct15" w:color="auto" w:fill="FFFFFF"/>
        </w:rPr>
        <w:t>找到100%转速线上效率最高的那个点，把它对应的流量作为基准流量。然后把所有69个流量值都除以这个基准，得到归一化流量。</w:t>
      </w:r>
    </w:p>
    <w:p w14:paraId="5EF7890B" w14:textId="698EBD24" w:rsidR="00C03DA0" w:rsidRPr="00704AA5" w:rsidRDefault="00C03DA0" w:rsidP="00C03DA0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然后在excel里新增一列，这一列的公式是</w:t>
      </w:r>
      <w:r w:rsidRPr="00704AA5">
        <w:rPr>
          <w:rFonts w:ascii="宋体" w:eastAsia="宋体" w:hAnsi="宋体"/>
          <w:sz w:val="24"/>
          <w:shd w:val="pct15" w:color="auto" w:fill="FFFFFF"/>
        </w:rPr>
        <w:t>WTHODE / 0.156782</w:t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（0.165782是</w:t>
      </w:r>
      <w:r w:rsidR="005636C2" w:rsidRPr="00704AA5">
        <w:rPr>
          <w:rFonts w:ascii="宋体" w:eastAsia="宋体" w:hAnsi="宋体" w:hint="eastAsia"/>
          <w:sz w:val="24"/>
          <w:shd w:val="pct15" w:color="auto" w:fill="FFFFFF"/>
        </w:rPr>
        <w:t>效率最高时的点对应的流量）</w:t>
      </w:r>
    </w:p>
    <w:p w14:paraId="6F406A45" w14:textId="11BAE246" w:rsidR="005636C2" w:rsidRPr="00704AA5" w:rsidRDefault="005636C2" w:rsidP="00C03DA0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4.定义查表断点</w:t>
      </w:r>
      <w:r w:rsidR="00153EE3" w:rsidRPr="00704AA5">
        <w:rPr>
          <w:rFonts w:ascii="宋体" w:eastAsia="宋体" w:hAnsi="宋体" w:hint="eastAsia"/>
          <w:sz w:val="24"/>
          <w:shd w:val="pct15" w:color="auto" w:fill="FFFFFF"/>
        </w:rPr>
        <w:t>并生成网格</w:t>
      </w:r>
    </w:p>
    <w:p w14:paraId="3424D18A" w14:textId="5FE899E2" w:rsidR="005636C2" w:rsidRPr="00704AA5" w:rsidRDefault="005636C2" w:rsidP="005636C2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speed_bp = [0.3; 0.5; 0.7; 0.9; 1.0; 1.1]</w:t>
      </w:r>
      <w:r w:rsidR="008A2E7D" w:rsidRPr="00704AA5">
        <w:rPr>
          <w:rFonts w:ascii="宋体" w:eastAsia="宋体" w:hAnsi="宋体" w:hint="eastAsia"/>
          <w:sz w:val="24"/>
          <w:shd w:val="pct15" w:color="auto" w:fill="FFFFFF"/>
        </w:rPr>
        <w:t xml:space="preserve">‘  </w:t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;   % 6行</w:t>
      </w:r>
      <w:r w:rsidR="008A2E7D" w:rsidRPr="00704AA5">
        <w:rPr>
          <w:rFonts w:ascii="宋体" w:eastAsia="宋体" w:hAnsi="宋体" w:hint="eastAsia"/>
          <w:sz w:val="24"/>
          <w:shd w:val="pct15" w:color="auto" w:fill="FFFFFF"/>
        </w:rPr>
        <w:t>（后面有个单引号转置成列向量）</w:t>
      </w:r>
    </w:p>
    <w:p w14:paraId="523C5C52" w14:textId="0387623E" w:rsidR="00C03DA0" w:rsidRPr="00704AA5" w:rsidRDefault="005636C2" w:rsidP="005636C2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pr_bp = linspace(1.096, 2.555, 40);           % 40列</w:t>
      </w:r>
    </w:p>
    <w:p w14:paraId="0E8ED0B7" w14:textId="76A0F181" w:rsidR="005636C2" w:rsidRPr="00704AA5" w:rsidRDefault="005636C2" w:rsidP="005636C2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lastRenderedPageBreak/>
        <w:t>用这行代码</w:t>
      </w:r>
      <w:r w:rsidRPr="00704AA5">
        <w:rPr>
          <w:rFonts w:ascii="宋体" w:eastAsia="宋体" w:hAnsi="宋体"/>
          <w:sz w:val="24"/>
          <w:shd w:val="pct15" w:color="auto" w:fill="FFFFFF"/>
        </w:rPr>
        <w:t>定义了查表网格的坐标轴</w:t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，</w:t>
      </w:r>
    </w:p>
    <w:p w14:paraId="719DA687" w14:textId="0B6C8E9A" w:rsidR="005636C2" w:rsidRPr="00704AA5" w:rsidRDefault="005636C2" w:rsidP="005636C2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横轴：膨胀比，从1.096到2.555，均匀分成40格</w:t>
      </w:r>
    </w:p>
    <w:p w14:paraId="51A40FD0" w14:textId="54EB4785" w:rsidR="00153EE3" w:rsidRPr="00704AA5" w:rsidRDefault="005636C2" w:rsidP="00153EE3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纵轴</w:t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：</w:t>
      </w:r>
      <w:r w:rsidRPr="00704AA5">
        <w:rPr>
          <w:rFonts w:ascii="宋体" w:eastAsia="宋体" w:hAnsi="宋体"/>
          <w:sz w:val="24"/>
          <w:shd w:val="pct15" w:color="auto" w:fill="FFFFFF"/>
        </w:rPr>
        <w:t>转速比，固定取6个值 [0.3, 0.5, 0.7, 0.9, 1.0, 1.1</w:t>
      </w:r>
      <w:r w:rsidR="00153EE3" w:rsidRPr="00704AA5">
        <w:rPr>
          <w:rFonts w:ascii="宋体" w:eastAsia="宋体" w:hAnsi="宋体" w:hint="eastAsia"/>
          <w:sz w:val="24"/>
          <w:shd w:val="pct15" w:color="auto" w:fill="FFFFFF"/>
        </w:rPr>
        <w:t>]</w:t>
      </w:r>
    </w:p>
    <w:p w14:paraId="669394FA" w14:textId="1DFF7A34" w:rsidR="00153EE3" w:rsidRPr="00704AA5" w:rsidRDefault="00153EE3" w:rsidP="00153EE3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[PR_grid, SPEED_grid] = meshgrid(pr_bp, speed_bp);</w:t>
      </w:r>
    </w:p>
    <w:p w14:paraId="0CE456F3" w14:textId="7820B359" w:rsidR="00153EE3" w:rsidRPr="00704AA5" w:rsidRDefault="00153EE3" w:rsidP="00153EE3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meshgrid 把一维的横轴和纵轴"铺开"成二维网格。</w:t>
      </w:r>
    </w:p>
    <w:p w14:paraId="207C6332" w14:textId="77777777" w:rsidR="00153EE3" w:rsidRPr="00704AA5" w:rsidRDefault="00153EE3" w:rsidP="00153EE3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执行 meshgrid(pr_bp, speed_bp) 后：</w:t>
      </w:r>
    </w:p>
    <w:p w14:paraId="5EF62C29" w14:textId="77777777" w:rsidR="00153EE3" w:rsidRPr="00704AA5" w:rsidRDefault="00153EE3" w:rsidP="00153EE3">
      <w:pPr>
        <w:numPr>
          <w:ilvl w:val="0"/>
          <w:numId w:val="16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PR_grid：6行×40列，每一行都是 [1.10, 1.14, ..., 2.56]</w:t>
      </w:r>
    </w:p>
    <w:p w14:paraId="2509072C" w14:textId="77777777" w:rsidR="00153EE3" w:rsidRPr="00704AA5" w:rsidRDefault="00153EE3" w:rsidP="00153EE3">
      <w:pPr>
        <w:numPr>
          <w:ilvl w:val="0"/>
          <w:numId w:val="16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SPEED_grid：6行×40列，每一列都是 [0.3; 0.5; 0.7; 0.9; 1.0; 1.1]</w:t>
      </w:r>
    </w:p>
    <w:p w14:paraId="6664FA80" w14:textId="77777777" w:rsidR="00153EE3" w:rsidRPr="00704AA5" w:rsidRDefault="00153EE3" w:rsidP="00153EE3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这样 (PR_grid(i,j), SPEED_grid(i,j)) 就唯一确定了网格上第i行第j列的坐标。</w:t>
      </w:r>
    </w:p>
    <w:p w14:paraId="2DC10E1F" w14:textId="10563786" w:rsidR="00153EE3" w:rsidRPr="00704AA5" w:rsidRDefault="00153EE3" w:rsidP="00153EE3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noProof/>
          <w:sz w:val="24"/>
          <w:shd w:val="pct15" w:color="auto" w:fill="FFFFFF"/>
        </w:rPr>
        <w:drawing>
          <wp:inline distT="0" distB="0" distL="0" distR="0" wp14:anchorId="2D71F5F1" wp14:editId="4B5DDE12">
            <wp:extent cx="2218668" cy="2902585"/>
            <wp:effectExtent l="635" t="0" r="0" b="0"/>
            <wp:docPr id="535147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1" t="15281" r="17833" b="1415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19987" cy="290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4AA5" w:rsidRPr="00704AA5">
        <w:rPr>
          <w:rFonts w:ascii="宋体" w:eastAsia="宋体" w:hAnsi="宋体"/>
          <w:sz w:val="24"/>
          <w:shd w:val="pct15" w:color="auto" w:fill="FFFFFF"/>
        </w:rPr>
        <w:br/>
      </w:r>
      <w:r w:rsidR="00704AA5" w:rsidRPr="00704AA5">
        <w:rPr>
          <w:rFonts w:ascii="宋体" w:eastAsia="宋体" w:hAnsi="宋体" w:hint="eastAsia"/>
          <w:sz w:val="24"/>
          <w:shd w:val="pct15" w:color="auto" w:fill="FFFFFF"/>
        </w:rPr>
        <w:t>（画了个图，用来理解</w:t>
      </w:r>
      <w:r w:rsidR="00704AA5" w:rsidRPr="00704AA5">
        <w:rPr>
          <w:rFonts w:ascii="宋体" w:eastAsia="宋体" w:hAnsi="宋体"/>
          <w:sz w:val="24"/>
          <w:shd w:val="pct15" w:color="auto" w:fill="FFFFFF"/>
        </w:rPr>
        <w:t>meshgrid</w:t>
      </w:r>
      <w:r w:rsidR="00704AA5" w:rsidRPr="00704AA5">
        <w:rPr>
          <w:rFonts w:ascii="宋体" w:eastAsia="宋体" w:hAnsi="宋体" w:hint="eastAsia"/>
          <w:sz w:val="24"/>
          <w:shd w:val="pct15" w:color="auto" w:fill="FFFFFF"/>
        </w:rPr>
        <w:t>函数的作用）</w:t>
      </w:r>
    </w:p>
    <w:p w14:paraId="03AE8648" w14:textId="270CA45D" w:rsidR="005636C2" w:rsidRPr="00704AA5" w:rsidRDefault="008A2E7D" w:rsidP="008A2E7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用</w:t>
      </w:r>
      <w:r w:rsidRPr="00704AA5">
        <w:rPr>
          <w:rFonts w:ascii="宋体" w:eastAsia="宋体" w:hAnsi="宋体"/>
          <w:sz w:val="24"/>
          <w:shd w:val="pct15" w:color="auto" w:fill="FFFFFF"/>
        </w:rPr>
        <w:t> griddat</w:t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a二维插值</w:t>
      </w:r>
    </w:p>
    <w:p w14:paraId="4C6DB02E" w14:textId="36DBC263" w:rsidR="008A2E7D" w:rsidRPr="00704AA5" w:rsidRDefault="008A2E7D" w:rsidP="008A2E7D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这里需要先理解griddata函数</w:t>
      </w:r>
      <w:r w:rsidR="006E7EBF" w:rsidRPr="00704AA5">
        <w:rPr>
          <w:rFonts w:ascii="宋体" w:eastAsia="宋体" w:hAnsi="宋体" w:hint="eastAsia"/>
          <w:sz w:val="24"/>
          <w:shd w:val="pct15" w:color="auto" w:fill="FFFFFF"/>
        </w:rPr>
        <w:t>：</w:t>
      </w:r>
    </w:p>
    <w:p w14:paraId="5CE05239" w14:textId="77777777" w:rsidR="006E7EBF" w:rsidRPr="00704AA5" w:rsidRDefault="006E7EBF" w:rsidP="006E7EBF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griddata 是MATLAB的散点插值函数。它的数学本质是：</w:t>
      </w:r>
    </w:p>
    <w:p w14:paraId="24BF482C" w14:textId="77777777" w:rsidR="006E7EBF" w:rsidRPr="00704AA5" w:rsidRDefault="006E7EBF" w:rsidP="006E7EBF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已知平面上N个散点的坐标 (x_k, y_k) 和对应的值 z_k，求任意新坐标 (x, y) 处的 z 值。</w:t>
      </w:r>
    </w:p>
    <w:p w14:paraId="5940964D" w14:textId="77777777" w:rsidR="006E7EBF" w:rsidRPr="00704AA5" w:rsidRDefault="006E7EBF" w:rsidP="006E7EBF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对于透平性能图：</w:t>
      </w:r>
    </w:p>
    <w:p w14:paraId="1DD2EB68" w14:textId="77777777" w:rsidR="006E7EBF" w:rsidRPr="00704AA5" w:rsidRDefault="006E7EBF" w:rsidP="006E7EBF">
      <w:pPr>
        <w:numPr>
          <w:ilvl w:val="0"/>
          <w:numId w:val="15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x = 膨胀比 EQPRS</w:t>
      </w:r>
    </w:p>
    <w:p w14:paraId="3F9DA9AE" w14:textId="77777777" w:rsidR="006E7EBF" w:rsidRPr="00704AA5" w:rsidRDefault="006E7EBF" w:rsidP="006E7EBF">
      <w:pPr>
        <w:numPr>
          <w:ilvl w:val="0"/>
          <w:numId w:val="15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y = 转速比 speed_ratio</w:t>
      </w:r>
    </w:p>
    <w:p w14:paraId="1E835B32" w14:textId="77777777" w:rsidR="006E7EBF" w:rsidRPr="00704AA5" w:rsidRDefault="006E7EBF" w:rsidP="006E7EBF">
      <w:pPr>
        <w:numPr>
          <w:ilvl w:val="0"/>
          <w:numId w:val="15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lastRenderedPageBreak/>
        <w:t>z = 要插值的量（W_norm 或 ETAT）</w:t>
      </w:r>
    </w:p>
    <w:p w14:paraId="304E3E9E" w14:textId="77777777" w:rsidR="006E7EBF" w:rsidRPr="00704AA5" w:rsidRDefault="006E7EBF" w:rsidP="006E7EBF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griddata 使用双线性插值：在新点周围找最近的几个原始数据点，按距离加权平均。</w:t>
      </w:r>
    </w:p>
    <w:p w14:paraId="1C0E3723" w14:textId="61643B17" w:rsidR="006E7EBF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MATLAB语法：W_norm_table = griddata(data.EQPRS, data.speed_ratio, W_norm_data, PR_grid, SPEED_grid, 'linear');</w:t>
      </w:r>
    </w:p>
    <w:tbl>
      <w:tblPr>
        <w:tblW w:w="1180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7"/>
        <w:gridCol w:w="6621"/>
      </w:tblGrid>
      <w:tr w:rsidR="0087733E" w:rsidRPr="00704AA5" w14:paraId="527B66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C4FF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参数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17F8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含义</w:t>
            </w:r>
          </w:p>
        </w:tc>
      </w:tr>
      <w:tr w:rsidR="0087733E" w:rsidRPr="00704AA5" w14:paraId="157775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0EBB8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data.EQPRS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FD7D3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已知散点的X坐标（膨胀比）</w:t>
            </w:r>
          </w:p>
        </w:tc>
      </w:tr>
      <w:tr w:rsidR="0087733E" w:rsidRPr="00704AA5" w14:paraId="74754B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BAE91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data.speed_ratio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4AEDD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已知散点的Y坐标（转速比）</w:t>
            </w:r>
          </w:p>
        </w:tc>
      </w:tr>
      <w:tr w:rsidR="0087733E" w:rsidRPr="00704AA5" w14:paraId="332251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860DC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W_norm_data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8B55B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已知散点的Z值（流量）</w:t>
            </w:r>
          </w:p>
        </w:tc>
      </w:tr>
      <w:tr w:rsidR="0087733E" w:rsidRPr="00704AA5" w14:paraId="38FB45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5F0BB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PR_grid, SPEED_grid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11625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要插值的新位置</w:t>
            </w:r>
          </w:p>
        </w:tc>
      </w:tr>
      <w:tr w:rsidR="0087733E" w:rsidRPr="00704AA5" w14:paraId="74AA27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A460B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'linear'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4DE72B" w14:textId="77777777" w:rsidR="0087733E" w:rsidRPr="00704AA5" w:rsidRDefault="0087733E" w:rsidP="0087733E">
            <w:pPr>
              <w:ind w:left="36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插值方法：双线性插值</w:t>
            </w:r>
          </w:p>
        </w:tc>
      </w:tr>
    </w:tbl>
    <w:p w14:paraId="2970CB37" w14:textId="52AA4672" w:rsidR="0087733E" w:rsidRPr="00704AA5" w:rsidRDefault="0087733E" w:rsidP="0087733E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填充NAN</w:t>
      </w:r>
    </w:p>
    <w:p w14:paraId="14CE16FA" w14:textId="77777777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function table_out = fillmissing2d_nearest(table_in, x_data, y_data, z_data, x_grid, y_grid)</w:t>
      </w:r>
    </w:p>
    <w:p w14:paraId="41543569" w14:textId="77777777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table_out = table_in;</w:t>
      </w:r>
    </w:p>
    <w:p w14:paraId="5691C6A6" w14:textId="77777777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nan_idx = isnan(table_in);</w:t>
      </w:r>
    </w:p>
    <w:p w14:paraId="317EAF6A" w14:textId="77777777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if any(nan_idx(:))</w:t>
      </w:r>
    </w:p>
    <w:p w14:paraId="641C3891" w14:textId="77777777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    z_nearest = griddata(x_data, y_data, z_data, x_grid, y_grid, 'nearest');</w:t>
      </w:r>
    </w:p>
    <w:p w14:paraId="29B30252" w14:textId="77777777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    table_out(nan_idx) = z_nearest(nan_idx);</w:t>
      </w:r>
    </w:p>
    <w:p w14:paraId="536CCFFE" w14:textId="77777777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end</w:t>
      </w:r>
    </w:p>
    <w:p w14:paraId="39F8A021" w14:textId="107412B3" w:rsidR="0087733E" w:rsidRPr="00704AA5" w:rsidRDefault="0087733E" w:rsidP="0087733E">
      <w:pPr>
        <w:pStyle w:val="a9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end</w:t>
      </w:r>
    </w:p>
    <w:p w14:paraId="417E2DDE" w14:textId="7BFC5675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griddata 的线性插值在散点覆盖不到的区域会返回NaN。比如低转速高膨胀比的角落可能没有原始数据。</w:t>
      </w:r>
    </w:p>
    <w:p w14:paraId="5B637518" w14:textId="563198F7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这个函数用最近邻插值（不是线性，而是直接取最近散点的值）来填充这些NaN。</w:t>
      </w:r>
    </w:p>
    <w:p w14:paraId="68F47F2E" w14:textId="77777777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lastRenderedPageBreak/>
        <w:t>最后：</w:t>
      </w:r>
      <w:r w:rsidRPr="00704AA5">
        <w:rPr>
          <w:rFonts w:ascii="宋体" w:eastAsia="宋体" w:hAnsi="宋体"/>
          <w:sz w:val="24"/>
          <w:shd w:val="pct15" w:color="auto" w:fill="FFFFFF"/>
        </w:rPr>
        <w:t>保存 .mat 文件</w:t>
      </w:r>
    </w:p>
    <w:p w14:paraId="37262DF2" w14:textId="77777777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save('hexe_turbine_lookup.mat', ...</w:t>
      </w:r>
    </w:p>
    <w:p w14:paraId="4EBD7554" w14:textId="77777777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'speed_bp', 'pr_bp', ...</w:t>
      </w:r>
    </w:p>
    <w:p w14:paraId="554AFE3E" w14:textId="77777777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'W_norm_table', 'ETAT_table', 'ETAS_table', 'DHTCR_table', ...</w:t>
      </w:r>
    </w:p>
    <w:p w14:paraId="39086B7D" w14:textId="77777777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'mdot_design', 'N_design', 'T0_design', 'P0_design', 'P5_design', ...</w:t>
      </w:r>
    </w:p>
    <w:p w14:paraId="13106185" w14:textId="77777777" w:rsidR="0087733E" w:rsidRPr="00704AA5" w:rsidRDefault="0087733E" w:rsidP="0087733E">
      <w:pPr>
        <w:ind w:left="36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'PR_design', 'eta_t_design', 'gamma_hexe', 'R_hexe', ...</w:t>
      </w:r>
    </w:p>
    <w:p w14:paraId="63E552D7" w14:textId="7E798491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'ref_WTHODE', 'ref_ETAT');</w:t>
      </w:r>
    </w:p>
    <w:tbl>
      <w:tblPr>
        <w:tblW w:w="1180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9"/>
        <w:gridCol w:w="2990"/>
        <w:gridCol w:w="4409"/>
      </w:tblGrid>
      <w:tr w:rsidR="0087733E" w:rsidRPr="00704AA5" w14:paraId="13EF0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AA4D7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变量名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28A26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维度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A9690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含义</w:t>
            </w:r>
          </w:p>
        </w:tc>
      </w:tr>
      <w:tr w:rsidR="0087733E" w:rsidRPr="00704AA5" w14:paraId="709163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D4E19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speed_bp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A095E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6×1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657C1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转速比断点</w:t>
            </w:r>
          </w:p>
        </w:tc>
      </w:tr>
      <w:tr w:rsidR="0087733E" w:rsidRPr="00704AA5" w14:paraId="48B1BE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8BDA9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pr_bp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80B4AB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1×40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FC768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膨胀比断点</w:t>
            </w:r>
          </w:p>
        </w:tc>
      </w:tr>
      <w:tr w:rsidR="0087733E" w:rsidRPr="00704AA5" w14:paraId="0AA0BF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7F001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W_norm_table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BF543D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6×40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FAE5C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归一化流量表</w:t>
            </w:r>
          </w:p>
        </w:tc>
      </w:tr>
      <w:tr w:rsidR="0087733E" w:rsidRPr="00704AA5" w14:paraId="144ADE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D35E04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ETAT_table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CAA787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6×40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89CB58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总效率表</w:t>
            </w:r>
          </w:p>
        </w:tc>
      </w:tr>
      <w:tr w:rsidR="0087733E" w:rsidRPr="00704AA5" w14:paraId="5ED2DE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5958AB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ETAS_table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B59E8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6×40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5058E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静效率表</w:t>
            </w:r>
          </w:p>
        </w:tc>
      </w:tr>
      <w:tr w:rsidR="0087733E" w:rsidRPr="00704AA5" w14:paraId="21F21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A01451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DHTCR_table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84516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6×40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F38C7" w14:textId="77777777" w:rsidR="0087733E" w:rsidRPr="00704AA5" w:rsidRDefault="0087733E" w:rsidP="0087733E">
            <w:pPr>
              <w:ind w:left="360" w:firstLine="440"/>
              <w:rPr>
                <w:rFonts w:ascii="宋体" w:eastAsia="宋体" w:hAnsi="宋体" w:hint="eastAsia"/>
                <w:sz w:val="24"/>
                <w:shd w:val="pct15" w:color="auto" w:fill="FFFFFF"/>
              </w:rPr>
            </w:pPr>
            <w:r w:rsidRPr="00704AA5">
              <w:rPr>
                <w:rFonts w:ascii="宋体" w:eastAsia="宋体" w:hAnsi="宋体"/>
                <w:sz w:val="24"/>
                <w:shd w:val="pct15" w:color="auto" w:fill="FFFFFF"/>
              </w:rPr>
              <w:t>比功表</w:t>
            </w:r>
          </w:p>
        </w:tc>
      </w:tr>
    </w:tbl>
    <w:p w14:paraId="288B2E3C" w14:textId="427DC1D5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手动MATLAB代码：</w:t>
      </w:r>
    </w:p>
    <w:p w14:paraId="52AF16ED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% 1. 读数据</w:t>
      </w:r>
    </w:p>
    <w:p w14:paraId="220F56D8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data = readtable('hexe_turbine_multispeed_points.csv');</w:t>
      </w:r>
    </w:p>
    <w:p w14:paraId="418360A7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</w:p>
    <w:p w14:paraId="681FCBBE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% 2. 计算转速比</w:t>
      </w:r>
    </w:p>
    <w:p w14:paraId="26D83980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speed_ratio = data.U3 / 237.9524;  % U3_BASE</w:t>
      </w:r>
    </w:p>
    <w:p w14:paraId="5022B88B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</w:p>
    <w:p w14:paraId="5F0E8C8D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lastRenderedPageBreak/>
        <w:t>% 3. 归一化流量</w:t>
      </w:r>
    </w:p>
    <w:p w14:paraId="4C32F82E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ref_WTHODE = 0.156782;  % 100%转速线最大效率点的流量（从CSV里找）</w:t>
      </w:r>
    </w:p>
    <w:p w14:paraId="5A67D952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W_norm = data.WTHODE / ref_WTHODE;</w:t>
      </w:r>
    </w:p>
    <w:p w14:paraId="5D090C1C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</w:p>
    <w:p w14:paraId="3F226889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% 4. 定义断点</w:t>
      </w:r>
    </w:p>
    <w:p w14:paraId="26112BDC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speed_bp = [0.3; 0.5; 0.7; 0.9; 1.0; 1.1];</w:t>
      </w:r>
    </w:p>
    <w:p w14:paraId="7BCC5376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pr_bp = linspace(min(data.EQPRS), max(data.EQPRS), 40);</w:t>
      </w:r>
    </w:p>
    <w:p w14:paraId="68AACD13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</w:p>
    <w:p w14:paraId="7B8A51CD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% 5. 二维插值</w:t>
      </w:r>
    </w:p>
    <w:p w14:paraId="04712800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[PR_grid, SPEED_grid] = meshgrid(pr_bp, speed_bp);</w:t>
      </w:r>
    </w:p>
    <w:p w14:paraId="04184BAA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W_norm_table = griddata(data.EQPRS, speed_ratio, W_norm, PR_grid, SPEED_grid, 'linear');</w:t>
      </w:r>
    </w:p>
    <w:p w14:paraId="331B6D0F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ETAT_table = griddata(data.EQPRS, speed_ratio, data.ETAT, PR_grid, SPEED_grid, 'linear');</w:t>
      </w:r>
    </w:p>
    <w:p w14:paraId="3E33AA0C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</w:p>
    <w:p w14:paraId="5F0F60C7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% 6. 填充NaN（用最近邻）</w:t>
      </w:r>
    </w:p>
    <w:p w14:paraId="6C00AB00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nan_idx = isnan(W_norm_table);</w:t>
      </w:r>
    </w:p>
    <w:p w14:paraId="70AD10BD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W_norm_table(nan_idx) = griddata(data.EQPRS, speed_ratio, W_norm, PR_grid, SPEED_grid, 'nearest')(nan_idx);</w:t>
      </w:r>
    </w:p>
    <w:p w14:paraId="3A6818AC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</w:p>
    <w:p w14:paraId="46875B9F" w14:textId="77777777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% 7. 保存</w:t>
      </w:r>
    </w:p>
    <w:p w14:paraId="0928F3E0" w14:textId="51D2B422" w:rsidR="0087733E" w:rsidRPr="00704AA5" w:rsidRDefault="0087733E" w:rsidP="0087733E">
      <w:pPr>
        <w:ind w:left="360" w:firstLine="440"/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save('hexe_turbine_lookup.mat', 'speed_bp', 'pr_bp', 'W_norm_table', 'ETAT_table');</w:t>
      </w:r>
    </w:p>
    <w:p w14:paraId="293DE21F" w14:textId="7426596A" w:rsidR="0087733E" w:rsidRPr="006D2CE9" w:rsidRDefault="00946328" w:rsidP="0087733E">
      <w:pPr>
        <w:ind w:left="360" w:firstLine="440"/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到这里为止就成功生成表格了，可以进入simulink建模了</w:t>
      </w:r>
    </w:p>
    <w:p w14:paraId="3A023D2A" w14:textId="77777777" w:rsidR="000C7C9B" w:rsidRDefault="00946328" w:rsidP="000C7C9B">
      <w:pPr>
        <w:rPr>
          <w:rFonts w:ascii="宋体" w:eastAsia="宋体" w:hAnsi="宋体"/>
          <w:b/>
          <w:bCs/>
          <w:sz w:val="30"/>
          <w:szCs w:val="30"/>
        </w:rPr>
      </w:pPr>
      <w:r w:rsidRPr="00704AA5">
        <w:rPr>
          <w:rFonts w:ascii="宋体" w:eastAsia="宋体" w:hAnsi="宋体" w:hint="eastAsia"/>
          <w:b/>
          <w:bCs/>
          <w:sz w:val="30"/>
          <w:szCs w:val="30"/>
        </w:rPr>
        <w:t>四、simulink建模</w:t>
      </w:r>
    </w:p>
    <w:p w14:paraId="79AAE734" w14:textId="2C749BDF" w:rsidR="000C7C9B" w:rsidRPr="000C7C9B" w:rsidRDefault="000C7C9B" w:rsidP="000C7C9B">
      <w:pPr>
        <w:rPr>
          <w:rFonts w:ascii="宋体" w:eastAsia="宋体" w:hAnsi="宋体"/>
          <w:sz w:val="24"/>
        </w:rPr>
      </w:pPr>
      <w:r w:rsidRPr="000C7C9B">
        <w:rPr>
          <w:rFonts w:ascii="宋体" w:eastAsia="宋体" w:hAnsi="宋体" w:hint="eastAsia"/>
          <w:sz w:val="24"/>
        </w:rPr>
        <w:t>1.把.mat文件导入Simulink并使用</w:t>
      </w:r>
      <w:r w:rsidRPr="000C7C9B">
        <w:rPr>
          <w:rFonts w:ascii="宋体" w:eastAsia="宋体" w:hAnsi="宋体"/>
          <w:sz w:val="24"/>
        </w:rPr>
        <w:t>2-D Lookup Table</w:t>
      </w:r>
      <w:r w:rsidRPr="000C7C9B">
        <w:rPr>
          <w:rFonts w:ascii="宋体" w:eastAsia="宋体" w:hAnsi="宋体" w:hint="eastAsia"/>
          <w:sz w:val="24"/>
        </w:rPr>
        <w:t>模块的方法：</w:t>
      </w:r>
    </w:p>
    <w:p w14:paraId="622E5696" w14:textId="5E35DBEF" w:rsidR="000C7C9B" w:rsidRPr="000C7C9B" w:rsidRDefault="000C7C9B" w:rsidP="000C7C9B">
      <w:pPr>
        <w:rPr>
          <w:rFonts w:ascii="宋体" w:eastAsia="宋体" w:hAnsi="宋体"/>
          <w:sz w:val="24"/>
        </w:rPr>
      </w:pPr>
      <w:r w:rsidRPr="000C7C9B">
        <w:rPr>
          <w:rFonts w:ascii="宋体" w:eastAsia="宋体" w:hAnsi="宋体"/>
          <w:sz w:val="24"/>
        </w:rPr>
        <w:t>把 .mat 文件加载到 MATLAB 工作区</w:t>
      </w:r>
      <w:r>
        <w:rPr>
          <w:rFonts w:ascii="宋体" w:eastAsia="宋体" w:hAnsi="宋体" w:hint="eastAsia"/>
          <w:sz w:val="24"/>
        </w:rPr>
        <w:t>(</w:t>
      </w:r>
      <w:r w:rsidRPr="000C7C9B">
        <w:rPr>
          <w:rFonts w:ascii="宋体" w:eastAsia="宋体" w:hAnsi="宋体" w:hint="eastAsia"/>
          <w:sz w:val="24"/>
        </w:rPr>
        <w:t>运行你已经生成好的.mat表格</w:t>
      </w:r>
      <w:r>
        <w:rPr>
          <w:rFonts w:ascii="宋体" w:eastAsia="宋体" w:hAnsi="宋体" w:hint="eastAsia"/>
          <w:sz w:val="24"/>
        </w:rPr>
        <w:t>)</w:t>
      </w:r>
      <w:r w:rsidRPr="000C7C9B">
        <w:rPr>
          <w:rFonts w:ascii="宋体" w:eastAsia="宋体" w:hAnsi="宋体"/>
          <w:sz w:val="24"/>
        </w:rPr>
        <w:br/>
      </w:r>
      <w:r w:rsidRPr="000C7C9B">
        <w:rPr>
          <w:rFonts w:ascii="宋体" w:eastAsia="宋体" w:hAnsi="宋体"/>
          <w:sz w:val="24"/>
        </w:rPr>
        <w:lastRenderedPageBreak/>
        <w:t>添加 2-D Lookup Table 模块</w:t>
      </w:r>
    </w:p>
    <w:p w14:paraId="26BCB3C0" w14:textId="77777777" w:rsidR="000C7C9B" w:rsidRPr="000C7C9B" w:rsidRDefault="000C7C9B" w:rsidP="000C7C9B">
      <w:pPr>
        <w:numPr>
          <w:ilvl w:val="0"/>
          <w:numId w:val="24"/>
        </w:numPr>
        <w:rPr>
          <w:rFonts w:ascii="宋体" w:eastAsia="宋体" w:hAnsi="宋体"/>
          <w:sz w:val="24"/>
        </w:rPr>
      </w:pPr>
      <w:r w:rsidRPr="000C7C9B">
        <w:rPr>
          <w:rFonts w:ascii="宋体" w:eastAsia="宋体" w:hAnsi="宋体"/>
          <w:sz w:val="24"/>
        </w:rPr>
        <w:t>打开 Simulink 库浏览器（如果没有，点模型上方菜单 工具 → 库浏览器）</w:t>
      </w:r>
    </w:p>
    <w:p w14:paraId="30489EDF" w14:textId="407F5BF6" w:rsidR="000C7C9B" w:rsidRPr="000C7C9B" w:rsidRDefault="000C7C9B" w:rsidP="000C7C9B">
      <w:pPr>
        <w:numPr>
          <w:ilvl w:val="0"/>
          <w:numId w:val="24"/>
        </w:numPr>
        <w:rPr>
          <w:rFonts w:ascii="宋体" w:eastAsia="宋体" w:hAnsi="宋体"/>
          <w:sz w:val="24"/>
        </w:rPr>
      </w:pPr>
      <w:r w:rsidRPr="000C7C9B">
        <w:rPr>
          <w:rFonts w:ascii="宋体" w:eastAsia="宋体" w:hAnsi="宋体"/>
          <w:sz w:val="24"/>
        </w:rPr>
        <w:t>搜索框输入2-D Lookup Table</w:t>
      </w:r>
    </w:p>
    <w:p w14:paraId="7B831573" w14:textId="074AD929" w:rsidR="000C7C9B" w:rsidRPr="000C7C9B" w:rsidRDefault="000C7C9B" w:rsidP="000C7C9B">
      <w:pPr>
        <w:rPr>
          <w:rFonts w:ascii="宋体" w:eastAsia="宋体" w:hAnsi="宋体" w:hint="eastAsia"/>
          <w:sz w:val="24"/>
        </w:rPr>
      </w:pPr>
      <w:r w:rsidRPr="000C7C9B">
        <w:rPr>
          <w:rFonts w:ascii="宋体" w:eastAsia="宋体" w:hAnsi="宋体"/>
          <w:sz w:val="24"/>
        </w:rPr>
        <w:t>双击2-D Lookup Table，在弹出的对话框中填写：</w:t>
      </w:r>
    </w:p>
    <w:tbl>
      <w:tblPr>
        <w:tblW w:w="565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840"/>
        <w:gridCol w:w="1970"/>
      </w:tblGrid>
      <w:tr w:rsidR="000C7C9B" w:rsidRPr="000C7C9B" w14:paraId="37DF6C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ADC61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参数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55BF7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填什么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EDC5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说明</w:t>
            </w:r>
          </w:p>
        </w:tc>
      </w:tr>
      <w:tr w:rsidR="000C7C9B" w:rsidRPr="000C7C9B" w14:paraId="17935E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57B3C3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Table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7EDB2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W_norm_table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86A5CD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直接输入变量名，不加引号</w:t>
            </w:r>
          </w:p>
        </w:tc>
      </w:tr>
      <w:tr w:rsidR="000C7C9B" w:rsidRPr="000C7C9B" w14:paraId="28FD26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6A4D9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Breakpoints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EDC0C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speed_bp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1C6937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转速比断点</w:t>
            </w:r>
          </w:p>
        </w:tc>
      </w:tr>
      <w:tr w:rsidR="000C7C9B" w:rsidRPr="000C7C9B" w14:paraId="1E55CC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BBBBA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Breakpoints 2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D8FAF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pr_bp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AE007F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膨胀比断点</w:t>
            </w:r>
          </w:p>
        </w:tc>
      </w:tr>
    </w:tbl>
    <w:p w14:paraId="27B1F5B4" w14:textId="29A4F38E" w:rsidR="000C7C9B" w:rsidRPr="000C7C9B" w:rsidRDefault="00E8684E" w:rsidP="000C7C9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这里的所谓“断点”其实就是两个坐标轴，“</w:t>
      </w:r>
      <w:r w:rsidRPr="000C7C9B">
        <w:rPr>
          <w:rFonts w:ascii="宋体" w:eastAsia="宋体" w:hAnsi="宋体"/>
          <w:sz w:val="24"/>
        </w:rPr>
        <w:t>Table data</w:t>
      </w:r>
      <w:r>
        <w:rPr>
          <w:rFonts w:ascii="宋体" w:eastAsia="宋体" w:hAnsi="宋体" w:hint="eastAsia"/>
          <w:sz w:val="24"/>
        </w:rPr>
        <w:t>”就是给Simulink用来拟合函数的数据表格，前面（</w:t>
      </w:r>
      <w:r w:rsidRPr="00E8684E">
        <w:rPr>
          <w:rFonts w:ascii="宋体" w:eastAsia="宋体" w:hAnsi="宋体" w:hint="eastAsia"/>
          <w:sz w:val="24"/>
        </w:rPr>
        <w:t>三、把数据点做成</w:t>
      </w:r>
      <w:r w:rsidRPr="00E8684E">
        <w:rPr>
          <w:rFonts w:ascii="宋体" w:eastAsia="宋体" w:hAnsi="宋体"/>
          <w:sz w:val="24"/>
        </w:rPr>
        <w:t> Simulink 查表文件</w:t>
      </w:r>
      <w:r>
        <w:rPr>
          <w:rFonts w:ascii="宋体" w:eastAsia="宋体" w:hAnsi="宋体" w:hint="eastAsia"/>
          <w:sz w:val="24"/>
        </w:rPr>
        <w:t>）有说，实在不理解也可以直接问AI，不难理解</w:t>
      </w:r>
    </w:p>
    <w:tbl>
      <w:tblPr>
        <w:tblW w:w="565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3691"/>
      </w:tblGrid>
      <w:tr w:rsidR="000C7C9B" w:rsidRPr="000C7C9B" w14:paraId="3F95F3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BC2B2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参数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0B5E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选什么</w:t>
            </w:r>
          </w:p>
        </w:tc>
      </w:tr>
      <w:tr w:rsidR="000C7C9B" w:rsidRPr="000C7C9B" w14:paraId="606B9B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B6294D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插值方法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5B7385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Linear（线性插值）</w:t>
            </w:r>
          </w:p>
        </w:tc>
      </w:tr>
      <w:tr w:rsidR="000C7C9B" w:rsidRPr="000C7C9B" w14:paraId="419249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CEDBD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外推方法</w:t>
            </w:r>
          </w:p>
        </w:tc>
        <w:tc>
          <w:tcPr>
            <w:tcW w:w="0" w:type="auto"/>
            <w:tcBorders>
              <w:top w:val="single" w:sz="2" w:space="0" w:color="E5E7EB"/>
              <w:bottom w:val="nil"/>
              <w:right w:val="single" w:sz="2" w:space="0" w:color="E5E7EB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92522" w14:textId="77777777" w:rsidR="000C7C9B" w:rsidRPr="000C7C9B" w:rsidRDefault="000C7C9B" w:rsidP="000C7C9B">
            <w:pPr>
              <w:rPr>
                <w:rFonts w:ascii="宋体" w:eastAsia="宋体" w:hAnsi="宋体"/>
                <w:sz w:val="24"/>
              </w:rPr>
            </w:pPr>
            <w:r w:rsidRPr="000C7C9B">
              <w:rPr>
                <w:rFonts w:ascii="宋体" w:eastAsia="宋体" w:hAnsi="宋体"/>
                <w:sz w:val="24"/>
              </w:rPr>
              <w:t>Clip（裁剪）</w:t>
            </w:r>
          </w:p>
        </w:tc>
      </w:tr>
    </w:tbl>
    <w:p w14:paraId="25E39FCC" w14:textId="588FE7A4" w:rsidR="00946328" w:rsidRPr="00E8684E" w:rsidRDefault="000C7C9B" w:rsidP="0094632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然后就能得到一个</w:t>
      </w:r>
      <w:r w:rsidR="00E8684E">
        <w:rPr>
          <w:rFonts w:ascii="宋体" w:eastAsia="宋体" w:hAnsi="宋体" w:hint="eastAsia"/>
          <w:sz w:val="24"/>
        </w:rPr>
        <w:t>可用的模块，需要说明的是，</w:t>
      </w:r>
      <w:r w:rsidR="00E8684E" w:rsidRPr="000C7C9B">
        <w:rPr>
          <w:rFonts w:ascii="宋体" w:eastAsia="宋体" w:hAnsi="宋体"/>
          <w:sz w:val="24"/>
        </w:rPr>
        <w:t>2-D Lookup Table</w:t>
      </w:r>
      <w:r w:rsidR="00E8684E">
        <w:rPr>
          <w:rFonts w:ascii="宋体" w:eastAsia="宋体" w:hAnsi="宋体" w:hint="eastAsia"/>
          <w:sz w:val="24"/>
        </w:rPr>
        <w:t>本质上是拟合出了一个二元函数在simulink里，因此是输入两个自变量，输出一个因变量，如果你拟合的是三元函数，那应该用3</w:t>
      </w:r>
      <w:r w:rsidR="00E8684E" w:rsidRPr="000C7C9B">
        <w:rPr>
          <w:rFonts w:ascii="宋体" w:eastAsia="宋体" w:hAnsi="宋体"/>
          <w:sz w:val="24"/>
        </w:rPr>
        <w:t>-D Lookup Table</w:t>
      </w:r>
    </w:p>
    <w:p w14:paraId="00AD5C7A" w14:textId="7C7B1112" w:rsidR="00F029AD" w:rsidRPr="006D2CE9" w:rsidRDefault="00946328" w:rsidP="00F029A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000324A" wp14:editId="10D1C970">
            <wp:extent cx="4724400" cy="3378635"/>
            <wp:effectExtent l="0" t="0" r="0" b="0"/>
            <wp:docPr id="1273168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8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059" cy="34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5D4F" w14:textId="77777777" w:rsidR="00F029AD" w:rsidRPr="006D2CE9" w:rsidRDefault="00F029AD" w:rsidP="00F029A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需要说明的是，原论文中在simulink中呈现的曲线图应该经过了作者处理，直接把表导入之后呈现的应该是一个二维曲面而非规则的曲线图</w:t>
      </w:r>
    </w:p>
    <w:p w14:paraId="19CB9184" w14:textId="123A753F" w:rsidR="00946328" w:rsidRPr="006D2CE9" w:rsidRDefault="00946328" w:rsidP="00946328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noProof/>
          <w:sz w:val="24"/>
        </w:rPr>
        <w:drawing>
          <wp:inline distT="0" distB="0" distL="0" distR="0" wp14:anchorId="6F7D68B1" wp14:editId="34F7DD5F">
            <wp:extent cx="4513385" cy="1945331"/>
            <wp:effectExtent l="0" t="0" r="1905" b="0"/>
            <wp:docPr id="1728229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133" cy="19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A3BB" w14:textId="5D7AFCD3" w:rsidR="00946328" w:rsidRPr="006D2CE9" w:rsidRDefault="00F666CF" w:rsidP="00946328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透平子系统有4个输入和5个输出</w:t>
      </w:r>
      <w:r w:rsidRPr="006D2CE9">
        <w:rPr>
          <w:rFonts w:ascii="宋体" w:eastAsia="宋体" w:hAnsi="宋体" w:hint="eastAsia"/>
          <w:sz w:val="24"/>
        </w:rPr>
        <w:t>，大致计算思路是这样的：</w:t>
      </w:r>
    </w:p>
    <w:p w14:paraId="4D136CA4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① 计算两个无量纲参数</w:t>
      </w:r>
    </w:p>
    <w:p w14:paraId="7D3B9C9A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膨胀比：π_t = P_in / P_out</w:t>
      </w:r>
    </w:p>
    <w:p w14:paraId="72F3B5A8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转速比：N/N_design = N / 55090</w:t>
      </w:r>
    </w:p>
    <w:p w14:paraId="0A8CD5A9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这两个参数决定了透平当前运行在性能图上的哪个位置。</w:t>
      </w:r>
    </w:p>
    <w:p w14:paraId="57ED6FF6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② 查 2-D Lookup Table（查表）</w:t>
      </w:r>
    </w:p>
    <w:p w14:paraId="4AED19B7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Simulink中有两个2-D Lookup Table模块：</w:t>
      </w:r>
    </w:p>
    <w:p w14:paraId="05006A29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流量查表：输入 (N/N_design, π_t)，输出 W_norm（归一化流量）</w:t>
      </w:r>
    </w:p>
    <w:p w14:paraId="7BF550DA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lastRenderedPageBreak/>
        <w:t>效率查表：输入 (N/N_design, π_t)，输出 η_t（总效率）</w:t>
      </w:r>
    </w:p>
    <w:p w14:paraId="0D2BB09D" w14:textId="65448240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查表的本质就是：在生成的.mat 文件里，根据当前的转速比和膨胀比，找到对应的流量和效率值。如果当前点不在网格上，Simulink会自动做双线性插值。</w:t>
      </w:r>
    </w:p>
    <w:p w14:paraId="3302DEC1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③ 计算实际质量流量</w:t>
      </w:r>
    </w:p>
    <w:p w14:paraId="10286C55" w14:textId="77777777" w:rsidR="00F666CF" w:rsidRPr="006D2CE9" w:rsidRDefault="00F666CF" w:rsidP="00F666CF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sz w:val="24"/>
        </w:rPr>
        <w:t>查表得到的是归一化流量 W_norm（设计点处W_norm=1），实际流量需要乘以设计点流量：</w:t>
      </w:r>
    </w:p>
    <w:p w14:paraId="4D1EDE47" w14:textId="59360DEB" w:rsidR="00F666CF" w:rsidRPr="006D2CE9" w:rsidRDefault="00F666CF" w:rsidP="00946328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上面三步是查表这一条线路的计算思路，下面是用MATLAB Function</w:t>
      </w:r>
      <w:r w:rsidRPr="006D2CE9">
        <w:rPr>
          <w:rFonts w:ascii="宋体" w:eastAsia="宋体" w:hAnsi="宋体"/>
          <w:sz w:val="24"/>
        </w:rPr>
        <w:t>计算做功和出口温度</w:t>
      </w:r>
      <w:r w:rsidRPr="006D2CE9">
        <w:rPr>
          <w:rFonts w:ascii="宋体" w:eastAsia="宋体" w:hAnsi="宋体" w:hint="eastAsia"/>
          <w:sz w:val="24"/>
        </w:rPr>
        <w:t>的计算思路</w:t>
      </w:r>
    </w:p>
    <w:p w14:paraId="4813DD82" w14:textId="789EB3CE" w:rsidR="00F666CF" w:rsidRPr="00704AA5" w:rsidRDefault="00F666CF" w:rsidP="00946328">
      <w:pPr>
        <w:rPr>
          <w:rFonts w:ascii="宋体" w:eastAsia="宋体" w:hAnsi="宋体" w:hint="eastAsia"/>
          <w:sz w:val="24"/>
          <w:shd w:val="pct15" w:color="auto" w:fill="FFFFFF"/>
        </w:rPr>
      </w:pPr>
      <w:r w:rsidRPr="006D2CE9">
        <w:rPr>
          <w:rFonts w:ascii="宋体" w:eastAsia="宋体" w:hAnsi="宋体"/>
          <w:noProof/>
          <w:sz w:val="24"/>
        </w:rPr>
        <w:drawing>
          <wp:inline distT="0" distB="0" distL="0" distR="0" wp14:anchorId="32A5A178" wp14:editId="21E833DF">
            <wp:extent cx="5274310" cy="2254885"/>
            <wp:effectExtent l="0" t="0" r="2540" b="0"/>
            <wp:docPr id="766021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21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AA5">
        <w:rPr>
          <w:rFonts w:ascii="宋体" w:eastAsia="宋体" w:hAnsi="宋体"/>
          <w:sz w:val="24"/>
        </w:rPr>
        <w:br/>
      </w:r>
      <w:r w:rsidR="00704AA5" w:rsidRPr="00704AA5">
        <w:rPr>
          <w:rFonts w:ascii="宋体" w:eastAsia="宋体" w:hAnsi="宋体" w:hint="eastAsia"/>
          <w:sz w:val="24"/>
          <w:shd w:val="pct15" w:color="auto" w:fill="FFFFFF"/>
        </w:rPr>
        <w:t>下面是具体的MATLAB Function函数：（只看思路就不用看这个了）</w:t>
      </w:r>
    </w:p>
    <w:p w14:paraId="070F45F6" w14:textId="755B0FFD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函数1：calc_Tout（算出口温度）</w:t>
      </w:r>
    </w:p>
    <w:p w14:paraId="5EB32EF2" w14:textId="52224072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function T_out = calc_Tout(T_in, P_in, PR_t, eta_t)</w:t>
      </w:r>
    </w:p>
    <w:p w14:paraId="1B1CDDF2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[cp, gamma, ~, ~, ~, ~] = HeXe_property_simulink(T_in, P_in);</w:t>
      </w:r>
    </w:p>
    <w:p w14:paraId="3D7B5333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T_ratio = PR_t^(-(gamma - 1) / gamma);</w:t>
      </w:r>
    </w:p>
    <w:p w14:paraId="3F338D8A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T_out = T_in * (1 - eta_t * (1 - T_ratio));</w:t>
      </w:r>
    </w:p>
    <w:p w14:paraId="295725DE" w14:textId="33AF2C3A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End</w:t>
      </w:r>
    </w:p>
    <w:p w14:paraId="0D1CDAD6" w14:textId="5FDAD4E5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需要说明的语法是</w:t>
      </w:r>
    </w:p>
    <w:p w14:paraId="087F8302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调用物性函数 + ~ 占位符</w:t>
      </w:r>
    </w:p>
    <w:p w14:paraId="1ED18B24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matlab</w:t>
      </w:r>
    </w:p>
    <w:p w14:paraId="67D3AC62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[cp, gamma, ~, ~, ~, ~] = HeXe_property_simulink(T_in, P_in);</w:t>
      </w:r>
    </w:p>
    <w:p w14:paraId="3E89104E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HeXe_property_simulink(T_in, P_in) 这个函数返回6个值：cp, gamma, rho, miu, lambda, Pr。</w:t>
      </w:r>
    </w:p>
    <w:p w14:paraId="2B435EF9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lastRenderedPageBreak/>
        <w:t>但我们只需要前两个（cp和gamma），后面4个（密度、粘度、导热系数、普朗特数）不需要。</w:t>
      </w:r>
    </w:p>
    <w:p w14:paraId="529F39BE" w14:textId="45A0CB1D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~</w:t>
      </w:r>
      <w:r w:rsidRPr="00704AA5">
        <w:rPr>
          <w:rFonts w:ascii="宋体" w:eastAsia="宋体" w:hAnsi="宋体"/>
          <w:sz w:val="24"/>
          <w:shd w:val="pct15" w:color="auto" w:fill="FFFFFF"/>
        </w:rPr>
        <w:t>的作用就是占位但不接收。等号左边必须有6个位置和右边对应，</w:t>
      </w:r>
      <w:r w:rsidRPr="00704AA5">
        <w:rPr>
          <w:rFonts w:ascii="宋体" w:eastAsia="宋体" w:hAnsi="宋体" w:hint="eastAsia"/>
          <w:sz w:val="24"/>
          <w:shd w:val="pct15" w:color="auto" w:fill="FFFFFF"/>
        </w:rPr>
        <w:t>~</w:t>
      </w:r>
      <w:r w:rsidRPr="00704AA5">
        <w:rPr>
          <w:rFonts w:ascii="宋体" w:eastAsia="宋体" w:hAnsi="宋体"/>
          <w:sz w:val="24"/>
          <w:shd w:val="pct15" w:color="auto" w:fill="FFFFFF"/>
        </w:rPr>
        <w:t>但用表示"这个位置我不要"。</w:t>
      </w:r>
    </w:p>
    <w:p w14:paraId="4B16DFE7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/>
          <w:sz w:val="24"/>
          <w:shd w:val="pct15" w:color="auto" w:fill="FFFFFF"/>
        </w:rPr>
        <w:t>函数2：calc_Wt（算透平做功）</w:t>
      </w:r>
    </w:p>
    <w:p w14:paraId="7E60B3BE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function W_t = calc_Wt(m_dot, T_in, T_out, P_in)</w:t>
      </w:r>
    </w:p>
    <w:p w14:paraId="5EDC7BCE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[cp, ~, ~, ~, ~, ~] = HeXe_property_simulink(T_in, P_in);</w:t>
      </w:r>
    </w:p>
    <w:p w14:paraId="4B866A5F" w14:textId="77777777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 xml:space="preserve">    W_t = m_dot * cp * (T_in - T_out);</w:t>
      </w:r>
    </w:p>
    <w:p w14:paraId="7A93644E" w14:textId="7E2ACEAF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End</w:t>
      </w:r>
    </w:p>
    <w:p w14:paraId="571EB15A" w14:textId="2330C654" w:rsidR="00F029AD" w:rsidRPr="00704AA5" w:rsidRDefault="00F029AD" w:rsidP="00F029AD">
      <w:pPr>
        <w:rPr>
          <w:rFonts w:ascii="宋体" w:eastAsia="宋体" w:hAnsi="宋体" w:hint="eastAsia"/>
          <w:sz w:val="24"/>
          <w:shd w:val="pct15" w:color="auto" w:fill="FFFFFF"/>
        </w:rPr>
      </w:pPr>
      <w:r w:rsidRPr="00704AA5">
        <w:rPr>
          <w:rFonts w:ascii="宋体" w:eastAsia="宋体" w:hAnsi="宋体" w:hint="eastAsia"/>
          <w:sz w:val="24"/>
          <w:shd w:val="pct15" w:color="auto" w:fill="FFFFFF"/>
        </w:rPr>
        <w:t>其他部分就是声明函数和抄公式</w:t>
      </w:r>
    </w:p>
    <w:p w14:paraId="1657E768" w14:textId="77777777" w:rsidR="00F029AD" w:rsidRPr="006D2CE9" w:rsidRDefault="00F029AD" w:rsidP="00F029AD">
      <w:pPr>
        <w:rPr>
          <w:rFonts w:ascii="宋体" w:eastAsia="宋体" w:hAnsi="宋体" w:hint="eastAsia"/>
          <w:sz w:val="24"/>
        </w:rPr>
      </w:pPr>
    </w:p>
    <w:p w14:paraId="73B97781" w14:textId="37A60651" w:rsidR="00F029AD" w:rsidRPr="006D2CE9" w:rsidRDefault="00F029AD" w:rsidP="00F029AD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 w:hint="eastAsia"/>
          <w:sz w:val="24"/>
        </w:rPr>
        <w:t>至此，透平建模就完成了，整理一下即可</w:t>
      </w:r>
      <w:r w:rsidR="009574B5">
        <w:rPr>
          <w:rFonts w:ascii="宋体" w:eastAsia="宋体" w:hAnsi="宋体"/>
          <w:sz w:val="24"/>
        </w:rPr>
        <w:br/>
      </w:r>
      <w:r w:rsidR="009574B5">
        <w:rPr>
          <w:rFonts w:ascii="宋体" w:eastAsia="宋体" w:hAnsi="宋体" w:hint="eastAsia"/>
          <w:sz w:val="24"/>
        </w:rPr>
        <w:t>想知道怎么用MATLAB画这三张图可以查看文件</w:t>
      </w:r>
      <w:r w:rsidR="009574B5" w:rsidRPr="009574B5">
        <w:rPr>
          <w:rFonts w:ascii="宋体" w:eastAsia="宋体" w:hAnsi="宋体"/>
          <w:sz w:val="24"/>
        </w:rPr>
        <w:t>process_hexe_turbine_map.m</w:t>
      </w:r>
      <w:r w:rsidR="009574B5">
        <w:rPr>
          <w:rFonts w:ascii="宋体" w:eastAsia="宋体" w:hAnsi="宋体" w:hint="eastAsia"/>
          <w:sz w:val="24"/>
        </w:rPr>
        <w:t>里第107行往后，并用AI解释语法</w:t>
      </w:r>
    </w:p>
    <w:p w14:paraId="56DA9475" w14:textId="60B4FB1C" w:rsidR="001944BE" w:rsidRPr="006D2CE9" w:rsidRDefault="001944BE" w:rsidP="00946328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noProof/>
          <w:sz w:val="24"/>
        </w:rPr>
        <w:drawing>
          <wp:inline distT="0" distB="0" distL="0" distR="0" wp14:anchorId="1A1244FB" wp14:editId="5FBD8D56">
            <wp:extent cx="5274310" cy="3151505"/>
            <wp:effectExtent l="0" t="0" r="2540" b="0"/>
            <wp:docPr id="1284284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4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C86D" w14:textId="6BCACD94" w:rsidR="001944BE" w:rsidRPr="006D2CE9" w:rsidRDefault="001944BE" w:rsidP="00946328">
      <w:pPr>
        <w:rPr>
          <w:rFonts w:ascii="宋体" w:eastAsia="宋体" w:hAnsi="宋体" w:hint="eastAsia"/>
          <w:sz w:val="24"/>
        </w:rPr>
      </w:pPr>
      <w:r w:rsidRPr="006D2CE9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E3D9C7A" wp14:editId="22E19CB8">
            <wp:extent cx="5274310" cy="3156585"/>
            <wp:effectExtent l="0" t="0" r="2540" b="5715"/>
            <wp:docPr id="1593413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3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959C" w14:textId="693E28BD" w:rsidR="001944BE" w:rsidRPr="006D2CE9" w:rsidRDefault="001944BE" w:rsidP="00946328">
      <w:pPr>
        <w:rPr>
          <w:rFonts w:ascii="宋体" w:eastAsia="宋体" w:hAnsi="宋体" w:hint="eastAsia"/>
        </w:rPr>
      </w:pPr>
      <w:r w:rsidRPr="006D2CE9">
        <w:rPr>
          <w:rFonts w:ascii="宋体" w:eastAsia="宋体" w:hAnsi="宋体"/>
          <w:noProof/>
        </w:rPr>
        <w:drawing>
          <wp:inline distT="0" distB="0" distL="0" distR="0" wp14:anchorId="10ADD698" wp14:editId="3B7AF9F0">
            <wp:extent cx="5274310" cy="3145790"/>
            <wp:effectExtent l="0" t="0" r="2540" b="0"/>
            <wp:docPr id="1610150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0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4BE" w:rsidRPr="006D2C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A9F"/>
    <w:multiLevelType w:val="multilevel"/>
    <w:tmpl w:val="0B44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085E"/>
    <w:multiLevelType w:val="multilevel"/>
    <w:tmpl w:val="569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E3DAF"/>
    <w:multiLevelType w:val="multilevel"/>
    <w:tmpl w:val="26A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D245E"/>
    <w:multiLevelType w:val="multilevel"/>
    <w:tmpl w:val="D3F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85494"/>
    <w:multiLevelType w:val="multilevel"/>
    <w:tmpl w:val="9BAC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77A93"/>
    <w:multiLevelType w:val="multilevel"/>
    <w:tmpl w:val="476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0CAA"/>
    <w:multiLevelType w:val="multilevel"/>
    <w:tmpl w:val="2DB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11149"/>
    <w:multiLevelType w:val="multilevel"/>
    <w:tmpl w:val="8C1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51E1A"/>
    <w:multiLevelType w:val="multilevel"/>
    <w:tmpl w:val="ED2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623CC"/>
    <w:multiLevelType w:val="multilevel"/>
    <w:tmpl w:val="0570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644C2"/>
    <w:multiLevelType w:val="multilevel"/>
    <w:tmpl w:val="2F60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B340F"/>
    <w:multiLevelType w:val="multilevel"/>
    <w:tmpl w:val="C1C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11F20"/>
    <w:multiLevelType w:val="multilevel"/>
    <w:tmpl w:val="933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37F3D"/>
    <w:multiLevelType w:val="multilevel"/>
    <w:tmpl w:val="33C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0286A"/>
    <w:multiLevelType w:val="multilevel"/>
    <w:tmpl w:val="304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C0F96"/>
    <w:multiLevelType w:val="multilevel"/>
    <w:tmpl w:val="5872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7A3C1C"/>
    <w:multiLevelType w:val="multilevel"/>
    <w:tmpl w:val="5872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70A73"/>
    <w:multiLevelType w:val="multilevel"/>
    <w:tmpl w:val="38BA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B50179"/>
    <w:multiLevelType w:val="multilevel"/>
    <w:tmpl w:val="4B2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A4ECA"/>
    <w:multiLevelType w:val="hybridMultilevel"/>
    <w:tmpl w:val="0B02A56C"/>
    <w:lvl w:ilvl="0" w:tplc="969A2D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109505E"/>
    <w:multiLevelType w:val="multilevel"/>
    <w:tmpl w:val="C45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359EC"/>
    <w:multiLevelType w:val="hybridMultilevel"/>
    <w:tmpl w:val="ABF8B2D2"/>
    <w:lvl w:ilvl="0" w:tplc="36BE71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71EB1EAB"/>
    <w:multiLevelType w:val="multilevel"/>
    <w:tmpl w:val="70B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C3DAA"/>
    <w:multiLevelType w:val="multilevel"/>
    <w:tmpl w:val="C76E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DF6D69"/>
    <w:multiLevelType w:val="multilevel"/>
    <w:tmpl w:val="4E3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99287">
    <w:abstractNumId w:val="4"/>
  </w:num>
  <w:num w:numId="2" w16cid:durableId="1447578239">
    <w:abstractNumId w:val="20"/>
  </w:num>
  <w:num w:numId="3" w16cid:durableId="1046221068">
    <w:abstractNumId w:val="10"/>
  </w:num>
  <w:num w:numId="4" w16cid:durableId="65887085">
    <w:abstractNumId w:val="23"/>
  </w:num>
  <w:num w:numId="5" w16cid:durableId="107089940">
    <w:abstractNumId w:val="17"/>
  </w:num>
  <w:num w:numId="6" w16cid:durableId="1854033782">
    <w:abstractNumId w:val="21"/>
  </w:num>
  <w:num w:numId="7" w16cid:durableId="1443381376">
    <w:abstractNumId w:val="1"/>
  </w:num>
  <w:num w:numId="8" w16cid:durableId="535973719">
    <w:abstractNumId w:val="6"/>
  </w:num>
  <w:num w:numId="9" w16cid:durableId="1414014603">
    <w:abstractNumId w:val="13"/>
  </w:num>
  <w:num w:numId="10" w16cid:durableId="1059015915">
    <w:abstractNumId w:val="18"/>
  </w:num>
  <w:num w:numId="11" w16cid:durableId="1002396270">
    <w:abstractNumId w:val="5"/>
  </w:num>
  <w:num w:numId="12" w16cid:durableId="2116779134">
    <w:abstractNumId w:val="0"/>
  </w:num>
  <w:num w:numId="13" w16cid:durableId="87047472">
    <w:abstractNumId w:val="14"/>
  </w:num>
  <w:num w:numId="14" w16cid:durableId="972908338">
    <w:abstractNumId w:val="7"/>
  </w:num>
  <w:num w:numId="15" w16cid:durableId="652640225">
    <w:abstractNumId w:val="9"/>
  </w:num>
  <w:num w:numId="16" w16cid:durableId="1424103645">
    <w:abstractNumId w:val="11"/>
  </w:num>
  <w:num w:numId="17" w16cid:durableId="182674305">
    <w:abstractNumId w:val="8"/>
  </w:num>
  <w:num w:numId="18" w16cid:durableId="1991445259">
    <w:abstractNumId w:val="3"/>
  </w:num>
  <w:num w:numId="19" w16cid:durableId="1502895297">
    <w:abstractNumId w:val="2"/>
  </w:num>
  <w:num w:numId="20" w16cid:durableId="1305432859">
    <w:abstractNumId w:val="12"/>
  </w:num>
  <w:num w:numId="21" w16cid:durableId="680357708">
    <w:abstractNumId w:val="22"/>
  </w:num>
  <w:num w:numId="22" w16cid:durableId="737824930">
    <w:abstractNumId w:val="24"/>
  </w:num>
  <w:num w:numId="23" w16cid:durableId="1480272156">
    <w:abstractNumId w:val="19"/>
  </w:num>
  <w:num w:numId="24" w16cid:durableId="944072443">
    <w:abstractNumId w:val="15"/>
  </w:num>
  <w:num w:numId="25" w16cid:durableId="8648318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C9"/>
    <w:rsid w:val="000C7C9B"/>
    <w:rsid w:val="00153EE3"/>
    <w:rsid w:val="001944BE"/>
    <w:rsid w:val="0034013B"/>
    <w:rsid w:val="003E7AA2"/>
    <w:rsid w:val="00404269"/>
    <w:rsid w:val="00474ED1"/>
    <w:rsid w:val="005636C2"/>
    <w:rsid w:val="005A45C1"/>
    <w:rsid w:val="006D2CE9"/>
    <w:rsid w:val="006E7EBF"/>
    <w:rsid w:val="00704AA5"/>
    <w:rsid w:val="007A0E8D"/>
    <w:rsid w:val="00846870"/>
    <w:rsid w:val="00862285"/>
    <w:rsid w:val="0087733E"/>
    <w:rsid w:val="008A2E7D"/>
    <w:rsid w:val="008C303C"/>
    <w:rsid w:val="008D1A32"/>
    <w:rsid w:val="008D7F1A"/>
    <w:rsid w:val="008F66AE"/>
    <w:rsid w:val="00946328"/>
    <w:rsid w:val="009574B5"/>
    <w:rsid w:val="00A155C9"/>
    <w:rsid w:val="00A339E2"/>
    <w:rsid w:val="00AA3630"/>
    <w:rsid w:val="00BC24B1"/>
    <w:rsid w:val="00C03DA0"/>
    <w:rsid w:val="00E8684E"/>
    <w:rsid w:val="00E96C7E"/>
    <w:rsid w:val="00F029AD"/>
    <w:rsid w:val="00F6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C9523"/>
  <w15:chartTrackingRefBased/>
  <w15:docId w15:val="{A5759246-957A-435F-85A6-A0CA44A9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84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55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55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5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5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5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5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5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5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5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55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5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55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5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5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5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5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5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5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5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5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5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5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5C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A45C1"/>
    <w:rPr>
      <w:b/>
      <w:bCs/>
    </w:rPr>
  </w:style>
  <w:style w:type="paragraph" w:customStyle="1" w:styleId="markdown-p">
    <w:name w:val="markdown-p"/>
    <w:basedOn w:val="a"/>
    <w:rsid w:val="0087733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87733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15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寒月 林</dc:creator>
  <cp:keywords/>
  <dc:description/>
  <cp:lastModifiedBy>寒月 林</cp:lastModifiedBy>
  <cp:revision>6</cp:revision>
  <dcterms:created xsi:type="dcterms:W3CDTF">2026-07-14T07:30:00Z</dcterms:created>
  <dcterms:modified xsi:type="dcterms:W3CDTF">2026-07-14T12:50:00Z</dcterms:modified>
</cp:coreProperties>
</file>