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F5A623"/>
          <w:sz w:val="48"/>
          <w:szCs w:val="48"/>
        </w:rPr>
        <w:t xml:space="preserve">THINKIFIC INTEGRATION PROPOSAL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KCU Coach Dashboard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Production-Level Integration Architecture &amp; Implementation Plan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Prepared: January 2026</w:t>
      </w:r>
    </w:p>
    <w:p>
      <w:pPr>
        <w:jc w:val="center"/>
      </w:pPr>
      <w:r>
        <w:rPr>
          <w:color w:val="666666"/>
          <w:sz w:val="22"/>
          <w:szCs w:val="22"/>
        </w:rPr>
        <w:t xml:space="preserve">Version: 1.0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proposal outlines a comprehensive integration between KCU Coach Dashboard and Thinkific LMS to create a unified learning experience. The integration will seamlessly link courses, quizzes, videos, and analytics from Thinkific while preserving KCU Coach's existing gamification, social sharing, and advanced analytics features.</w:t>
      </w:r>
    </w:p>
    <w:p>
      <w:pPr>
        <w:pStyle w:val="Heading3"/>
      </w:pPr>
      <w:r>
        <w:t xml:space="preserve">Key Benefits</w:t>
      </w:r>
    </w:p>
    <w:p>
      <w:pPr>
        <w:pStyle w:val="ListParagraph"/>
        <w:numPr>
          <w:ilvl w:val="0"/>
          <w:numId w:val="2"/>
        </w:numPr>
      </w:pPr>
      <w:r>
        <w:t xml:space="preserve">Single source of truth for course content managed in Thinkific</w:t>
      </w:r>
    </w:p>
    <w:p>
      <w:pPr>
        <w:pStyle w:val="ListParagraph"/>
        <w:numPr>
          <w:ilvl w:val="0"/>
          <w:numId w:val="2"/>
        </w:numPr>
      </w:pPr>
      <w:r>
        <w:t xml:space="preserve">Real-time progress synchronization across platforms</w:t>
      </w:r>
    </w:p>
    <w:p>
      <w:pPr>
        <w:pStyle w:val="ListParagraph"/>
        <w:numPr>
          <w:ilvl w:val="0"/>
          <w:numId w:val="2"/>
        </w:numPr>
      </w:pPr>
      <w:r>
        <w:t xml:space="preserve">Enhanced analytics combining Thinkific data with KCU Coach's LTP metrics</w:t>
      </w:r>
    </w:p>
    <w:p>
      <w:pPr>
        <w:pStyle w:val="ListParagraph"/>
        <w:numPr>
          <w:ilvl w:val="0"/>
          <w:numId w:val="2"/>
        </w:numPr>
      </w:pPr>
      <w:r>
        <w:t xml:space="preserve">Preserved gamification system (achievements, win cards, leaderboards)</w:t>
      </w:r>
    </w:p>
    <w:p>
      <w:pPr>
        <w:pStyle w:val="ListParagraph"/>
        <w:numPr>
          <w:ilvl w:val="0"/>
          <w:numId w:val="2"/>
        </w:numPr>
      </w:pPr>
      <w:r>
        <w:t xml:space="preserve">Maintained social sharing capabilities for trading wins</w:t>
      </w:r>
    </w:p>
    <w:p>
      <w:r>
        <w:br w:type="page"/>
      </w:r>
    </w:p>
    <w:p>
      <w:pPr>
        <w:pStyle w:val="Heading1"/>
      </w:pPr>
      <w:r>
        <w:t xml:space="preserve">1. Thinkific API Capabilities</w:t>
      </w:r>
    </w:p>
    <w:p>
      <w:pPr>
        <w:spacing w:after="200"/>
      </w:pPr>
      <w:r>
        <w:t xml:space="preserve">Thinkific provides both REST and GraphQL APIs for comprehensive platform integration. Based on our analysis, here are the key capabilities:</w:t>
      </w:r>
    </w:p>
    <w:p>
      <w:pPr>
        <w:pStyle w:val="Heading2"/>
      </w:pPr>
      <w:r>
        <w:t xml:space="preserve">1.1 REST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/courses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courses, get course by ID, view curriculum (chapters/lessons)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/chapters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chapter details, list lessons within chapters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/contents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lesson content, video metadata, quizzes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management, profiles (with appropriate scopes)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/enrollments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View/manage user enrollments, enrollment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/products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catalog, bundles, pricing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/bundles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 bundles and collections</w:t>
            </w:r>
          </w:p>
        </w:tc>
      </w:tr>
    </w:tbl>
    <w:p>
      <w:pPr>
        <w:pStyle w:val="Heading2"/>
        <w:spacing w:before="300"/>
      </w:pPr>
      <w:r>
        <w:t xml:space="preserve">1.2 GraphQL API (Recommended)</w:t>
      </w:r>
    </w:p>
    <w:p>
      <w:pPr>
        <w:spacing w:after="200"/>
      </w:pPr>
      <w:r>
        <w:t xml:space="preserve">Thinkific recommends using GraphQL for new integrations as it provides deeper access to student-related data: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Quiz Results: </w:t>
      </w:r>
      <w:r>
        <w:t xml:space="preserve">Grades, attempts, individual question answers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Course Completion: </w:t>
      </w:r>
      <w:r>
        <w:t xml:space="preserve">Detailed progress tracking per student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Survey Submissions: </w:t>
      </w:r>
      <w:r>
        <w:t xml:space="preserve">Student feedback and responses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Assignment Data: </w:t>
      </w:r>
      <w:r>
        <w:t xml:space="preserve">Submissions and grading automation</w:t>
      </w:r>
    </w:p>
    <w:p>
      <w:pPr>
        <w:pStyle w:val="Heading2"/>
        <w:spacing w:before="300"/>
      </w:pPr>
      <w:r>
        <w:t xml:space="preserve">1.3 Webhook Events</w:t>
      </w:r>
    </w:p>
    <w:p>
      <w:pPr>
        <w:spacing w:after="200"/>
      </w:pPr>
      <w:r>
        <w:t xml:space="preserve">Real-time event notifications for immediate synchronization: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in KCU Coach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new users, create KCU Coach profiles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enrollment.created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Initialize progress tracking, unlock modules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lesson.completed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progress, trigger achievement checks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enrollment.progress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progress percentage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course.completed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Award achievements, update leaderboard, enable win cards</w:t>
            </w:r>
          </w:p>
        </w:tc>
      </w:tr>
    </w:tbl>
    <w:p>
      <w:pPr>
        <w:pStyle w:val="Heading2"/>
        <w:spacing w:before="300"/>
      </w:pPr>
      <w:r>
        <w:t xml:space="preserve">1.4 Rate Limits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REST API: </w:t>
      </w:r>
      <w:r>
        <w:t xml:space="preserve">120 requests/minute, max 10 concurrent requests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GraphQL API: </w:t>
      </w:r>
      <w:r>
        <w:t xml:space="preserve">Cost-based limiting (query complexity determines cost)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Webhooks: </w:t>
      </w:r>
      <w:r>
        <w:t xml:space="preserve">14 retry attempts over 16 hours, 30-day history retention</w:t>
      </w:r>
    </w:p>
    <w:p>
      <w:r>
        <w:br w:type="page"/>
      </w:r>
    </w:p>
    <w:p>
      <w:pPr>
        <w:pStyle w:val="Heading1"/>
      </w:pPr>
      <w:r>
        <w:t xml:space="preserve">2. Current KCU Coach Architecture</w:t>
      </w:r>
    </w:p>
    <w:p>
      <w:pPr>
        <w:spacing w:after="200"/>
      </w:pPr>
      <w:r>
        <w:t xml:space="preserve">Understanding the existing system is critical for seamless integration. Here's what we're working with:</w:t>
      </w:r>
    </w:p>
    <w:p>
      <w:pPr>
        <w:pStyle w:val="Heading2"/>
      </w:pPr>
      <w:r>
        <w:t xml:space="preserve">2.1 Technology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Next.js 14+ with React, TypeScript, 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Next.js API Routes, Supabase (PostgreSQL)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Auth: </w:t>
      </w:r>
      <w:r>
        <w:t xml:space="preserve">Supabase Auth with Discord OAuth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Real-time: </w:t>
      </w:r>
      <w:r>
        <w:t xml:space="preserve">Supabase Realtime subscriptions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Caching: </w:t>
      </w:r>
      <w:r>
        <w:t xml:space="preserve">Redis for market data and session management</w:t>
      </w:r>
    </w:p>
    <w:p>
      <w:pPr>
        <w:pStyle w:val="Heading2"/>
        <w:spacing w:before="300"/>
      </w:pPr>
      <w:r>
        <w:t xml:space="preserve">2.2 Existing Learning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modules defined in curriculum.ts (Fundamentals, Price Action, Indicators, LTP Framework,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Lessons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37+ lessons with video_id references, key takeaways, durations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user_lesson_progress, user_module_progress tables in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Quizzes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quiz_attempts table, JSON questions storage, passing_score thresholds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knowledge_chunks table for RAG (embeddings for AI coach)</w:t>
            </w:r>
          </w:p>
        </w:tc>
      </w:tr>
    </w:tbl>
    <w:p>
      <w:pPr>
        <w:pStyle w:val="Heading2"/>
        <w:spacing w:before="300"/>
      </w:pPr>
      <w:r>
        <w:t xml:space="preserve">2.3 Gamification System (TO BE PRESERVED)</w:t>
      </w:r>
    </w:p>
    <w:p>
      <w:pPr>
        <w:spacing w:after="100"/>
      </w:pPr>
      <w:r>
        <w:rPr>
          <w:i/>
          <w:iCs/>
        </w:rPr>
        <w:t xml:space="preserve">These features must remain fully functional after integration: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Achievements: </w:t>
      </w:r>
      <w:r>
        <w:t xml:space="preserve">13 achievement types (first_trade, week_streak, quiz_master, ltp_compliant_10, 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Win Cards: </w:t>
      </w:r>
      <w:r>
        <w:t xml:space="preserve">Shareable cards for trades, streaks, milestones with Twitter/download options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Leaderboards: </w:t>
      </w:r>
      <w:r>
        <w:t xml:space="preserve">Ranking system with weekly competitions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XP System: </w:t>
      </w:r>
      <w:r>
        <w:t xml:space="preserve">Experience points tied to achievements and learning progress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LTP Scoring: </w:t>
      </w:r>
      <w:r>
        <w:t xml:space="preserve">Levels, Trends, Patience scoring for trade quality analysis</w:t>
      </w:r>
    </w:p>
    <w:p>
      <w:r>
        <w:br w:type="page"/>
      </w:r>
    </w:p>
    <w:p>
      <w:pPr>
        <w:pStyle w:val="Heading1"/>
      </w:pPr>
      <w:r>
        <w:t xml:space="preserve">3. Integration Architecture</w:t>
      </w:r>
    </w:p>
    <w:p>
      <w:pPr>
        <w:pStyle w:val="Heading2"/>
      </w:pPr>
      <w:r>
        <w:t xml:space="preserve">3.1 Data Flow Overview</w:t>
      </w:r>
    </w:p>
    <w:p>
      <w:pPr>
        <w:spacing w:after="200"/>
      </w:pPr>
      <w:r>
        <w:t xml:space="preserve">The integration follows a hybrid approach: Thinkific serves as the content source of truth, while KCU Coach maintains its own progress tracking enhanced with Thinkific data.</w:t>
      </w:r>
    </w:p>
    <w:p>
      <w:pPr>
        <w:shd w:fill="F0F4F8" w:val="clear"/>
        <w:spacing w:before="200"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[THINKIFIC] ----webhook/API----&gt; [KCU Coach API] -----&gt; [Supabase]</w:t>
      </w:r>
    </w:p>
    <w:p>
      <w:pPr>
        <w:shd w:fill="F0F4F8" w:val="clear"/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^                                    |                    |</w:t>
      </w:r>
    </w:p>
    <w:p>
      <w:pPr>
        <w:shd w:fill="F0F4F8" w:val="clear"/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     |                                    v                    v</w:t>
      </w:r>
    </w:p>
    <w:p>
      <w:pPr>
        <w:shd w:fill="F0F4F8" w:val="clear"/>
        <w:spacing w:after="20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[Content Mgmt]                    [Gamification]      [Analytics]</w:t>
      </w:r>
    </w:p>
    <w:p>
      <w:pPr>
        <w:pStyle w:val="Heading2"/>
        <w:spacing w:before="300"/>
      </w:pPr>
      <w:r>
        <w:t xml:space="preserve">3.2 New Database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thinkific_courses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Thinkific course data with local mapping to curriculum.ts modules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thinkific_lessons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Lesson content cache including video URLs, descriptions, durations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thinkific_enrollments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enrollment status synced from Thinkific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thinkific_quiz_results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Detailed quiz results including question-level answers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thinkific_sync_log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for sync operations, error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user_thinkific_mapping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KCU Coach user IDs to Thinkific user IDs</w:t>
            </w:r>
          </w:p>
        </w:tc>
      </w:tr>
    </w:tbl>
    <w:p>
      <w:pPr>
        <w:pStyle w:val="Heading2"/>
        <w:spacing w:before="300"/>
      </w:pPr>
      <w:r>
        <w:t xml:space="preserve">3.3 New API Routes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/api/thinkific/webhook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and process Thinkific webhook events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/api/thinkific/sync/courses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Manual/scheduled course content sync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/api/thinkific/sync/progress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user progress from Thinkific GraphQL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/api/thinkific/quiz-results/[userId]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detailed quiz results for analytics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/api/thinkific/embed/[lessonId]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secure video embed URLs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Implementation Plan</w:t>
      </w:r>
    </w:p>
    <w:p>
      <w:pPr>
        <w:pStyle w:val="Heading2"/>
      </w:pPr>
      <w:r>
        <w:t xml:space="preserve">Phase 1: Foundation (Week 1-2)</w:t>
      </w:r>
    </w:p>
    <w:p>
      <w:pPr>
        <w:pStyle w:val="ListParagraph"/>
        <w:numPr>
          <w:ilvl w:val="0"/>
          <w:numId w:val="2"/>
        </w:numPr>
      </w:pPr>
      <w:r>
        <w:t xml:space="preserve">Set up Thinkific API client library with rate limiting</w:t>
      </w:r>
    </w:p>
    <w:p>
      <w:pPr>
        <w:pStyle w:val="ListParagraph"/>
        <w:numPr>
          <w:ilvl w:val="0"/>
          <w:numId w:val="2"/>
        </w:numPr>
      </w:pPr>
      <w:r>
        <w:t xml:space="preserve">Create database migrations for new tables</w:t>
      </w:r>
    </w:p>
    <w:p>
      <w:pPr>
        <w:pStyle w:val="ListParagraph"/>
        <w:numPr>
          <w:ilvl w:val="0"/>
          <w:numId w:val="2"/>
        </w:numPr>
      </w:pPr>
      <w:r>
        <w:t xml:space="preserve">Implement secure API key storage (environment variables, not in code)</w:t>
      </w:r>
    </w:p>
    <w:p>
      <w:pPr>
        <w:pStyle w:val="ListParagraph"/>
        <w:numPr>
          <w:ilvl w:val="0"/>
          <w:numId w:val="2"/>
        </w:numPr>
      </w:pPr>
      <w:r>
        <w:t xml:space="preserve">Build webhook endpoint with signature verification</w:t>
      </w:r>
    </w:p>
    <w:p>
      <w:pPr>
        <w:pStyle w:val="ListParagraph"/>
        <w:numPr>
          <w:ilvl w:val="0"/>
          <w:numId w:val="2"/>
        </w:numPr>
      </w:pPr>
      <w:r>
        <w:t xml:space="preserve">Create user mapping system (Thinkific ID &lt;-&gt; KCU Coach ID)</w:t>
      </w:r>
    </w:p>
    <w:p>
      <w:pPr>
        <w:pStyle w:val="Heading2"/>
        <w:spacing w:before="300"/>
      </w:pPr>
      <w:r>
        <w:t xml:space="preserve">Phase 2: Content Sync (Week 3-4)</w:t>
      </w:r>
    </w:p>
    <w:p>
      <w:pPr>
        <w:pStyle w:val="ListParagraph"/>
        <w:numPr>
          <w:ilvl w:val="0"/>
          <w:numId w:val="2"/>
        </w:numPr>
      </w:pPr>
      <w:r>
        <w:t xml:space="preserve">Build course content sync service</w:t>
      </w:r>
    </w:p>
    <w:p>
      <w:pPr>
        <w:pStyle w:val="ListParagraph"/>
        <w:numPr>
          <w:ilvl w:val="0"/>
          <w:numId w:val="2"/>
        </w:numPr>
      </w:pPr>
      <w:r>
        <w:t xml:space="preserve">Map Thinkific courses to existing curriculum.ts modules</w:t>
      </w:r>
    </w:p>
    <w:p>
      <w:pPr>
        <w:pStyle w:val="ListParagraph"/>
        <w:numPr>
          <w:ilvl w:val="0"/>
          <w:numId w:val="2"/>
        </w:numPr>
      </w:pPr>
      <w:r>
        <w:t xml:space="preserve">Implement lesson content fetching with video embed support</w:t>
      </w:r>
    </w:p>
    <w:p>
      <w:pPr>
        <w:pStyle w:val="ListParagraph"/>
        <w:numPr>
          <w:ilvl w:val="0"/>
          <w:numId w:val="2"/>
        </w:numPr>
      </w:pPr>
      <w:r>
        <w:t xml:space="preserve">Create quiz question sync (Thinkific -&gt; KCU Coach quiz format)</w:t>
      </w:r>
    </w:p>
    <w:p>
      <w:pPr>
        <w:pStyle w:val="ListParagraph"/>
        <w:numPr>
          <w:ilvl w:val="0"/>
          <w:numId w:val="2"/>
        </w:numPr>
      </w:pPr>
      <w:r>
        <w:t xml:space="preserve">Build scheduled sync job (daily content refresh)</w:t>
      </w:r>
    </w:p>
    <w:p>
      <w:pPr>
        <w:pStyle w:val="Heading2"/>
        <w:spacing w:before="300"/>
      </w:pPr>
      <w:r>
        <w:t xml:space="preserve">Phase 3: Progress Tracking (Week 5-6)</w:t>
      </w:r>
    </w:p>
    <w:p>
      <w:pPr>
        <w:pStyle w:val="ListParagraph"/>
        <w:numPr>
          <w:ilvl w:val="0"/>
          <w:numId w:val="2"/>
        </w:numPr>
      </w:pPr>
      <w:r>
        <w:t xml:space="preserve">Implement webhook handlers for lesson.completed, enrollment.progress</w:t>
      </w:r>
    </w:p>
    <w:p>
      <w:pPr>
        <w:pStyle w:val="ListParagraph"/>
        <w:numPr>
          <w:ilvl w:val="0"/>
          <w:numId w:val="2"/>
        </w:numPr>
      </w:pPr>
      <w:r>
        <w:t xml:space="preserve">Sync progress to existing user_lesson_progress table</w:t>
      </w:r>
    </w:p>
    <w:p>
      <w:pPr>
        <w:pStyle w:val="ListParagraph"/>
        <w:numPr>
          <w:ilvl w:val="0"/>
          <w:numId w:val="2"/>
        </w:numPr>
      </w:pPr>
      <w:r>
        <w:t xml:space="preserve">Build GraphQL client for detailed quiz results</w:t>
      </w:r>
    </w:p>
    <w:p>
      <w:pPr>
        <w:pStyle w:val="ListParagraph"/>
        <w:numPr>
          <w:ilvl w:val="0"/>
          <w:numId w:val="2"/>
        </w:numPr>
      </w:pPr>
      <w:r>
        <w:t xml:space="preserve">Connect progress updates to achievement system</w:t>
      </w:r>
    </w:p>
    <w:p>
      <w:pPr>
        <w:pStyle w:val="ListParagraph"/>
        <w:numPr>
          <w:ilvl w:val="0"/>
          <w:numId w:val="2"/>
        </w:numPr>
      </w:pPr>
      <w:r>
        <w:t xml:space="preserve">Trigger XP awards on course/module completion</w:t>
      </w:r>
    </w:p>
    <w:p>
      <w:pPr>
        <w:pStyle w:val="Heading2"/>
        <w:spacing w:before="300"/>
      </w:pPr>
      <w:r>
        <w:t xml:space="preserve">Phase 4: Analytics Integration (Week 7-8)</w:t>
      </w:r>
    </w:p>
    <w:p>
      <w:pPr>
        <w:pStyle w:val="ListParagraph"/>
        <w:numPr>
          <w:ilvl w:val="0"/>
          <w:numId w:val="2"/>
        </w:numPr>
      </w:pPr>
      <w:r>
        <w:t xml:space="preserve">Build combined analytics dashboard</w:t>
      </w:r>
    </w:p>
    <w:p>
      <w:pPr>
        <w:pStyle w:val="ListParagraph"/>
        <w:numPr>
          <w:ilvl w:val="0"/>
          <w:numId w:val="2"/>
        </w:numPr>
      </w:pPr>
      <w:r>
        <w:t xml:space="preserve">Integrate Thinkific quiz scores with LTP performance metrics</w:t>
      </w:r>
    </w:p>
    <w:p>
      <w:pPr>
        <w:pStyle w:val="ListParagraph"/>
        <w:numPr>
          <w:ilvl w:val="0"/>
          <w:numId w:val="2"/>
        </w:numPr>
      </w:pPr>
      <w:r>
        <w:t xml:space="preserve">Create learning vs. trading correlation reports</w:t>
      </w:r>
    </w:p>
    <w:p>
      <w:pPr>
        <w:pStyle w:val="ListParagraph"/>
        <w:numPr>
          <w:ilvl w:val="0"/>
          <w:numId w:val="2"/>
        </w:numPr>
      </w:pPr>
      <w:r>
        <w:t xml:space="preserve">Implement admin analytics view for cohort analysis</w:t>
      </w:r>
    </w:p>
    <w:p>
      <w:pPr>
        <w:pStyle w:val="Heading2"/>
        <w:spacing w:before="300"/>
      </w:pPr>
      <w:r>
        <w:t xml:space="preserve">Phase 5: UI Integration (Week 9-10)</w:t>
      </w:r>
    </w:p>
    <w:p>
      <w:pPr>
        <w:pStyle w:val="ListParagraph"/>
        <w:numPr>
          <w:ilvl w:val="0"/>
          <w:numId w:val="2"/>
        </w:numPr>
      </w:pPr>
      <w:r>
        <w:t xml:space="preserve">Update learning module pages to fetch from Thinkific</w:t>
      </w:r>
    </w:p>
    <w:p>
      <w:pPr>
        <w:pStyle w:val="ListParagraph"/>
        <w:numPr>
          <w:ilvl w:val="0"/>
          <w:numId w:val="2"/>
        </w:numPr>
      </w:pPr>
      <w:r>
        <w:t xml:space="preserve">Embed Thinkific video player in lesson pages</w:t>
      </w:r>
    </w:p>
    <w:p>
      <w:pPr>
        <w:pStyle w:val="ListParagraph"/>
        <w:numPr>
          <w:ilvl w:val="0"/>
          <w:numId w:val="2"/>
        </w:numPr>
      </w:pPr>
      <w:r>
        <w:t xml:space="preserve">Sync quiz UI with Thinkific quiz data</w:t>
      </w:r>
    </w:p>
    <w:p>
      <w:pPr>
        <w:pStyle w:val="ListParagraph"/>
        <w:numPr>
          <w:ilvl w:val="0"/>
          <w:numId w:val="2"/>
        </w:numPr>
      </w:pPr>
      <w:r>
        <w:t xml:space="preserve">Add module completion win cards</w:t>
      </w:r>
    </w:p>
    <w:p>
      <w:pPr>
        <w:pStyle w:val="ListParagraph"/>
        <w:numPr>
          <w:ilvl w:val="0"/>
          <w:numId w:val="2"/>
        </w:numPr>
      </w:pPr>
      <w:r>
        <w:t xml:space="preserve">Update LearningProgress component with Thinkific data</w:t>
      </w:r>
    </w:p>
    <w:p>
      <w:pPr>
        <w:pStyle w:val="Heading2"/>
        <w:spacing w:before="300"/>
      </w:pPr>
      <w:r>
        <w:t xml:space="preserve">Phase 6: Testing &amp; Launch (Week 11-12)</w:t>
      </w:r>
    </w:p>
    <w:p>
      <w:pPr>
        <w:pStyle w:val="ListParagraph"/>
        <w:numPr>
          <w:ilvl w:val="0"/>
          <w:numId w:val="2"/>
        </w:numPr>
      </w:pPr>
      <w:r>
        <w:t xml:space="preserve">End-to-end testing of full learning flow</w:t>
      </w:r>
    </w:p>
    <w:p>
      <w:pPr>
        <w:pStyle w:val="ListParagraph"/>
        <w:numPr>
          <w:ilvl w:val="0"/>
          <w:numId w:val="2"/>
        </w:numPr>
      </w:pPr>
      <w:r>
        <w:t xml:space="preserve">Load testing webhook processing</w:t>
      </w:r>
    </w:p>
    <w:p>
      <w:pPr>
        <w:pStyle w:val="ListParagraph"/>
        <w:numPr>
          <w:ilvl w:val="0"/>
          <w:numId w:val="2"/>
        </w:numPr>
      </w:pPr>
      <w:r>
        <w:t xml:space="preserve">Beta testing with select users</w:t>
      </w:r>
    </w:p>
    <w:p>
      <w:pPr>
        <w:pStyle w:val="ListParagraph"/>
        <w:numPr>
          <w:ilvl w:val="0"/>
          <w:numId w:val="2"/>
        </w:numPr>
      </w:pPr>
      <w:r>
        <w:t xml:space="preserve">Documentation and runbook creation</w:t>
      </w:r>
    </w:p>
    <w:p>
      <w:pPr>
        <w:pStyle w:val="ListParagraph"/>
        <w:numPr>
          <w:ilvl w:val="0"/>
          <w:numId w:val="2"/>
        </w:numPr>
      </w:pPr>
      <w:r>
        <w:t xml:space="preserve">Production deployment with monitoring</w:t>
      </w:r>
    </w:p>
    <w:p>
      <w:r>
        <w:br w:type="page"/>
      </w:r>
    </w:p>
    <w:p>
      <w:pPr>
        <w:pStyle w:val="Heading1"/>
      </w:pPr>
      <w:r>
        <w:t xml:space="preserve">5. Technical Specifications</w:t>
      </w:r>
    </w:p>
    <w:p>
      <w:pPr>
        <w:pStyle w:val="Heading2"/>
      </w:pPr>
      <w:r>
        <w:t xml:space="preserve">5.1 Thinkific Service Module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New file: src/lib/thinkific.ts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Core Thinkific API client with rate limiting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class ThinkificClient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private apiKey: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private subdomain: string;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private rateLimiter: RateLimiter;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REST API methods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getCourses(): Promise&lt;Course[]&gt;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getChapters(courseId: string): Promise&lt;Chapter[]&gt;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getLessons(chapterId: string): Promise&lt;Lesson[]&gt;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getEnrollments(userId: string): Promise&lt;Enrollment[]&gt;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GraphQL methods for detailed data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getQuizResults(userId: string, courseId: string)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  getStudentProgress(userId: string): Promise&lt;Progress&gt;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/>
      </w:pPr>
      <w:r>
        <w:t xml:space="preserve">5.2 Webhook Handler Structure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// src/app/api/thinkific/webhook/route.ts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export async function POST(request: NextRequest) {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1. Verify webhook signature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2. Parse event type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3. Route to appropriate handler: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   - handleUserCreated()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   - handleEnrollmentCreated()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   - handleLessonCompleted()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   - handleProgressUpdate()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   - handleCourseCompleted()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// 4. Log to thinkific_sync_log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/>
      </w:pPr>
      <w:r>
        <w:t xml:space="preserve">5.3 Database Migration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18"/>
          <w:szCs w:val="18"/>
        </w:rPr>
        <w:t xml:space="preserve">-- 015_thinkific_integration.sql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thinkific_courses (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id UUID PRIMARY KEY,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thinkific_id INTEGER UNIQUE NOT NULL,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local_module_id UUID REFERENCES learning_modules(id),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name VARCHAR(255),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description TEXT,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slug VARCHAR(100),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chapters_count INTEGER,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synced_at TIMESTAMPTZ DEFAULT NOW()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6. Gamification Integration Points</w:t>
      </w:r>
    </w:p>
    <w:p>
      <w:pPr>
        <w:spacing w:after="200"/>
      </w:pPr>
      <w:r>
        <w:t xml:space="preserve">The following gamification triggers will be connected to Thinkific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Thinkific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Gamification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Achievement/Reward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lesson.completed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Award XP, check streak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Possible: first_trade equivalent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 100%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perfect quizzes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quiz_master (5 perfect quizzes)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course.completed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 XP award, unlock win card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 completion badge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consecutive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Streak achievement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week_streak (7-day engagement)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modules complete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Graduation achievement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New: ltp_graduate badge</w:t>
            </w:r>
          </w:p>
        </w:tc>
      </w:tr>
    </w:tbl>
    <w:p>
      <w:pPr>
        <w:pStyle w:val="Heading2"/>
        <w:spacing w:before="300"/>
      </w:pPr>
      <w:r>
        <w:t xml:space="preserve">6.1 New Achievement Types</w:t>
      </w:r>
    </w:p>
    <w:p>
      <w:pPr>
        <w:spacing w:after="200"/>
      </w:pPr>
      <w:r>
        <w:t xml:space="preserve">Add to the existing achievement definitions in achievements/route.ts: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module_complete_[slug]: </w:t>
      </w:r>
      <w:r>
        <w:t xml:space="preserve">Completed [Module Name] module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ltp_graduate: </w:t>
      </w:r>
      <w:r>
        <w:t xml:space="preserve">Completed all LTP Framework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learning_streak_30: </w:t>
      </w:r>
      <w:r>
        <w:t xml:space="preserve">30-day learning streak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quiz_perfectionist: </w:t>
      </w:r>
      <w:r>
        <w:t xml:space="preserve">100% on all module quizzes</w:t>
      </w:r>
    </w:p>
    <w:p>
      <w:r>
        <w:br w:type="page"/>
      </w:r>
    </w:p>
    <w:p>
      <w:pPr>
        <w:pStyle w:val="Heading1"/>
      </w:pPr>
      <w:r>
        <w:t xml:space="preserve">7. Analytics Dashboard Enhancements</w:t>
      </w:r>
    </w:p>
    <w:p>
      <w:pPr>
        <w:spacing w:after="200"/>
      </w:pPr>
      <w:r>
        <w:t xml:space="preserve">The integration will enable powerful cross-platform analytics:</w:t>
      </w:r>
    </w:p>
    <w:p>
      <w:pPr>
        <w:pStyle w:val="Heading2"/>
      </w:pPr>
      <w:r>
        <w:t xml:space="preserve">7.1 User Analytics View</w:t>
      </w:r>
    </w:p>
    <w:p>
      <w:pPr>
        <w:pStyle w:val="ListParagraph"/>
        <w:numPr>
          <w:ilvl w:val="0"/>
          <w:numId w:val="2"/>
        </w:numPr>
      </w:pPr>
      <w:r>
        <w:t xml:space="preserve">Combined learning progress (Thinkific) + trading performance (KCU)</w:t>
      </w:r>
    </w:p>
    <w:p>
      <w:pPr>
        <w:pStyle w:val="ListParagraph"/>
        <w:numPr>
          <w:ilvl w:val="0"/>
          <w:numId w:val="2"/>
        </w:numPr>
      </w:pPr>
      <w:r>
        <w:t xml:space="preserve">Quiz scores correlated with LTP compliance scores</w:t>
      </w:r>
    </w:p>
    <w:p>
      <w:pPr>
        <w:pStyle w:val="ListParagraph"/>
        <w:numPr>
          <w:ilvl w:val="0"/>
          <w:numId w:val="2"/>
        </w:numPr>
      </w:pPr>
      <w:r>
        <w:t xml:space="preserve">Time spent learning vs. trading win rate trends</w:t>
      </w:r>
    </w:p>
    <w:p>
      <w:pPr>
        <w:pStyle w:val="ListParagraph"/>
        <w:numPr>
          <w:ilvl w:val="0"/>
          <w:numId w:val="2"/>
        </w:numPr>
      </w:pPr>
      <w:r>
        <w:t xml:space="preserve">Module completion timeline with milestone markers</w:t>
      </w:r>
    </w:p>
    <w:p>
      <w:pPr>
        <w:pStyle w:val="Heading2"/>
        <w:spacing w:before="300"/>
      </w:pPr>
      <w:r>
        <w:t xml:space="preserve">7.2 Admin Analytics View</w:t>
      </w:r>
    </w:p>
    <w:p>
      <w:pPr>
        <w:pStyle w:val="ListParagraph"/>
        <w:numPr>
          <w:ilvl w:val="0"/>
          <w:numId w:val="2"/>
        </w:numPr>
      </w:pPr>
      <w:r>
        <w:t xml:space="preserve">Cohort analysis: learning progress by enrollment month</w:t>
      </w:r>
    </w:p>
    <w:p>
      <w:pPr>
        <w:pStyle w:val="ListParagraph"/>
        <w:numPr>
          <w:ilvl w:val="0"/>
          <w:numId w:val="2"/>
        </w:numPr>
      </w:pPr>
      <w:r>
        <w:t xml:space="preserve">Drop-off analysis: which lessons/modules lose students</w:t>
      </w:r>
    </w:p>
    <w:p>
      <w:pPr>
        <w:pStyle w:val="ListParagraph"/>
        <w:numPr>
          <w:ilvl w:val="0"/>
          <w:numId w:val="2"/>
        </w:numPr>
      </w:pPr>
      <w:r>
        <w:t xml:space="preserve">Quiz difficulty analysis: question-level pass rates</w:t>
      </w:r>
    </w:p>
    <w:p>
      <w:pPr>
        <w:pStyle w:val="ListParagraph"/>
        <w:numPr>
          <w:ilvl w:val="0"/>
          <w:numId w:val="2"/>
        </w:numPr>
      </w:pPr>
      <w:r>
        <w:t xml:space="preserve">Correlation: module completion rates vs. trading success</w:t>
      </w:r>
    </w:p>
    <w:p>
      <w:pPr>
        <w:pStyle w:val="Heading2"/>
        <w:spacing w:before="300"/>
      </w:pPr>
      <w:r>
        <w:t xml:space="preserve">7.3 Sample Dashboard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Course Completion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Thinkific GraphQL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Quiz Score by Module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Thinkific Quiz Results + KCU quiz_attempts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Learning-to-Trading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Cross-reference: Thinkific completion + KCU trades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Rewatched Lessons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Thinkific video engagement 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LTP Compliance by Module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KCU trades.ltp_score + thinkific_courses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Security Considerations</w:t>
      </w:r>
    </w:p>
    <w:p>
      <w:pPr>
        <w:pStyle w:val="Heading2"/>
      </w:pPr>
      <w:r>
        <w:t xml:space="preserve">8.1 API Key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NEVER </w:t>
      </w:r>
      <w:r>
        <w:t xml:space="preserve">store API keys in code or share in chat (as was done in the initial request)</w:t>
      </w:r>
    </w:p>
    <w:p>
      <w:pPr>
        <w:pStyle w:val="ListParagraph"/>
        <w:numPr>
          <w:ilvl w:val="0"/>
          <w:numId w:val="2"/>
        </w:numPr>
      </w:pPr>
      <w:r>
        <w:t xml:space="preserve">Use environment variables: THINKIFIC_API_KEY, THINKIFIC_SUBDOMAIN</w:t>
      </w:r>
    </w:p>
    <w:p>
      <w:pPr>
        <w:pStyle w:val="ListParagraph"/>
        <w:numPr>
          <w:ilvl w:val="0"/>
          <w:numId w:val="2"/>
        </w:numPr>
      </w:pPr>
      <w:r>
        <w:t xml:space="preserve">Rotate API keys periodically (recommend quarterly)</w:t>
      </w:r>
    </w:p>
    <w:p>
      <w:pPr>
        <w:pStyle w:val="ListParagraph"/>
        <w:numPr>
          <w:ilvl w:val="0"/>
          <w:numId w:val="2"/>
        </w:numPr>
      </w:pPr>
      <w:r>
        <w:t xml:space="preserve">Use separate keys for development/staging/production</w:t>
      </w:r>
    </w:p>
    <w:p>
      <w:pPr>
        <w:pStyle w:val="Heading2"/>
        <w:spacing w:before="300"/>
      </w:pPr>
      <w:r>
        <w:t xml:space="preserve">8.2 Webhook Security</w:t>
      </w:r>
    </w:p>
    <w:p>
      <w:pPr>
        <w:pStyle w:val="ListParagraph"/>
        <w:numPr>
          <w:ilvl w:val="0"/>
          <w:numId w:val="2"/>
        </w:numPr>
      </w:pPr>
      <w:r>
        <w:t xml:space="preserve">Verify webhook signatures using Thinkific's signing secret</w:t>
      </w:r>
    </w:p>
    <w:p>
      <w:pPr>
        <w:pStyle w:val="ListParagraph"/>
        <w:numPr>
          <w:ilvl w:val="0"/>
          <w:numId w:val="2"/>
        </w:numPr>
      </w:pPr>
      <w:r>
        <w:t xml:space="preserve">Implement replay attack prevention (check timestamps)</w:t>
      </w:r>
    </w:p>
    <w:p>
      <w:pPr>
        <w:pStyle w:val="ListParagraph"/>
        <w:numPr>
          <w:ilvl w:val="0"/>
          <w:numId w:val="2"/>
        </w:numPr>
      </w:pPr>
      <w:r>
        <w:t xml:space="preserve">Use HTTPS only for webhook endpoints</w:t>
      </w:r>
    </w:p>
    <w:p>
      <w:pPr>
        <w:pStyle w:val="ListParagraph"/>
        <w:numPr>
          <w:ilvl w:val="0"/>
          <w:numId w:val="2"/>
        </w:numPr>
      </w:pPr>
      <w:r>
        <w:t xml:space="preserve">Log all webhook events for audit trail</w:t>
      </w:r>
    </w:p>
    <w:p>
      <w:pPr>
        <w:pStyle w:val="Heading2"/>
        <w:spacing w:before="300"/>
      </w:pPr>
      <w:r>
        <w:t xml:space="preserve">8.3 Data Privacy</w:t>
      </w:r>
    </w:p>
    <w:p>
      <w:pPr>
        <w:pStyle w:val="ListParagraph"/>
        <w:numPr>
          <w:ilvl w:val="0"/>
          <w:numId w:val="2"/>
        </w:numPr>
      </w:pPr>
      <w:r>
        <w:t xml:space="preserve">Only sync necessary user data (avoid PII where possible)</w:t>
      </w:r>
    </w:p>
    <w:p>
      <w:pPr>
        <w:pStyle w:val="ListParagraph"/>
        <w:numPr>
          <w:ilvl w:val="0"/>
          <w:numId w:val="2"/>
        </w:numPr>
      </w:pPr>
      <w:r>
        <w:t xml:space="preserve">Implement data retention policies for synced data</w:t>
      </w:r>
    </w:p>
    <w:p>
      <w:pPr>
        <w:pStyle w:val="ListParagraph"/>
        <w:numPr>
          <w:ilvl w:val="0"/>
          <w:numId w:val="2"/>
        </w:numPr>
      </w:pPr>
      <w:r>
        <w:t xml:space="preserve">Respect Thinkific's data handling requirements</w:t>
      </w:r>
    </w:p>
    <w:p>
      <w:pPr>
        <w:pStyle w:val="ListParagraph"/>
        <w:numPr>
          <w:ilvl w:val="0"/>
          <w:numId w:val="2"/>
        </w:numPr>
      </w:pPr>
      <w:r>
        <w:t xml:space="preserve">Enable user data export/deletion for GDPR compliance</w:t>
      </w:r>
    </w:p>
    <w:p>
      <w:r>
        <w:br w:type="page"/>
      </w:r>
    </w:p>
    <w:p>
      <w:pPr>
        <w:pStyle w:val="Heading1"/>
      </w:pPr>
      <w:r>
        <w:t xml:space="preserve">9. Risk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Thinkific API downtime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content unavailable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content locally with 24hr TTL, graceful degradation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 failures, stale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exponential backoff, queue system for bulk 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delivery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not synced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Scheduled sync job as backup, manual sync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mapping errors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content displayed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Thorough testing, admin override capability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breaking changes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breaks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pinning, monitoring Thinkific changelogs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Timeline &amp; Resource Estimates</w:t>
      </w:r>
    </w:p>
    <w:p>
      <w:pPr>
        <w:pStyle w:val="Heading2"/>
      </w:pPr>
      <w:r>
        <w:t xml:space="preserve">10.1 Timeline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Thinkific API access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Content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Progress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2, Webhooks configured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Analytics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 1-3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5: UI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Phases 1-4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6: Testing &amp; Launch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phases complete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/>
      </w:pPr>
      <w:r>
        <w:t xml:space="preserve">10.2 Required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Development: </w:t>
      </w:r>
      <w:r>
        <w:t xml:space="preserve">1 Full-stack developer (primary), 1 Frontend developer (UI phase)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Testing: </w:t>
      </w:r>
      <w:r>
        <w:t xml:space="preserve">QA resources for end-to-end testing, beta users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Infrastructure: </w:t>
      </w:r>
      <w:r>
        <w:t xml:space="preserve">Minimal additional costs (existing Supabase/Redis infrastructure)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Thinkific: </w:t>
      </w:r>
      <w:r>
        <w:t xml:space="preserve">API access (verify current plan includes API access)</w:t>
      </w:r>
    </w:p>
    <w:p>
      <w:r>
        <w:br w:type="page"/>
      </w:r>
    </w:p>
    <w:p>
      <w:pPr>
        <w:pStyle w:val="Heading1"/>
      </w:pPr>
      <w:r>
        <w:t xml:space="preserve">11. Recommended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Regenerate API Key: </w:t>
      </w:r>
      <w:r>
        <w:t xml:space="preserve">The key shared in chat should be revoked and replaced immediately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Verify Thinkific Plan: </w:t>
      </w:r>
      <w:r>
        <w:t xml:space="preserve">Confirm API access is included in your current subscription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&amp; Approve Proposal: </w:t>
      </w:r>
      <w:r>
        <w:t xml:space="preserve">Stakeholder sign-off on scope and timeline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Up Development Environment: </w:t>
      </w:r>
      <w:r>
        <w:t xml:space="preserve">Create staging Thinkific instance for testing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Begin Phase 1: </w:t>
      </w:r>
      <w:r>
        <w:t xml:space="preserve">Start with API client development and database migrations</w:t>
      </w:r>
    </w:p>
    <w:p>
      <w:pPr>
        <w:shd w:fill="FFF8E1" w:val="clear"/>
        <w:spacing w:before="400"/>
      </w:pPr>
      <w:r>
        <w:rPr>
          <w:b/>
          <w:bCs/>
          <w:color w:val="F57C00"/>
        </w:rPr>
        <w:t xml:space="preserve">IMPORTANT SECURITY NOTE: </w:t>
      </w:r>
      <w:r>
        <w:rPr>
          <w:color w:val="333333"/>
        </w:rPr>
        <w:t xml:space="preserve">Please regenerate your Thinkific API key immediately, as it was shared in plain text. Store the new key securely in environment variables only.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--- End of Proposal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KCU Coach Dashboard | Thinkific Integration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5A62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2026-01-18T17:42:13.153Z</dcterms:created>
  <dcterms:modified xsi:type="dcterms:W3CDTF">2026-01-18T17:42:13.153Z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