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F5" w:rsidRDefault="00223EB3" w:rsidP="009111FF">
      <w:pPr>
        <w:pStyle w:val="Title"/>
        <w:rPr>
          <w:rFonts w:eastAsia="Times New Roman"/>
          <w:sz w:val="48"/>
          <w:szCs w:val="48"/>
        </w:rPr>
      </w:pPr>
      <w:r>
        <w:rPr>
          <w:rFonts w:eastAsia="Times New Roman"/>
        </w:rPr>
        <w:t>Nate Grigg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nate@nategrigg.com</w:t>
      </w:r>
      <w:r>
        <w:rPr>
          <w:rFonts w:eastAsia="Times New Roman"/>
        </w:rPr>
        <w:br/>
        <w:t xml:space="preserve">+1 801 599 NATE 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Expert Skills</w:t>
      </w:r>
    </w:p>
    <w:p w:rsidR="008D28F5" w:rsidRDefault="00223EB3">
      <w:pPr>
        <w:pStyle w:val="NormalWeb"/>
        <w:rPr>
          <w:rFonts w:eastAsiaTheme="minorEastAsia"/>
        </w:rPr>
      </w:pPr>
      <w:r>
        <w:rPr>
          <w:rStyle w:val="Strong"/>
        </w:rPr>
        <w:t xml:space="preserve">Software Design </w:t>
      </w:r>
      <w:r w:rsidRPr="008E7308">
        <w:rPr>
          <w:rStyle w:val="Strong"/>
        </w:rPr>
        <w:t>and</w:t>
      </w:r>
      <w:r>
        <w:rPr>
          <w:rStyle w:val="Strong"/>
        </w:rPr>
        <w:t xml:space="preserve"> Architecture</w:t>
      </w:r>
    </w:p>
    <w:p w:rsidR="008D28F5" w:rsidRDefault="00223EB3">
      <w:pPr>
        <w:pStyle w:val="NormalWeb"/>
      </w:pPr>
      <w:r>
        <w:t>Nate has an intuitive creativity that is hard to come by in engineers. Combining this creativity with an uncanny knack for abstraction and a natural aversion to inefficiency helps him see connections and boundaries to make truly simple designs.</w:t>
      </w:r>
    </w:p>
    <w:p w:rsidR="008D28F5" w:rsidRDefault="00223EB3">
      <w:pPr>
        <w:pStyle w:val="NormalWeb"/>
      </w:pPr>
      <w:r>
        <w:rPr>
          <w:rStyle w:val="Strong"/>
        </w:rPr>
        <w:t>Java</w:t>
      </w:r>
      <w:r>
        <w:t xml:space="preserve">, </w:t>
      </w:r>
      <w:r>
        <w:rPr>
          <w:rStyle w:val="Strong"/>
        </w:rPr>
        <w:t>HTTP</w:t>
      </w:r>
      <w:r>
        <w:t xml:space="preserve">, </w:t>
      </w:r>
      <w:r>
        <w:rPr>
          <w:rStyle w:val="Strong"/>
        </w:rPr>
        <w:t>REST</w:t>
      </w:r>
      <w:r>
        <w:t xml:space="preserve">, </w:t>
      </w:r>
      <w:r>
        <w:rPr>
          <w:rStyle w:val="Strong"/>
        </w:rPr>
        <w:t>HATEOS</w:t>
      </w:r>
      <w:r>
        <w:t xml:space="preserve">, </w:t>
      </w:r>
      <w:r>
        <w:rPr>
          <w:rStyle w:val="Strong"/>
        </w:rPr>
        <w:t>C#</w:t>
      </w:r>
      <w:r>
        <w:t xml:space="preserve">, </w:t>
      </w:r>
      <w:r>
        <w:rPr>
          <w:rStyle w:val="Strong"/>
        </w:rPr>
        <w:t>.NET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Proficiencies</w:t>
      </w:r>
    </w:p>
    <w:p w:rsidR="008D28F5" w:rsidRDefault="00223EB3">
      <w:pPr>
        <w:pStyle w:val="NormalWeb"/>
        <w:rPr>
          <w:rFonts w:eastAsiaTheme="minorEastAsia"/>
        </w:rPr>
      </w:pPr>
      <w:r>
        <w:rPr>
          <w:rStyle w:val="Strong"/>
        </w:rPr>
        <w:t>JAX-RS</w:t>
      </w:r>
      <w:r>
        <w:t xml:space="preserve">, </w:t>
      </w:r>
      <w:r>
        <w:rPr>
          <w:rStyle w:val="Strong"/>
        </w:rPr>
        <w:t>ASP.NET MVC</w:t>
      </w:r>
      <w:r>
        <w:t xml:space="preserve">, </w:t>
      </w:r>
      <w:r>
        <w:rPr>
          <w:rStyle w:val="Strong"/>
        </w:rPr>
        <w:t>Maven</w:t>
      </w:r>
      <w:r>
        <w:t xml:space="preserve">, </w:t>
      </w:r>
      <w:r>
        <w:rPr>
          <w:rStyle w:val="Strong"/>
        </w:rPr>
        <w:t>Eclipse</w:t>
      </w:r>
      <w:r>
        <w:t xml:space="preserve">, </w:t>
      </w:r>
      <w:r>
        <w:rPr>
          <w:rStyle w:val="Strong"/>
        </w:rPr>
        <w:t>Visual Studio</w:t>
      </w:r>
      <w:r>
        <w:t xml:space="preserve">, </w:t>
      </w:r>
      <w:r>
        <w:rPr>
          <w:rStyle w:val="Strong"/>
        </w:rPr>
        <w:t>NuGet</w:t>
      </w:r>
      <w:r>
        <w:t xml:space="preserve">, </w:t>
      </w:r>
      <w:r>
        <w:rPr>
          <w:rStyle w:val="Strong"/>
        </w:rPr>
        <w:t>Microservices</w:t>
      </w:r>
      <w:r>
        <w:t xml:space="preserve">, </w:t>
      </w:r>
      <w:r>
        <w:rPr>
          <w:rStyle w:val="Strong"/>
        </w:rPr>
        <w:t>Scrum</w:t>
      </w:r>
      <w:r>
        <w:t xml:space="preserve">, </w:t>
      </w:r>
      <w:r>
        <w:rPr>
          <w:rStyle w:val="Strong"/>
        </w:rPr>
        <w:t>Lean Development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:rsidR="008D28F5" w:rsidRDefault="008C04F3">
      <w:pPr>
        <w:pStyle w:val="NormalWeb"/>
        <w:rPr>
          <w:rFonts w:eastAsiaTheme="minorEastAsia"/>
        </w:rPr>
      </w:pPr>
      <w:r>
        <w:t xml:space="preserve">After more than ten years developing web applications using </w:t>
      </w:r>
      <w:r w:rsidRPr="00467298">
        <w:rPr>
          <w:rStyle w:val="Strong"/>
        </w:rPr>
        <w:t>C#</w:t>
      </w:r>
      <w:r>
        <w:t xml:space="preserve"> and </w:t>
      </w:r>
      <w:r w:rsidRPr="00467298">
        <w:rPr>
          <w:rStyle w:val="Strong"/>
        </w:rPr>
        <w:t>ASP.NET</w:t>
      </w:r>
      <w:r>
        <w:t xml:space="preserve"> technologies, </w:t>
      </w:r>
      <w:r w:rsidR="00223EB3">
        <w:t>Nate has spent the last three years transitioning to</w:t>
      </w:r>
      <w:r w:rsidR="00467298">
        <w:t xml:space="preserve"> back-end </w:t>
      </w:r>
      <w:r w:rsidR="00467298" w:rsidRPr="00467298">
        <w:rPr>
          <w:rStyle w:val="Strong"/>
        </w:rPr>
        <w:t>REST</w:t>
      </w:r>
      <w:r w:rsidR="00467298">
        <w:t xml:space="preserve"> services with</w:t>
      </w:r>
      <w:r w:rsidR="00223EB3">
        <w:t xml:space="preserve"> </w:t>
      </w:r>
      <w:r w:rsidR="00223EB3">
        <w:rPr>
          <w:rStyle w:val="Strong"/>
        </w:rPr>
        <w:t>Java</w:t>
      </w:r>
      <w:r w:rsidR="00467298">
        <w:rPr>
          <w:rStyle w:val="Strong"/>
        </w:rPr>
        <w:t xml:space="preserve"> 8</w:t>
      </w:r>
      <w:r w:rsidR="00223EB3">
        <w:t xml:space="preserve"> </w:t>
      </w:r>
      <w:r w:rsidR="00467298">
        <w:t xml:space="preserve">and related </w:t>
      </w:r>
      <w:r w:rsidR="00223EB3">
        <w:t xml:space="preserve">technologies. Before that he worked on all manner of </w:t>
      </w:r>
      <w:r w:rsidR="00223EB3">
        <w:rPr>
          <w:rStyle w:val="Strong"/>
        </w:rPr>
        <w:t>.NET web applications</w:t>
      </w:r>
      <w:r w:rsidR="00223EB3">
        <w:t xml:space="preserve"> from </w:t>
      </w:r>
      <w:r w:rsidR="00467298">
        <w:t xml:space="preserve">commercial </w:t>
      </w:r>
      <w:r w:rsidR="00223EB3">
        <w:rPr>
          <w:rStyle w:val="Strong"/>
        </w:rPr>
        <w:t>CMS</w:t>
      </w:r>
      <w:r w:rsidR="00223EB3">
        <w:t xml:space="preserve"> </w:t>
      </w:r>
      <w:r w:rsidR="00467298">
        <w:t xml:space="preserve">systems </w:t>
      </w:r>
      <w:r w:rsidR="00223EB3">
        <w:t xml:space="preserve">to </w:t>
      </w:r>
      <w:r w:rsidR="00223EB3">
        <w:rPr>
          <w:rStyle w:val="Strong"/>
        </w:rPr>
        <w:t>custom HTTP handlers</w:t>
      </w:r>
      <w:r w:rsidR="00223EB3">
        <w:t>.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Current Project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Monolithic Breakup and Switch to Java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Commerce department at a major online media company</w:t>
      </w:r>
    </w:p>
    <w:p w:rsidR="008D28F5" w:rsidRDefault="00223EB3">
      <w:pPr>
        <w:pStyle w:val="NormalWeb"/>
        <w:rPr>
          <w:rFonts w:eastAsiaTheme="minorEastAsia"/>
        </w:rPr>
      </w:pPr>
      <w:r>
        <w:t xml:space="preserve">Nate is working on replacing a suite of monolithic </w:t>
      </w:r>
      <w:r>
        <w:rPr>
          <w:rStyle w:val="Strong"/>
        </w:rPr>
        <w:t>.NET</w:t>
      </w:r>
      <w:r>
        <w:t xml:space="preserve"> services with Java </w:t>
      </w:r>
      <w:proofErr w:type="spellStart"/>
      <w:r>
        <w:rPr>
          <w:rStyle w:val="Strong"/>
        </w:rPr>
        <w:t>mini</w:t>
      </w:r>
      <w:r>
        <w:t>‌services</w:t>
      </w:r>
      <w:proofErr w:type="spellEnd"/>
      <w:r>
        <w:t xml:space="preserve">. Aiming to build </w:t>
      </w:r>
      <w:proofErr w:type="spellStart"/>
      <w:r>
        <w:rPr>
          <w:rStyle w:val="Strong"/>
        </w:rPr>
        <w:t>micro</w:t>
      </w:r>
      <w:r>
        <w:t>‌services</w:t>
      </w:r>
      <w:proofErr w:type="spellEnd"/>
      <w:r>
        <w:t xml:space="preserve">, the team ended up building services that were a little larger than intended. So, while breaking up the </w:t>
      </w:r>
      <w:r>
        <w:rPr>
          <w:rStyle w:val="Strong"/>
        </w:rPr>
        <w:t>monolith</w:t>
      </w:r>
      <w:r>
        <w:t xml:space="preserve">, Nate is also helping to break the </w:t>
      </w:r>
      <w:proofErr w:type="spellStart"/>
      <w:r>
        <w:rPr>
          <w:rStyle w:val="Strong"/>
        </w:rPr>
        <w:t>mini</w:t>
      </w:r>
      <w:r>
        <w:t>‌services</w:t>
      </w:r>
      <w:proofErr w:type="spellEnd"/>
      <w:r>
        <w:t xml:space="preserve"> into </w:t>
      </w:r>
      <w:proofErr w:type="spellStart"/>
      <w:r>
        <w:rPr>
          <w:rStyle w:val="Strong"/>
        </w:rPr>
        <w:t>micro</w:t>
      </w:r>
      <w:r>
        <w:t>‌</w:t>
      </w:r>
      <w:r>
        <w:lastRenderedPageBreak/>
        <w:t>services</w:t>
      </w:r>
      <w:proofErr w:type="spellEnd"/>
      <w:r>
        <w:t>. The team also spent the last year “lifting and shifting” all of these services (</w:t>
      </w:r>
      <w:r>
        <w:rPr>
          <w:rStyle w:val="Strong"/>
        </w:rPr>
        <w:t>micro</w:t>
      </w:r>
      <w:r>
        <w:t xml:space="preserve">, </w:t>
      </w:r>
      <w:r>
        <w:rPr>
          <w:rStyle w:val="Strong"/>
        </w:rPr>
        <w:t>mini</w:t>
      </w:r>
      <w:r>
        <w:t xml:space="preserve">, and </w:t>
      </w:r>
      <w:r>
        <w:rPr>
          <w:rStyle w:val="Strong"/>
        </w:rPr>
        <w:t>monolithic</w:t>
      </w:r>
      <w:r>
        <w:t xml:space="preserve">) to </w:t>
      </w:r>
      <w:r>
        <w:rPr>
          <w:rStyle w:val="Strong"/>
        </w:rPr>
        <w:t>Amazon Web Services</w:t>
      </w:r>
      <w:r>
        <w:t>.</w:t>
      </w:r>
    </w:p>
    <w:p w:rsidR="00467298" w:rsidRDefault="00223EB3">
      <w:pPr>
        <w:pStyle w:val="NormalWeb"/>
      </w:pPr>
      <w:r>
        <w:t>All this while implementing new features and helping the team raise their sta</w:t>
      </w:r>
      <w:r w:rsidR="00467298">
        <w:t>ndards for software excellence.</w:t>
      </w:r>
    </w:p>
    <w:p w:rsidR="008D28F5" w:rsidRDefault="00223EB3" w:rsidP="00467298">
      <w:pPr>
        <w:pStyle w:val="Heading3"/>
      </w:pPr>
      <w:r>
        <w:t>Java, Spring, Maven, .NET, AWS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Mobile Projects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REST endpoint to provide mobile app with content from Sitecore Content Management System</w:t>
      </w:r>
    </w:p>
    <w:p w:rsidR="008D28F5" w:rsidRDefault="00223EB3">
      <w:pPr>
        <w:pStyle w:val="NormalWeb"/>
        <w:rPr>
          <w:rFonts w:eastAsiaTheme="minorEastAsia"/>
        </w:rPr>
      </w:pPr>
      <w:r>
        <w:t xml:space="preserve">While working to convert the main website from </w:t>
      </w:r>
      <w:r>
        <w:rPr>
          <w:rStyle w:val="Strong"/>
        </w:rPr>
        <w:t>SharePoint 2010</w:t>
      </w:r>
      <w:r>
        <w:t xml:space="preserve"> to the </w:t>
      </w:r>
      <w:r>
        <w:rPr>
          <w:rStyle w:val="Strong"/>
        </w:rPr>
        <w:t>Sitecore</w:t>
      </w:r>
      <w:r>
        <w:t xml:space="preserve"> </w:t>
      </w:r>
      <w:r>
        <w:rPr>
          <w:rStyle w:val="Emphasis"/>
        </w:rPr>
        <w:t>content management system (CMS)</w:t>
      </w:r>
      <w:r>
        <w:t xml:space="preserve">, a new feature was being developed in the company’s native mobile apps. Nate quickly exposed content from the CMS as </w:t>
      </w:r>
      <w:r>
        <w:rPr>
          <w:rStyle w:val="Strong"/>
        </w:rPr>
        <w:t>JSON</w:t>
      </w:r>
      <w:r>
        <w:t xml:space="preserve"> output so the mobile developers could deliver their feature on time.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Mobile Web Application for booking flights</w:t>
      </w:r>
    </w:p>
    <w:p w:rsidR="008D28F5" w:rsidRDefault="00223EB3">
      <w:pPr>
        <w:pStyle w:val="NormalWeb"/>
        <w:rPr>
          <w:rFonts w:eastAsiaTheme="minorEastAsia"/>
        </w:rPr>
      </w:pPr>
      <w:r>
        <w:t xml:space="preserve">Nate built a prototype </w:t>
      </w:r>
      <w:r>
        <w:rPr>
          <w:rStyle w:val="Strong"/>
        </w:rPr>
        <w:t>Mobile Web Application</w:t>
      </w:r>
      <w:r>
        <w:t xml:space="preserve"> for making airline reservations using </w:t>
      </w:r>
      <w:proofErr w:type="spellStart"/>
      <w:r>
        <w:rPr>
          <w:rStyle w:val="Emphasis"/>
        </w:rPr>
        <w:t>Navitaire’s</w:t>
      </w:r>
      <w:proofErr w:type="spellEnd"/>
      <w:r>
        <w:t xml:space="preserve"> </w:t>
      </w:r>
      <w:r>
        <w:rPr>
          <w:rStyle w:val="Strong"/>
        </w:rPr>
        <w:t>New Skies</w:t>
      </w:r>
      <w:r>
        <w:t xml:space="preserve"> reservation system. One of </w:t>
      </w:r>
      <w:proofErr w:type="spellStart"/>
      <w:r>
        <w:t>Navitaire’s</w:t>
      </w:r>
      <w:proofErr w:type="spellEnd"/>
      <w:r>
        <w:t xml:space="preserve"> major European customers needed a mobile booking flow </w:t>
      </w:r>
      <w:r>
        <w:rPr>
          <w:rStyle w:val="Emphasis"/>
        </w:rPr>
        <w:t>yesterday</w:t>
      </w:r>
      <w:r>
        <w:t>. Nate proposed polishing the prototype web app and the customer agreed.</w:t>
      </w:r>
    </w:p>
    <w:p w:rsidR="008D28F5" w:rsidRDefault="00223EB3">
      <w:pPr>
        <w:pStyle w:val="NormalWeb"/>
      </w:pPr>
      <w:r>
        <w:t xml:space="preserve">During the polishing project, the CEO of the Airline insisted that the mobile booking flow be accessible from </w:t>
      </w:r>
      <w:r>
        <w:rPr>
          <w:rStyle w:val="Strong"/>
        </w:rPr>
        <w:t>Android</w:t>
      </w:r>
      <w:r>
        <w:t xml:space="preserve"> and </w:t>
      </w:r>
      <w:r>
        <w:rPr>
          <w:rStyle w:val="Strong"/>
        </w:rPr>
        <w:t>iOS</w:t>
      </w:r>
      <w:r>
        <w:t xml:space="preserve"> apps in the app stores. While development continued on the mobile web app, developers working for the airline built native apps with web controls to wrap the mobile web app.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Mobile Game in the Windows Phone marketplace</w:t>
      </w:r>
    </w:p>
    <w:p w:rsidR="008D28F5" w:rsidRDefault="00223EB3">
      <w:pPr>
        <w:pStyle w:val="NormalWeb"/>
        <w:rPr>
          <w:rFonts w:eastAsiaTheme="minorEastAsia"/>
        </w:rPr>
      </w:pPr>
      <w:r>
        <w:t xml:space="preserve">Nate and a friend developed and released a puzzle game to the </w:t>
      </w:r>
      <w:r>
        <w:rPr>
          <w:rStyle w:val="Strong"/>
        </w:rPr>
        <w:t>Windows Phone</w:t>
      </w:r>
      <w:r>
        <w:t xml:space="preserve"> marketplace. Nate found many exciting technical challenges including programming animations and subtle interactions in the </w:t>
      </w:r>
      <w:r>
        <w:rPr>
          <w:rStyle w:val="Strong"/>
        </w:rPr>
        <w:t>Windows Phone</w:t>
      </w:r>
      <w:r>
        <w:t xml:space="preserve"> flavor of </w:t>
      </w:r>
      <w:r>
        <w:rPr>
          <w:rStyle w:val="Strong"/>
        </w:rPr>
        <w:t>Silverlight</w:t>
      </w:r>
      <w:r>
        <w:t>.</w:t>
      </w:r>
    </w:p>
    <w:p w:rsidR="008D28F5" w:rsidRDefault="00223EB3">
      <w:pPr>
        <w:pStyle w:val="NormalWeb"/>
      </w:pPr>
      <w:r>
        <w:t xml:space="preserve">Releasing the </w:t>
      </w:r>
      <w:r>
        <w:rPr>
          <w:rStyle w:val="Strong"/>
        </w:rPr>
        <w:t>minimum viable product</w:t>
      </w:r>
      <w:r>
        <w:t xml:space="preserve"> taught Nate and his friend a lot about </w:t>
      </w:r>
      <w:r>
        <w:rPr>
          <w:rStyle w:val="Strong"/>
        </w:rPr>
        <w:t>project management</w:t>
      </w:r>
      <w:r>
        <w:t xml:space="preserve"> and </w:t>
      </w:r>
      <w:r>
        <w:rPr>
          <w:rStyle w:val="Strong"/>
        </w:rPr>
        <w:t>prioritization</w:t>
      </w:r>
      <w:r>
        <w:t>. While they hoped for greater success for the game, the lessons learned were well worth the effort.</w:t>
      </w:r>
    </w:p>
    <w:p w:rsidR="00467298" w:rsidRDefault="00467298" w:rsidP="0046729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Other Projects</w:t>
      </w:r>
    </w:p>
    <w:p w:rsidR="00467298" w:rsidRDefault="00467298" w:rsidP="00467298">
      <w:pPr>
        <w:pStyle w:val="Heading2"/>
        <w:rPr>
          <w:rFonts w:eastAsia="Times New Roman"/>
        </w:rPr>
      </w:pPr>
      <w:r>
        <w:rPr>
          <w:rFonts w:eastAsia="Times New Roman"/>
        </w:rPr>
        <w:t>Sitecore Migration</w:t>
      </w:r>
    </w:p>
    <w:p w:rsidR="00467298" w:rsidRDefault="00467298" w:rsidP="00467298">
      <w:pPr>
        <w:pStyle w:val="NormalWeb"/>
        <w:rPr>
          <w:rFonts w:eastAsiaTheme="minorEastAsia"/>
        </w:rPr>
      </w:pPr>
      <w:r>
        <w:t xml:space="preserve">As a Sr. Software Engineer at Intermountain Healthcare, Nate worked to migrate </w:t>
      </w:r>
      <w:proofErr w:type="spellStart"/>
      <w:r>
        <w:t>Intermountain’s</w:t>
      </w:r>
      <w:proofErr w:type="spellEnd"/>
      <w:r>
        <w:t xml:space="preserve"> consumer-facing sites and content from Microsoft’s </w:t>
      </w:r>
      <w:r>
        <w:rPr>
          <w:rStyle w:val="Strong"/>
        </w:rPr>
        <w:t>SharePoint 2010</w:t>
      </w:r>
      <w:r>
        <w:t xml:space="preserve"> to the </w:t>
      </w:r>
      <w:r>
        <w:rPr>
          <w:rStyle w:val="Strong"/>
        </w:rPr>
        <w:t>Sitecore</w:t>
      </w:r>
      <w:r>
        <w:t xml:space="preserve"> content management system (v6.6).</w:t>
      </w:r>
    </w:p>
    <w:p w:rsidR="00467298" w:rsidRDefault="00467298" w:rsidP="00467298">
      <w:pPr>
        <w:pStyle w:val="NormalWeb"/>
      </w:pPr>
      <w:r>
        <w:t>Nate’s tasks on the project included (but were not limited to)</w:t>
      </w:r>
    </w:p>
    <w:p w:rsidR="00467298" w:rsidRDefault="00467298" w:rsidP="004672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Consume web services from other systems</w:t>
      </w:r>
    </w:p>
    <w:p w:rsidR="00467298" w:rsidRDefault="00467298" w:rsidP="004672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Integrate those services with </w:t>
      </w:r>
      <w:r>
        <w:rPr>
          <w:rStyle w:val="Strong"/>
          <w:rFonts w:eastAsia="Times New Roman"/>
        </w:rPr>
        <w:t>Sitecore</w:t>
      </w:r>
    </w:p>
    <w:p w:rsidR="00467298" w:rsidRDefault="00467298" w:rsidP="004672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Build custom </w:t>
      </w:r>
      <w:r>
        <w:rPr>
          <w:rStyle w:val="Strong"/>
          <w:rFonts w:eastAsia="Times New Roman"/>
        </w:rPr>
        <w:t>Sitecore</w:t>
      </w:r>
      <w:r>
        <w:rPr>
          <w:rFonts w:eastAsia="Times New Roman"/>
        </w:rPr>
        <w:t xml:space="preserve"> controls</w:t>
      </w:r>
    </w:p>
    <w:p w:rsidR="00467298" w:rsidRDefault="00467298" w:rsidP="004672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Export data from </w:t>
      </w:r>
      <w:r>
        <w:rPr>
          <w:rStyle w:val="Strong"/>
          <w:rFonts w:eastAsia="Times New Roman"/>
        </w:rPr>
        <w:t>SharePoint</w:t>
      </w:r>
    </w:p>
    <w:p w:rsidR="00467298" w:rsidRDefault="00467298" w:rsidP="0046729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Import data to </w:t>
      </w:r>
      <w:r>
        <w:rPr>
          <w:rStyle w:val="Strong"/>
          <w:rFonts w:eastAsia="Times New Roman"/>
        </w:rPr>
        <w:t>Sitecore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Software Engineering Work History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Senior Software Engineer, Ancestry, Inc.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2015–Present</w:t>
      </w:r>
    </w:p>
    <w:p w:rsidR="00467298" w:rsidRPr="00467298" w:rsidRDefault="00467298" w:rsidP="00467298">
      <w:r>
        <w:t>Java 1.8, Spring Dependency Injection</w:t>
      </w:r>
      <w:bookmarkStart w:id="0" w:name="_GoBack"/>
      <w:bookmarkEnd w:id="0"/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Senior Software Engineer, Intermountain Healthcare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2014–2015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Senior Software Engineer, </w:t>
      </w:r>
      <w:proofErr w:type="spellStart"/>
      <w:r>
        <w:rPr>
          <w:rFonts w:eastAsia="Times New Roman"/>
        </w:rPr>
        <w:t>RedBell</w:t>
      </w:r>
      <w:proofErr w:type="spellEnd"/>
      <w:r>
        <w:rPr>
          <w:rFonts w:eastAsia="Times New Roman"/>
        </w:rPr>
        <w:t xml:space="preserve"> Real Estate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2013–2014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Senior Consultant, Application Development, Avanade Inc.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2006–2013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Software Developer in Test, Control4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2004–2006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Software Engineer, </w:t>
      </w:r>
      <w:proofErr w:type="spellStart"/>
      <w:r>
        <w:rPr>
          <w:rFonts w:eastAsia="Times New Roman"/>
        </w:rPr>
        <w:t>ThoughtLab</w:t>
      </w:r>
      <w:proofErr w:type="spellEnd"/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2002–2004</w:t>
      </w:r>
    </w:p>
    <w:p w:rsidR="008D28F5" w:rsidRDefault="00223EB3">
      <w:pPr>
        <w:pStyle w:val="Heading1"/>
        <w:rPr>
          <w:rFonts w:eastAsia="Times New Roman"/>
        </w:rPr>
      </w:pPr>
      <w:r>
        <w:rPr>
          <w:rFonts w:eastAsia="Times New Roman"/>
        </w:rPr>
        <w:t>Education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Bachelor of Science, Computer Science</w:t>
      </w:r>
      <w:r>
        <w:rPr>
          <w:rFonts w:eastAsia="Times New Roman"/>
        </w:rPr>
        <w:br/>
        <w:t>University of Utah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2002–2006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Utah State University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1997</w:t>
      </w:r>
    </w:p>
    <w:p w:rsidR="008D28F5" w:rsidRDefault="00223EB3">
      <w:pPr>
        <w:pStyle w:val="Heading2"/>
        <w:rPr>
          <w:rFonts w:eastAsia="Times New Roman"/>
        </w:rPr>
      </w:pPr>
      <w:r>
        <w:rPr>
          <w:rFonts w:eastAsia="Times New Roman"/>
        </w:rPr>
        <w:t>Salt Lake Community College</w:t>
      </w:r>
    </w:p>
    <w:p w:rsidR="008D28F5" w:rsidRDefault="00223EB3">
      <w:pPr>
        <w:pStyle w:val="Heading3"/>
        <w:rPr>
          <w:rFonts w:eastAsia="Times New Roman"/>
        </w:rPr>
      </w:pPr>
      <w:r>
        <w:rPr>
          <w:rFonts w:eastAsia="Times New Roman"/>
        </w:rPr>
        <w:t>1996–1998</w:t>
      </w:r>
    </w:p>
    <w:sectPr w:rsidR="008D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">
    <w:panose1 w:val="020B0802020204020204"/>
    <w:charset w:val="00"/>
    <w:family w:val="swiss"/>
    <w:pitch w:val="variable"/>
    <w:sig w:usb0="A0000AAF" w:usb1="5000214A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548F"/>
    <w:multiLevelType w:val="multilevel"/>
    <w:tmpl w:val="50B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FF"/>
    <w:rsid w:val="001C3D06"/>
    <w:rsid w:val="00223EB3"/>
    <w:rsid w:val="00467298"/>
    <w:rsid w:val="008C04F3"/>
    <w:rsid w:val="008D28F5"/>
    <w:rsid w:val="008E7308"/>
    <w:rsid w:val="009111FF"/>
    <w:rsid w:val="00B926E8"/>
    <w:rsid w:val="00F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028EB"/>
  <w15:chartTrackingRefBased/>
  <w15:docId w15:val="{498DD60F-8617-7244-B495-56A9FF68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06"/>
    <w:pPr>
      <w:spacing w:after="180" w:line="274" w:lineRule="auto"/>
    </w:pPr>
    <w:rPr>
      <w:rFonts w:ascii="Bookman Old Style" w:hAnsi="Bookman Old Style" w:cs="Times New Roman (Body CS)"/>
      <w:spacing w:val="2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1FF"/>
    <w:pPr>
      <w:keepNext/>
      <w:keepLines/>
      <w:spacing w:before="360" w:after="0" w:line="240" w:lineRule="auto"/>
      <w:outlineLvl w:val="0"/>
    </w:pPr>
    <w:rPr>
      <w:rFonts w:ascii="Futura Medium" w:eastAsiaTheme="majorEastAsia" w:hAnsi="Futura Medium" w:cs="Times New Roman (Headings CS)"/>
      <w:bCs/>
      <w:cap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1FF"/>
    <w:pPr>
      <w:keepNext/>
      <w:keepLines/>
      <w:spacing w:before="120" w:after="0" w:line="240" w:lineRule="auto"/>
      <w:outlineLvl w:val="1"/>
    </w:pPr>
    <w:rPr>
      <w:rFonts w:ascii="Futura Medium" w:eastAsiaTheme="majorEastAsia" w:hAnsi="Futura Medium" w:cstheme="majorBidi"/>
      <w:bCs/>
      <w:color w:val="B222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1F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23232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F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5300F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11FF"/>
    <w:rPr>
      <w:rFonts w:ascii="Futura Medium" w:eastAsiaTheme="majorEastAsia" w:hAnsi="Futura Medium" w:cs="Times New Roman (Headings CS)"/>
      <w:bCs/>
      <w:cap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1FF"/>
    <w:rPr>
      <w:rFonts w:ascii="Futura Medium" w:eastAsiaTheme="majorEastAsia" w:hAnsi="Futura Medium" w:cstheme="majorBidi"/>
      <w:bCs/>
      <w:color w:val="B22222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7308"/>
    <w:rPr>
      <w:rFonts w:ascii="Futura" w:hAnsi="Futura"/>
      <w:b w:val="0"/>
      <w:bCs/>
      <w:i w:val="0"/>
      <w:caps/>
      <w:smallCaps w:val="0"/>
      <w:color w:val="B2222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11FF"/>
    <w:rPr>
      <w:rFonts w:asciiTheme="majorHAnsi" w:eastAsiaTheme="majorEastAsia" w:hAnsiTheme="majorHAnsi" w:cstheme="majorBidi"/>
      <w:bCs/>
      <w:color w:val="323232" w:themeColor="text2"/>
      <w:spacing w:val="14"/>
      <w:sz w:val="24"/>
    </w:rPr>
  </w:style>
  <w:style w:type="character" w:styleId="Emphasis">
    <w:name w:val="Emphasis"/>
    <w:basedOn w:val="DefaultParagraphFont"/>
    <w:uiPriority w:val="20"/>
    <w:qFormat/>
    <w:rsid w:val="00F958F5"/>
    <w:rPr>
      <w:b w:val="0"/>
      <w:i/>
      <w:iCs/>
    </w:rPr>
  </w:style>
  <w:style w:type="paragraph" w:customStyle="1" w:styleId="PersonalName">
    <w:name w:val="Personal Name"/>
    <w:basedOn w:val="Title"/>
    <w:qFormat/>
    <w:rsid w:val="009111FF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11FF"/>
    <w:pPr>
      <w:spacing w:after="120" w:line="240" w:lineRule="auto"/>
      <w:contextualSpacing/>
    </w:pPr>
    <w:rPr>
      <w:rFonts w:ascii="Futura Medium" w:eastAsiaTheme="majorEastAsia" w:hAnsi="Futura Medium" w:cs="Times New Roman (Headings CS)"/>
      <w:caps/>
      <w:color w:val="323232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1FF"/>
    <w:rPr>
      <w:rFonts w:ascii="Futura Medium" w:eastAsiaTheme="majorEastAsia" w:hAnsi="Futura Medium" w:cs="Times New Roman (Headings CS)"/>
      <w:caps/>
      <w:color w:val="323232" w:themeColor="text2"/>
      <w:spacing w:val="30"/>
      <w:kern w:val="28"/>
      <w:sz w:val="7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F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F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FF"/>
    <w:rPr>
      <w:rFonts w:asciiTheme="majorHAnsi" w:eastAsiaTheme="majorEastAsia" w:hAnsiTheme="majorHAnsi" w:cstheme="majorBidi"/>
      <w:iCs/>
      <w:color w:val="A5300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F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F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F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11FF"/>
    <w:pPr>
      <w:spacing w:line="240" w:lineRule="auto"/>
    </w:pPr>
    <w:rPr>
      <w:rFonts w:asciiTheme="majorHAnsi" w:eastAsiaTheme="minorEastAsia" w:hAnsiTheme="majorHAnsi"/>
      <w:bCs/>
      <w:smallCaps/>
      <w:color w:val="323232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FF"/>
    <w:pPr>
      <w:numPr>
        <w:ilvl w:val="1"/>
      </w:numPr>
    </w:pPr>
    <w:rPr>
      <w:rFonts w:eastAsiaTheme="majorEastAsia" w:cstheme="majorBidi"/>
      <w:iCs/>
      <w:color w:val="323232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11FF"/>
    <w:rPr>
      <w:rFonts w:eastAsiaTheme="majorEastAsia" w:cstheme="majorBidi"/>
      <w:iCs/>
      <w:color w:val="323232" w:themeColor="text2"/>
      <w:sz w:val="40"/>
      <w:szCs w:val="24"/>
    </w:rPr>
  </w:style>
  <w:style w:type="paragraph" w:styleId="NoSpacing">
    <w:name w:val="No Spacing"/>
    <w:link w:val="NoSpacingChar"/>
    <w:uiPriority w:val="1"/>
    <w:qFormat/>
    <w:rsid w:val="009111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11FF"/>
  </w:style>
  <w:style w:type="paragraph" w:styleId="ListParagraph">
    <w:name w:val="List Paragraph"/>
    <w:basedOn w:val="Normal"/>
    <w:uiPriority w:val="34"/>
    <w:qFormat/>
    <w:rsid w:val="009111FF"/>
    <w:pPr>
      <w:spacing w:line="240" w:lineRule="auto"/>
      <w:ind w:left="720" w:hanging="288"/>
      <w:contextualSpacing/>
    </w:pPr>
    <w:rPr>
      <w:color w:val="32323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111FF"/>
    <w:pPr>
      <w:spacing w:after="0" w:line="360" w:lineRule="auto"/>
      <w:jc w:val="center"/>
    </w:pPr>
    <w:rPr>
      <w:rFonts w:eastAsiaTheme="minorEastAsia"/>
      <w:b/>
      <w:i/>
      <w:iCs/>
      <w:color w:val="A5300F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9111FF"/>
    <w:rPr>
      <w:rFonts w:eastAsiaTheme="minorEastAsia"/>
      <w:b/>
      <w:i/>
      <w:iCs/>
      <w:color w:val="A5300F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FF"/>
    <w:pPr>
      <w:pBdr>
        <w:top w:val="single" w:sz="36" w:space="8" w:color="A5300F" w:themeColor="accent1"/>
        <w:left w:val="single" w:sz="36" w:space="8" w:color="A5300F" w:themeColor="accent1"/>
        <w:bottom w:val="single" w:sz="36" w:space="8" w:color="A5300F" w:themeColor="accent1"/>
        <w:right w:val="single" w:sz="36" w:space="8" w:color="A5300F" w:themeColor="accent1"/>
      </w:pBdr>
      <w:shd w:val="clear" w:color="auto" w:fill="A5300F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F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5300F" w:themeFill="accent1"/>
    </w:rPr>
  </w:style>
  <w:style w:type="character" w:styleId="SubtleEmphasis">
    <w:name w:val="Subtle Emphasis"/>
    <w:basedOn w:val="DefaultParagraphFont"/>
    <w:uiPriority w:val="19"/>
    <w:qFormat/>
    <w:rsid w:val="009111F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111FF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9111F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111FF"/>
    <w:rPr>
      <w:b w:val="0"/>
      <w:bCs/>
      <w:smallCaps/>
      <w:color w:val="A5300F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11FF"/>
    <w:rPr>
      <w:b/>
      <w:bCs/>
      <w:caps/>
      <w:smallCaps w:val="0"/>
      <w:color w:val="323232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1F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F3"/>
    <w:rPr>
      <w:rFonts w:ascii="Times New Roman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Nate Grigg - Expert Skills</vt:lpstr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Nate Grigg - Expert Skills</dc:title>
  <dc:subject/>
  <dc:creator>Nate Grigg</dc:creator>
  <cp:keywords/>
  <dc:description/>
  <cp:lastModifiedBy>Nate Grigg</cp:lastModifiedBy>
  <cp:revision>2</cp:revision>
  <cp:lastPrinted>2018-04-19T15:26:00Z</cp:lastPrinted>
  <dcterms:created xsi:type="dcterms:W3CDTF">2018-04-19T15:38:00Z</dcterms:created>
  <dcterms:modified xsi:type="dcterms:W3CDTF">2018-04-19T15:38:00Z</dcterms:modified>
</cp:coreProperties>
</file>