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УО «Белорусский государственный университет информатики и радиоэлектроники»</w:t>
      </w:r>
    </w:p>
    <w:p w:rsidR="00000000" w:rsidDel="00000000" w:rsidP="00000000" w:rsidRDefault="00000000" w:rsidRPr="00000000" w14:paraId="00000002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Кафедра ПОИТ</w:t>
      </w:r>
    </w:p>
    <w:p w:rsidR="00000000" w:rsidDel="00000000" w:rsidP="00000000" w:rsidRDefault="00000000" w:rsidRPr="00000000" w14:paraId="00000003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Отчет по лабораторной работе № 3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по предмету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Теория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Вариант 2</w:t>
      </w:r>
    </w:p>
    <w:p w:rsidR="00000000" w:rsidDel="00000000" w:rsidP="00000000" w:rsidRDefault="00000000" w:rsidRPr="00000000" w14:paraId="0000000D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Выполнила:</w:t>
      </w:r>
    </w:p>
    <w:p w:rsidR="00000000" w:rsidDel="00000000" w:rsidP="00000000" w:rsidRDefault="00000000" w:rsidRPr="00000000" w14:paraId="00000018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Рублевская К. Д.</w:t>
      </w:r>
    </w:p>
    <w:p w:rsidR="00000000" w:rsidDel="00000000" w:rsidP="00000000" w:rsidRDefault="00000000" w:rsidRPr="00000000" w14:paraId="00000019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гр. 451004</w:t>
      </w:r>
    </w:p>
    <w:p w:rsidR="00000000" w:rsidDel="00000000" w:rsidP="00000000" w:rsidRDefault="00000000" w:rsidRPr="00000000" w14:paraId="0000001A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Проверила:</w:t>
      </w:r>
    </w:p>
    <w:p w:rsidR="00000000" w:rsidDel="00000000" w:rsidP="00000000" w:rsidRDefault="00000000" w:rsidRPr="00000000" w14:paraId="0000001B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Болтак С. В.</w:t>
      </w:r>
    </w:p>
    <w:p w:rsidR="00000000" w:rsidDel="00000000" w:rsidP="00000000" w:rsidRDefault="00000000" w:rsidRPr="00000000" w14:paraId="0000001C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Минск 2025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Задание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шифратор и дешифратор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алгоритма Эль-Гамаля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файла с произвольным содержимым, используя алгоритм быстрого возведения в степень, а также реализовать вычисление открытого ключа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данном значении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используя алгоритм нахождения первообразного корня по модулю.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Работа программы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*.txt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данные: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0350" cy="1571625"/>
            <wp:effectExtent b="12700" l="12700" r="12700" t="1270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716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Шифрование: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41437" cy="4122027"/>
            <wp:effectExtent b="12700" l="12700" r="12700" t="127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1437" cy="412202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Зашифрованные данные: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9875" cy="1666875"/>
            <wp:effectExtent b="12700" l="12700" r="12700" t="1270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668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Расшифрование: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1320" cy="4579004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320" cy="45790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Расшифрованные данные: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0350" cy="1628775"/>
            <wp:effectExtent b="12700" l="12700" r="12700" t="127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287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*.jpg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данные: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15478" cy="2214771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478" cy="221477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Шифрование: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9637" cy="5158150"/>
            <wp:effectExtent b="12700" l="12700" r="12700" t="1270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9637" cy="51581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Зашифрованные данные: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8178" cy="3235669"/>
            <wp:effectExtent b="12700" l="12700" r="12700" t="127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178" cy="323566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Расшифровка: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5842" cy="4912379"/>
            <wp:effectExtent b="12700" l="12700" r="12700" t="127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42" cy="491237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Расшифрованные данные: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63178" cy="3091668"/>
            <wp:effectExtent b="12700" l="12700" r="12700" t="127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3178" cy="309166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 *.mp3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данные: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2637" cy="3127446"/>
            <wp:effectExtent b="12700" l="12700" r="12700" t="1270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637" cy="31274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Шифрование: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62136" cy="5075872"/>
            <wp:effectExtent b="12700" l="12700" r="12700" t="1270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136" cy="50758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Зашифрованные данные: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04388" cy="353282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4388" cy="3532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Расшифровка: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991100"/>
            <wp:effectExtent b="12700" l="12700" r="12700" t="127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Расшифрованные данные: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52725" cy="3133725"/>
            <wp:effectExtent b="12700" l="12700" r="12700" t="127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1337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1" w:type="default"/>
      <w:footerReference r:id="rId22" w:type="firs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left="8640" w:firstLine="714.511811023624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5.png"/><Relationship Id="rId22" Type="http://schemas.openxmlformats.org/officeDocument/2006/relationships/footer" Target="footer2.xml"/><Relationship Id="rId10" Type="http://schemas.openxmlformats.org/officeDocument/2006/relationships/image" Target="media/image8.png"/><Relationship Id="rId21" Type="http://schemas.openxmlformats.org/officeDocument/2006/relationships/footer" Target="footer1.xml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2.png"/><Relationship Id="rId18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DFAE9912F1F7460486A7107CEFCFF4DF_12</vt:lpwstr>
  </property>
</Properties>
</file>