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96F418" w14:textId="1B14AFD5" w:rsidR="00254DE9" w:rsidRDefault="00000000" w:rsidP="00460A3D">
      <w:pPr>
        <w:spacing w:after="40"/>
        <w:rPr>
          <w:b/>
          <w:color w:val="1A365D"/>
          <w:sz w:val="44"/>
        </w:rPr>
      </w:pPr>
      <w:r>
        <w:rPr>
          <w:b/>
          <w:color w:val="1A365D"/>
          <w:sz w:val="44"/>
        </w:rPr>
        <w:t>Dynamic Survival Blending via Information Geometry and Relative Uncertainty</w:t>
      </w:r>
    </w:p>
    <w:p w14:paraId="23B70E18" w14:textId="477CB484" w:rsidR="00B30B94" w:rsidRDefault="00B30B94" w:rsidP="00460A3D">
      <w:pPr>
        <w:spacing w:after="40"/>
      </w:pPr>
      <w:hyperlink r:id="rId6" w:history="1">
        <w:r w:rsidRPr="00300889">
          <w:rPr>
            <w:rStyle w:val="Hyperlink"/>
          </w:rPr>
          <w:t>https://share.gemini.google/IGTnWJHCKeQD</w:t>
        </w:r>
      </w:hyperlink>
    </w:p>
    <w:p w14:paraId="3A40D94A" w14:textId="77777777" w:rsidR="00B30B94" w:rsidRDefault="00B30B94" w:rsidP="00460A3D">
      <w:pPr>
        <w:spacing w:after="40"/>
      </w:pPr>
    </w:p>
    <w:p w14:paraId="261F29E4" w14:textId="77777777" w:rsidR="00254DE9" w:rsidRDefault="00000000">
      <w:pPr>
        <w:keepNext/>
        <w:pBdr>
          <w:bottom w:val="single" w:sz="12" w:space="4" w:color="2B6CB0"/>
        </w:pBdr>
        <w:spacing w:before="320" w:after="120"/>
      </w:pPr>
      <w:r>
        <w:rPr>
          <w:b/>
          <w:color w:val="1A365D"/>
          <w:sz w:val="36"/>
        </w:rPr>
        <w:t>1. Introduction and Background</w:t>
      </w:r>
    </w:p>
    <w:p w14:paraId="1496E7B9" w14:textId="77777777" w:rsidR="00254DE9" w:rsidRDefault="00000000">
      <w:r>
        <w:t>In health technology assessment (HTA), economic evaluations of life-extending therapies typically adopt a lifetime analytic horizon. For immuno-oncology (IO) agents, chimeric antigen receptor T-cell (CAR-T) therapies, and advanced therapeutic medicinal products (ATMPs), randomized controlled trial (RCT) follow-up is frequently immature at the time of initial appraisal. Furthermore, conventional extrapolation techniques—which assume that relative treatment effects (e.g., constant proportional hazard ratios) persist indefinitely—fail to capture clinical dynamics such as administrative stopping rules and gradual treatment effect waning.</w:t>
      </w:r>
    </w:p>
    <w:p w14:paraId="7C445A27" w14:textId="77777777" w:rsidR="00254DE9" w:rsidRDefault="00000000">
      <w:r>
        <w:t>To resolve these challenges without imposing abrupt, clinically implausible step-changes in hazard rates, Che et al. (2023) and Zhu et al. (2026) introduced the blended survival and hazard extrapolation frameworks. Under this paradigm, an arm-specific model fitted to internal trial data is smoothly transitioned into an external model informed by mature, long-term registry or standard-of-care data across a pre-specified time interval [t1, t2]:</w:t>
      </w:r>
    </w:p>
    <w:p w14:paraId="654381FA" w14:textId="0B482FD0" w:rsidR="00254DE9" w:rsidRDefault="00000000">
      <w:pPr>
        <w:spacing w:before="80"/>
        <w:ind w:left="720"/>
      </w:pPr>
      <m:oMathPara>
        <m:oMath>
          <m:sSub>
            <m:sSubPr>
              <m:ctrlPr>
                <w:rPr>
                  <w:rFonts w:ascii="Cambria Math" w:hAnsi="Cambria Math"/>
                  <w:color w:val="1A365D"/>
                </w:rPr>
              </m:ctrlPr>
            </m:sSubPr>
            <m:e>
              <m:r>
                <w:rPr>
                  <w:rFonts w:ascii="Cambria Math" w:hAnsi="Cambria Math"/>
                  <w:color w:val="1A365D"/>
                </w:rPr>
                <m:t>S</m:t>
              </m:r>
            </m:e>
            <m:sub>
              <m:r>
                <w:rPr>
                  <w:rFonts w:ascii="Cambria Math" w:hAnsi="Cambria Math"/>
                  <w:color w:val="1A365D"/>
                </w:rPr>
                <m:t>b</m:t>
              </m:r>
            </m:sub>
          </m:sSub>
          <m:r>
            <w:rPr>
              <w:rFonts w:ascii="Cambria Math" w:hAnsi="Cambria Math"/>
              <w:color w:val="1A365D"/>
            </w:rPr>
            <m:t>lend</m:t>
          </m:r>
          <m:d>
            <m:dPr>
              <m:ctrlPr>
                <w:rPr>
                  <w:rFonts w:ascii="Cambria Math" w:hAnsi="Cambria Math"/>
                  <w:color w:val="1A365D"/>
                </w:rPr>
              </m:ctrlPr>
            </m:dPr>
            <m:e>
              <m:r>
                <w:rPr>
                  <w:rFonts w:ascii="Cambria Math" w:hAnsi="Cambria Math"/>
                  <w:color w:val="1A365D"/>
                </w:rPr>
                <m:t>t</m:t>
              </m:r>
            </m:e>
          </m:d>
          <m:r>
            <w:rPr>
              <w:rFonts w:ascii="Cambria Math" w:hAnsi="Cambria Math"/>
              <w:color w:val="1A365D"/>
            </w:rPr>
            <m:t>=</m:t>
          </m:r>
          <m:d>
            <m:dPr>
              <m:begChr m:val="["/>
              <m:endChr m:val="]"/>
              <m:ctrlPr>
                <w:rPr>
                  <w:rFonts w:ascii="Cambria Math" w:hAnsi="Cambria Math"/>
                  <w:color w:val="1A365D"/>
                </w:rPr>
              </m:ctrlPr>
            </m:dPr>
            <m:e>
              <m:r>
                <w:rPr>
                  <w:rFonts w:ascii="Cambria Math" w:hAnsi="Cambria Math"/>
                  <w:color w:val="1A365D"/>
                </w:rPr>
                <m:t>1-π</m:t>
              </m:r>
              <m:d>
                <m:dPr>
                  <m:ctrlPr>
                    <w:rPr>
                      <w:rFonts w:ascii="Cambria Math" w:hAnsi="Cambria Math"/>
                      <w:color w:val="1A365D"/>
                    </w:rPr>
                  </m:ctrlPr>
                </m:dPr>
                <m:e>
                  <m:r>
                    <w:rPr>
                      <w:rFonts w:ascii="Cambria Math" w:hAnsi="Cambria Math"/>
                      <w:color w:val="1A365D"/>
                    </w:rPr>
                    <m:t>t</m:t>
                  </m:r>
                </m:e>
              </m:d>
            </m:e>
          </m:d>
          <m:r>
            <w:rPr>
              <w:rFonts w:ascii="Cambria Math" w:hAnsi="Cambria Math"/>
              <w:color w:val="1A365D"/>
            </w:rPr>
            <m:t>·</m:t>
          </m:r>
          <m:sSub>
            <m:sSubPr>
              <m:ctrlPr>
                <w:rPr>
                  <w:rFonts w:ascii="Cambria Math" w:hAnsi="Cambria Math"/>
                  <w:color w:val="1A365D"/>
                </w:rPr>
              </m:ctrlPr>
            </m:sSubPr>
            <m:e>
              <m:r>
                <w:rPr>
                  <w:rFonts w:ascii="Cambria Math" w:hAnsi="Cambria Math"/>
                  <w:color w:val="1A365D"/>
                </w:rPr>
                <m:t>S</m:t>
              </m:r>
            </m:e>
            <m:sub>
              <m:r>
                <w:rPr>
                  <w:rFonts w:ascii="Cambria Math" w:hAnsi="Cambria Math"/>
                  <w:color w:val="1A365D"/>
                </w:rPr>
                <m:t>i</m:t>
              </m:r>
            </m:sub>
          </m:sSub>
          <m:r>
            <w:rPr>
              <w:rFonts w:ascii="Cambria Math" w:hAnsi="Cambria Math"/>
              <w:color w:val="1A365D"/>
            </w:rPr>
            <m:t>nt</m:t>
          </m:r>
          <m:d>
            <m:dPr>
              <m:ctrlPr>
                <w:rPr>
                  <w:rFonts w:ascii="Cambria Math" w:hAnsi="Cambria Math"/>
                  <w:color w:val="1A365D"/>
                </w:rPr>
              </m:ctrlPr>
            </m:dPr>
            <m:e>
              <m:r>
                <w:rPr>
                  <w:rFonts w:ascii="Cambria Math" w:hAnsi="Cambria Math"/>
                  <w:color w:val="1A365D"/>
                </w:rPr>
                <m:t>t</m:t>
              </m:r>
            </m:e>
          </m:d>
          <m:r>
            <w:rPr>
              <w:rFonts w:ascii="Cambria Math" w:hAnsi="Cambria Math"/>
              <w:color w:val="1A365D"/>
            </w:rPr>
            <m:t>+π</m:t>
          </m:r>
          <m:d>
            <m:dPr>
              <m:ctrlPr>
                <w:rPr>
                  <w:rFonts w:ascii="Cambria Math" w:hAnsi="Cambria Math"/>
                  <w:color w:val="1A365D"/>
                </w:rPr>
              </m:ctrlPr>
            </m:dPr>
            <m:e>
              <m:r>
                <w:rPr>
                  <w:rFonts w:ascii="Cambria Math" w:hAnsi="Cambria Math"/>
                  <w:color w:val="1A365D"/>
                </w:rPr>
                <m:t>t</m:t>
              </m:r>
            </m:e>
          </m:d>
          <m:r>
            <w:rPr>
              <w:rFonts w:ascii="Cambria Math" w:hAnsi="Cambria Math"/>
              <w:color w:val="1A365D"/>
            </w:rPr>
            <m:t>·</m:t>
          </m:r>
          <m:sSub>
            <m:sSubPr>
              <m:ctrlPr>
                <w:rPr>
                  <w:rFonts w:ascii="Cambria Math" w:hAnsi="Cambria Math"/>
                  <w:color w:val="1A365D"/>
                </w:rPr>
              </m:ctrlPr>
            </m:sSubPr>
            <m:e>
              <m:r>
                <w:rPr>
                  <w:rFonts w:ascii="Cambria Math" w:hAnsi="Cambria Math"/>
                  <w:color w:val="1A365D"/>
                </w:rPr>
                <m:t>S</m:t>
              </m:r>
            </m:e>
            <m:sub>
              <m:r>
                <w:rPr>
                  <w:rFonts w:ascii="Cambria Math" w:hAnsi="Cambria Math"/>
                  <w:color w:val="1A365D"/>
                </w:rPr>
                <m:t>e</m:t>
              </m:r>
            </m:sub>
          </m:sSub>
          <m:r>
            <w:rPr>
              <w:rFonts w:ascii="Cambria Math" w:hAnsi="Cambria Math"/>
              <w:color w:val="1A365D"/>
            </w:rPr>
            <m:t>xt</m:t>
          </m:r>
          <m:d>
            <m:dPr>
              <m:ctrlPr>
                <w:rPr>
                  <w:rFonts w:ascii="Cambria Math" w:hAnsi="Cambria Math"/>
                  <w:color w:val="1A365D"/>
                </w:rPr>
              </m:ctrlPr>
            </m:dPr>
            <m:e>
              <m:r>
                <w:rPr>
                  <w:rFonts w:ascii="Cambria Math" w:hAnsi="Cambria Math"/>
                  <w:color w:val="1A365D"/>
                </w:rPr>
                <m:t>t</m:t>
              </m:r>
            </m:e>
          </m:d>
        </m:oMath>
      </m:oMathPara>
    </w:p>
    <w:p w14:paraId="69DE3EBE" w14:textId="77777777" w:rsidR="00254DE9" w:rsidRDefault="00000000">
      <w:r>
        <w:t xml:space="preserve">In existing implementations, the weight schedule π(t) is modeled using the cumulative distribution function of a </w:t>
      </w:r>
      <w:proofErr w:type="gramStart"/>
      <w:r>
        <w:t>Beta(</w:t>
      </w:r>
      <w:proofErr w:type="gramEnd"/>
      <w:r>
        <w:t>a, b) distribution evaluated at (t - t1) / (t2 - t1). While mathematically continuous, standard blended extrapolation introduces a major methodological drawback: it relies on four subjective user-specified parameters (t1, t2, a, b). As Zhu et al. (2026) explicitly observe, the shape parameters a and b have no direct physical or biological interpretation and cannot be informed by clinical evidence. Consequently, varying (a, b) across sensitivity scenarios can dramatically swing restricted mean survival times (RMST) and incremental cost-effectiveness ratios (ICERs), exposing submissions to committee criticism.</w:t>
      </w:r>
    </w:p>
    <w:tbl>
      <w:tblPr>
        <w:tblW w:w="0" w:type="auto"/>
        <w:jc w:val="center"/>
        <w:tblLayout w:type="fixed"/>
        <w:tblLook w:val="04A0" w:firstRow="1" w:lastRow="0" w:firstColumn="1" w:lastColumn="0" w:noHBand="0" w:noVBand="1"/>
      </w:tblPr>
      <w:tblGrid>
        <w:gridCol w:w="9360"/>
      </w:tblGrid>
      <w:tr w:rsidR="00254DE9" w14:paraId="11C97AA4" w14:textId="77777777">
        <w:trPr>
          <w:jc w:val="center"/>
        </w:trPr>
        <w:tc>
          <w:tcPr>
            <w:tcW w:w="9360" w:type="dxa"/>
            <w:tcBorders>
              <w:left w:val="single" w:sz="36" w:space="0" w:color="1A365D"/>
            </w:tcBorders>
            <w:shd w:val="clear" w:color="auto" w:fill="F7FAFC"/>
            <w:tcMar>
              <w:top w:w="120" w:type="dxa"/>
              <w:left w:w="180" w:type="dxa"/>
              <w:bottom w:w="120" w:type="dxa"/>
              <w:right w:w="180" w:type="dxa"/>
            </w:tcMar>
          </w:tcPr>
          <w:p w14:paraId="0E19E095" w14:textId="77777777" w:rsidR="00254DE9" w:rsidRDefault="00000000">
            <w:pPr>
              <w:spacing w:after="40"/>
            </w:pPr>
            <w:r>
              <w:rPr>
                <w:b/>
                <w:color w:val="1A365D"/>
                <w:sz w:val="21"/>
              </w:rPr>
              <w:t xml:space="preserve">CORE INNOVATION: </w:t>
            </w:r>
            <w:r>
              <w:rPr>
                <w:sz w:val="21"/>
              </w:rPr>
              <w:t xml:space="preserve">Rather than forcing an </w:t>
            </w:r>
            <w:proofErr w:type="gramStart"/>
            <w:r>
              <w:rPr>
                <w:sz w:val="21"/>
              </w:rPr>
              <w:t>arbitrary,</w:t>
            </w:r>
            <w:proofErr w:type="gramEnd"/>
            <w:r>
              <w:rPr>
                <w:sz w:val="21"/>
              </w:rPr>
              <w:t xml:space="preserve"> textbook Beta curve onto the extrapolation, the transition rate should be self-calibrating. The blending schedule must be governed by the empirical distance between the curves and the relative statistical uncertainty (precision loss) of the internal trial model.</w:t>
            </w:r>
          </w:p>
        </w:tc>
      </w:tr>
    </w:tbl>
    <w:p w14:paraId="79729621" w14:textId="77777777" w:rsidR="00254DE9" w:rsidRDefault="00254DE9"/>
    <w:p w14:paraId="6DA29A33" w14:textId="77777777" w:rsidR="00A41BB2" w:rsidRPr="00A41BB2" w:rsidRDefault="00A41BB2" w:rsidP="00A41BB2">
      <w:pPr>
        <w:rPr>
          <w:lang w:val="en-GB"/>
        </w:rPr>
      </w:pPr>
      <w:r w:rsidRPr="00A41BB2">
        <w:rPr>
          <w:b/>
          <w:bCs/>
          <w:lang w:val="en-GB"/>
        </w:rPr>
        <w:t>Limitations of Heuristic Weight Parameterizations:</w:t>
      </w:r>
    </w:p>
    <w:p w14:paraId="12028653" w14:textId="6358360C" w:rsidR="00A41BB2" w:rsidRPr="00A41BB2" w:rsidRDefault="00A41BB2" w:rsidP="00A41BB2">
      <w:pPr>
        <w:rPr>
          <w:lang w:val="en-GB"/>
        </w:rPr>
      </w:pPr>
      <w:r w:rsidRPr="00A41BB2">
        <w:rPr>
          <w:lang w:val="en-GB"/>
        </w:rPr>
        <w:t xml:space="preserve">While the blended survival framework (Che et al., 2023; Zhu et al., 2026) avoids the clinically implausible hazard discontinuities of piecewise models, its practical implementation relies on four user-specified parameters: the blending interval endpoints </w:t>
      </w:r>
      <m:oMath>
        <m:d>
          <m:dPr>
            <m:begChr m:val="["/>
            <m:endChr m:val="]"/>
            <m:ctrlPr>
              <w:rPr>
                <w:rFonts w:ascii="Cambria Math" w:hAnsi="Cambria Math"/>
                <w:lang w:val="en-GB"/>
              </w:rPr>
            </m:ctrlPr>
          </m:dPr>
          <m:e>
            <m:r>
              <w:rPr>
                <w:rFonts w:ascii="Cambria Math" w:hAnsi="Cambria Math"/>
                <w:lang w:val="en-GB"/>
              </w:rPr>
              <m:t>a,b</m:t>
            </m:r>
          </m:e>
        </m:d>
      </m:oMath>
      <w:r w:rsidRPr="00A41BB2">
        <w:rPr>
          <w:lang w:val="en-GB"/>
        </w:rPr>
        <w:t xml:space="preserve"> and the Beta shape parameters </w:t>
      </w:r>
      <m:oMath>
        <m:d>
          <m:dPr>
            <m:ctrlPr>
              <w:rPr>
                <w:rFonts w:ascii="Cambria Math" w:hAnsi="Cambria Math"/>
                <w:lang w:val="en-GB"/>
              </w:rPr>
            </m:ctrlPr>
          </m:dPr>
          <m:e>
            <m:r>
              <w:rPr>
                <w:rFonts w:ascii="Cambria Math" w:hAnsi="Cambria Math"/>
                <w:lang w:val="en-GB"/>
              </w:rPr>
              <m:t>α,β</m:t>
            </m:r>
          </m:e>
        </m:d>
      </m:oMath>
      <w:r w:rsidRPr="00A41BB2">
        <w:rPr>
          <w:lang w:val="en-GB"/>
        </w:rPr>
        <w:t xml:space="preserve"> governing the </w:t>
      </w:r>
      <w:r w:rsidRPr="00A41BB2">
        <w:rPr>
          <w:lang w:val="en-GB"/>
        </w:rPr>
        <w:lastRenderedPageBreak/>
        <w:t xml:space="preserve">weight schedule </w:t>
      </w:r>
      <m:oMath>
        <m:r>
          <w:rPr>
            <w:rFonts w:ascii="Cambria Math" w:hAnsi="Cambria Math"/>
            <w:lang w:val="en-GB"/>
          </w:rPr>
          <m:t>π</m:t>
        </m:r>
        <m:d>
          <m:dPr>
            <m:ctrlPr>
              <w:rPr>
                <w:rFonts w:ascii="Cambria Math" w:hAnsi="Cambria Math"/>
                <w:lang w:val="en-GB"/>
              </w:rPr>
            </m:ctrlPr>
          </m:dPr>
          <m:e>
            <m:r>
              <w:rPr>
                <w:rFonts w:ascii="Cambria Math" w:hAnsi="Cambria Math"/>
                <w:lang w:val="en-GB"/>
              </w:rPr>
              <m:t>t;α,β,a,b</m:t>
            </m:r>
          </m:e>
        </m:d>
        <m:r>
          <w:rPr>
            <w:rFonts w:ascii="Cambria Math" w:hAnsi="Cambria Math"/>
            <w:lang w:val="en-GB"/>
          </w:rPr>
          <m:t>=</m:t>
        </m:r>
        <m:sSub>
          <m:sSubPr>
            <m:ctrlPr>
              <w:rPr>
                <w:rFonts w:ascii="Cambria Math" w:hAnsi="Cambria Math"/>
                <w:lang w:val="en-GB"/>
              </w:rPr>
            </m:ctrlPr>
          </m:sSubPr>
          <m:e>
            <m:r>
              <w:rPr>
                <w:rFonts w:ascii="Cambria Math" w:hAnsi="Cambria Math"/>
                <w:lang w:val="en-GB"/>
              </w:rPr>
              <m:t>F</m:t>
            </m:r>
          </m:e>
          <m:sub>
            <m:r>
              <m:rPr>
                <m:nor/>
              </m:rPr>
              <w:rPr>
                <w:lang w:val="en-GB"/>
              </w:rPr>
              <m:t>Beta</m:t>
            </m:r>
          </m:sub>
        </m:sSub>
        <m:d>
          <m:dPr>
            <m:ctrlPr>
              <w:rPr>
                <w:rFonts w:ascii="Cambria Math" w:hAnsi="Cambria Math"/>
                <w:lang w:val="en-GB"/>
              </w:rPr>
            </m:ctrlPr>
          </m:dPr>
          <m:e>
            <m:f>
              <m:fPr>
                <m:ctrlPr>
                  <w:rPr>
                    <w:rFonts w:ascii="Cambria Math" w:hAnsi="Cambria Math"/>
                    <w:lang w:val="en-GB"/>
                  </w:rPr>
                </m:ctrlPr>
              </m:fPr>
              <m:num>
                <m:r>
                  <w:rPr>
                    <w:rFonts w:ascii="Cambria Math" w:hAnsi="Cambria Math"/>
                    <w:lang w:val="en-GB"/>
                  </w:rPr>
                  <m:t>t-a</m:t>
                </m:r>
              </m:num>
              <m:den>
                <m:r>
                  <w:rPr>
                    <w:rFonts w:ascii="Cambria Math" w:hAnsi="Cambria Math"/>
                    <w:lang w:val="en-GB"/>
                  </w:rPr>
                  <m:t>b-a</m:t>
                </m:r>
              </m:den>
            </m:f>
            <m:r>
              <w:rPr>
                <w:rFonts w:ascii="Cambria Math" w:hAnsi="Cambria Math"/>
                <w:lang w:val="en-GB"/>
              </w:rPr>
              <m:t>;α,β</m:t>
            </m:r>
          </m:e>
        </m:d>
      </m:oMath>
      <w:r w:rsidRPr="00A41BB2">
        <w:rPr>
          <w:lang w:val="en-GB"/>
        </w:rPr>
        <w:t xml:space="preserve">. As noted by Zhu et al. (2026), the shape parameters </w:t>
      </w:r>
      <m:oMath>
        <m:d>
          <m:dPr>
            <m:ctrlPr>
              <w:rPr>
                <w:rFonts w:ascii="Cambria Math" w:hAnsi="Cambria Math"/>
                <w:lang w:val="en-GB"/>
              </w:rPr>
            </m:ctrlPr>
          </m:dPr>
          <m:e>
            <m:r>
              <w:rPr>
                <w:rFonts w:ascii="Cambria Math" w:hAnsi="Cambria Math"/>
                <w:lang w:val="en-GB"/>
              </w:rPr>
              <m:t>α,β</m:t>
            </m:r>
          </m:e>
        </m:d>
      </m:oMath>
      <w:r w:rsidRPr="00A41BB2">
        <w:rPr>
          <w:lang w:val="en-GB"/>
        </w:rPr>
        <w:t xml:space="preserve"> have no direct biological interpretation and cannot be directly informed by clinical trial evidence. </w:t>
      </w:r>
    </w:p>
    <w:p w14:paraId="05E7D1EF" w14:textId="0C58900A" w:rsidR="00A41BB2" w:rsidRPr="00A41BB2" w:rsidRDefault="00A41BB2" w:rsidP="00A41BB2">
      <w:pPr>
        <w:rPr>
          <w:lang w:val="en-GB"/>
        </w:rPr>
      </w:pPr>
      <w:r w:rsidRPr="00A41BB2">
        <w:rPr>
          <w:lang w:val="en-GB"/>
        </w:rPr>
        <w:t>Preliminary factorial simulation evidence across 144 scenarios—evaluating combinations of sample size (</w:t>
      </w:r>
      <m:oMath>
        <m:r>
          <w:rPr>
            <w:rFonts w:ascii="Cambria Math" w:hAnsi="Cambria Math"/>
            <w:lang w:val="en-GB"/>
          </w:rPr>
          <m:t>N∈</m:t>
        </m:r>
        <m:d>
          <m:dPr>
            <m:begChr m:val="{"/>
            <m:endChr m:val="}"/>
            <m:ctrlPr>
              <w:rPr>
                <w:rFonts w:ascii="Cambria Math" w:hAnsi="Cambria Math"/>
                <w:lang w:val="en-GB"/>
              </w:rPr>
            </m:ctrlPr>
          </m:dPr>
          <m:e>
            <m:r>
              <w:rPr>
                <w:rFonts w:ascii="Cambria Math" w:hAnsi="Cambria Math"/>
                <w:lang w:val="en-GB"/>
              </w:rPr>
              <m:t>75,250,1000</m:t>
            </m:r>
          </m:e>
        </m:d>
      </m:oMath>
      <w:r w:rsidRPr="00A41BB2">
        <w:rPr>
          <w:lang w:val="en-GB"/>
        </w:rPr>
        <w:t xml:space="preserve">), administrative censoring times (ACT </w:t>
      </w:r>
      <m:oMath>
        <m:r>
          <w:rPr>
            <w:rFonts w:ascii="Cambria Math" w:hAnsi="Cambria Math"/>
            <w:lang w:val="en-GB"/>
          </w:rPr>
          <m:t>∈</m:t>
        </m:r>
        <m:d>
          <m:dPr>
            <m:begChr m:val="{"/>
            <m:endChr m:val="}"/>
            <m:ctrlPr>
              <w:rPr>
                <w:rFonts w:ascii="Cambria Math" w:hAnsi="Cambria Math"/>
                <w:lang w:val="en-GB"/>
              </w:rPr>
            </m:ctrlPr>
          </m:dPr>
          <m:e>
            <m:r>
              <w:rPr>
                <w:rFonts w:ascii="Cambria Math" w:hAnsi="Cambria Math"/>
                <w:lang w:val="en-GB"/>
              </w:rPr>
              <m:t>100,360,500,750</m:t>
            </m:r>
          </m:e>
        </m:d>
      </m:oMath>
      <w:r w:rsidRPr="00A41BB2">
        <w:rPr>
          <w:lang w:val="en-GB"/>
        </w:rPr>
        <w:t xml:space="preserve"> days), and blending interval lengths (</w:t>
      </w:r>
      <m:oMath>
        <m:d>
          <m:dPr>
            <m:begChr m:val="{"/>
            <m:endChr m:val="}"/>
            <m:ctrlPr>
              <w:rPr>
                <w:rFonts w:ascii="Cambria Math" w:hAnsi="Cambria Math"/>
                <w:lang w:val="en-GB"/>
              </w:rPr>
            </m:ctrlPr>
          </m:dPr>
          <m:e>
            <m:r>
              <w:rPr>
                <w:rFonts w:ascii="Cambria Math" w:hAnsi="Cambria Math"/>
                <w:lang w:val="en-GB"/>
              </w:rPr>
              <m:t>50,150,250</m:t>
            </m:r>
          </m:e>
        </m:d>
      </m:oMath>
      <w:r w:rsidRPr="00A41BB2">
        <w:rPr>
          <w:lang w:val="en-GB"/>
        </w:rPr>
        <w:t xml:space="preserve"> days)—demonstrates that extrapolation performance is highly sensitive to the choice of </w:t>
      </w:r>
      <m:oMath>
        <m:d>
          <m:dPr>
            <m:ctrlPr>
              <w:rPr>
                <w:rFonts w:ascii="Cambria Math" w:hAnsi="Cambria Math"/>
                <w:lang w:val="en-GB"/>
              </w:rPr>
            </m:ctrlPr>
          </m:dPr>
          <m:e>
            <m:r>
              <w:rPr>
                <w:rFonts w:ascii="Cambria Math" w:hAnsi="Cambria Math"/>
                <w:lang w:val="en-GB"/>
              </w:rPr>
              <m:t>α,β</m:t>
            </m:r>
          </m:e>
        </m:d>
      </m:oMath>
      <w:r w:rsidRPr="00A41BB2">
        <w:rPr>
          <w:lang w:val="en-GB"/>
        </w:rPr>
        <w:t xml:space="preserve">. Specifically, when trial follow-up is short (e.g., ACT </w:t>
      </w:r>
      <m:oMath>
        <m:r>
          <w:rPr>
            <w:rFonts w:ascii="Cambria Math" w:hAnsi="Cambria Math"/>
            <w:lang w:val="en-GB"/>
          </w:rPr>
          <m:t>=100</m:t>
        </m:r>
      </m:oMath>
      <w:r w:rsidRPr="00A41BB2">
        <w:rPr>
          <w:lang w:val="en-GB"/>
        </w:rPr>
        <w:t xml:space="preserve"> or </w:t>
      </w:r>
      <m:oMath>
        <m:r>
          <w:rPr>
            <w:rFonts w:ascii="Cambria Math" w:hAnsi="Cambria Math"/>
            <w:lang w:val="en-GB"/>
          </w:rPr>
          <m:t>360</m:t>
        </m:r>
      </m:oMath>
      <w:r w:rsidRPr="00A41BB2">
        <w:rPr>
          <w:lang w:val="en-GB"/>
        </w:rPr>
        <w:t xml:space="preserve"> days) and the internal survival curve plateaus prematurely due to heavy censoring, right-skewed weight distributions such as </w:t>
      </w:r>
      <m:oMath>
        <m:func>
          <m:funcPr>
            <m:ctrlPr>
              <w:rPr>
                <w:rFonts w:ascii="Cambria Math" w:hAnsi="Cambria Math"/>
                <w:lang w:val="en-GB"/>
              </w:rPr>
            </m:ctrlPr>
          </m:funcPr>
          <m:fName>
            <m:r>
              <m:rPr>
                <m:sty m:val="p"/>
              </m:rPr>
              <w:rPr>
                <w:rFonts w:ascii="Cambria Math" w:hAnsi="Cambria Math"/>
                <w:lang w:val="en-GB"/>
              </w:rPr>
              <m:t>Beta</m:t>
            </m:r>
          </m:fName>
          <m:e>
            <m:d>
              <m:dPr>
                <m:ctrlPr>
                  <w:rPr>
                    <w:rFonts w:ascii="Cambria Math" w:hAnsi="Cambria Math"/>
                    <w:lang w:val="en-GB"/>
                  </w:rPr>
                </m:ctrlPr>
              </m:dPr>
              <m:e>
                <m:r>
                  <w:rPr>
                    <w:rFonts w:ascii="Cambria Math" w:hAnsi="Cambria Math"/>
                    <w:lang w:val="en-GB"/>
                  </w:rPr>
                  <m:t>1,5</m:t>
                </m:r>
              </m:e>
            </m:d>
          </m:e>
        </m:func>
      </m:oMath>
      <w:r w:rsidRPr="00A41BB2">
        <w:rPr>
          <w:lang w:val="en-GB"/>
        </w:rPr>
        <w:t xml:space="preserve"> (where </w:t>
      </w:r>
      <m:oMath>
        <m:r>
          <w:rPr>
            <w:rFonts w:ascii="Cambria Math" w:hAnsi="Cambria Math"/>
            <w:lang w:val="en-GB"/>
          </w:rPr>
          <m:t>α&lt;β</m:t>
        </m:r>
      </m:oMath>
      <w:r w:rsidRPr="00A41BB2">
        <w:rPr>
          <w:lang w:val="en-GB"/>
        </w:rPr>
        <w:t xml:space="preserve"> shifts weight rapidly toward the external reference curve early in the blending window) consistently achieve the lowest bias, lowest empirical standard error (</w:t>
      </w:r>
      <w:proofErr w:type="spellStart"/>
      <w:r w:rsidRPr="00A41BB2">
        <w:rPr>
          <w:lang w:val="en-GB"/>
        </w:rPr>
        <w:t>EmpSE</w:t>
      </w:r>
      <w:proofErr w:type="spellEnd"/>
      <w:r w:rsidRPr="00A41BB2">
        <w:rPr>
          <w:lang w:val="en-GB"/>
        </w:rPr>
        <w:t xml:space="preserve">), and highest confidence interval coverage. Conversely, left-skewed parameterizations such as </w:t>
      </w:r>
      <m:oMath>
        <m:func>
          <m:funcPr>
            <m:ctrlPr>
              <w:rPr>
                <w:rFonts w:ascii="Cambria Math" w:hAnsi="Cambria Math"/>
                <w:lang w:val="en-GB"/>
              </w:rPr>
            </m:ctrlPr>
          </m:funcPr>
          <m:fName>
            <m:r>
              <m:rPr>
                <m:sty m:val="p"/>
              </m:rPr>
              <w:rPr>
                <w:rFonts w:ascii="Cambria Math" w:hAnsi="Cambria Math"/>
                <w:lang w:val="en-GB"/>
              </w:rPr>
              <m:t>Beta</m:t>
            </m:r>
          </m:fName>
          <m:e>
            <m:d>
              <m:dPr>
                <m:ctrlPr>
                  <w:rPr>
                    <w:rFonts w:ascii="Cambria Math" w:hAnsi="Cambria Math"/>
                    <w:lang w:val="en-GB"/>
                  </w:rPr>
                </m:ctrlPr>
              </m:dPr>
              <m:e>
                <m:r>
                  <w:rPr>
                    <w:rFonts w:ascii="Cambria Math" w:hAnsi="Cambria Math"/>
                    <w:lang w:val="en-GB"/>
                  </w:rPr>
                  <m:t>7,3</m:t>
                </m:r>
              </m:e>
            </m:d>
          </m:e>
        </m:func>
      </m:oMath>
      <w:r w:rsidRPr="00A41BB2">
        <w:rPr>
          <w:lang w:val="en-GB"/>
        </w:rPr>
        <w:t xml:space="preserve"> (where </w:t>
      </w:r>
      <m:oMath>
        <m:r>
          <w:rPr>
            <w:rFonts w:ascii="Cambria Math" w:hAnsi="Cambria Math"/>
            <w:lang w:val="en-GB"/>
          </w:rPr>
          <m:t>α&gt;β</m:t>
        </m:r>
      </m:oMath>
      <w:r w:rsidRPr="00A41BB2">
        <w:rPr>
          <w:lang w:val="en-GB"/>
        </w:rPr>
        <w:t xml:space="preserve"> delays the transition and lingers on the uncertain internal extrapolation) induce severe positive bias, inflated empirical variance, and coverage collapse. </w:t>
      </w:r>
    </w:p>
    <w:p w14:paraId="0AC74B5D" w14:textId="55D14913" w:rsidR="00A41BB2" w:rsidRPr="00A41BB2" w:rsidRDefault="00A41BB2">
      <w:pPr>
        <w:rPr>
          <w:lang w:val="en-GB"/>
        </w:rPr>
      </w:pPr>
      <w:r w:rsidRPr="00A41BB2">
        <w:rPr>
          <w:lang w:val="en-GB"/>
        </w:rPr>
        <w:t xml:space="preserve">Crucially, in a prospective health technology assessment (HTA), the analyst does not have access to ground-truth long-term outcomes to visually select </w:t>
      </w:r>
      <m:oMath>
        <m:func>
          <m:funcPr>
            <m:ctrlPr>
              <w:rPr>
                <w:rFonts w:ascii="Cambria Math" w:hAnsi="Cambria Math"/>
                <w:lang w:val="en-GB"/>
              </w:rPr>
            </m:ctrlPr>
          </m:funcPr>
          <m:fName>
            <m:r>
              <m:rPr>
                <m:sty m:val="p"/>
              </m:rPr>
              <w:rPr>
                <w:rFonts w:ascii="Cambria Math" w:hAnsi="Cambria Math"/>
                <w:lang w:val="en-GB"/>
              </w:rPr>
              <m:t>Beta</m:t>
            </m:r>
          </m:fName>
          <m:e>
            <m:d>
              <m:dPr>
                <m:ctrlPr>
                  <w:rPr>
                    <w:rFonts w:ascii="Cambria Math" w:hAnsi="Cambria Math"/>
                    <w:lang w:val="en-GB"/>
                  </w:rPr>
                </m:ctrlPr>
              </m:dPr>
              <m:e>
                <m:r>
                  <w:rPr>
                    <w:rFonts w:ascii="Cambria Math" w:hAnsi="Cambria Math"/>
                    <w:lang w:val="en-GB"/>
                  </w:rPr>
                  <m:t>1,5</m:t>
                </m:r>
              </m:e>
            </m:d>
          </m:e>
        </m:func>
      </m:oMath>
      <w:r w:rsidRPr="00A41BB2">
        <w:rPr>
          <w:lang w:val="en-GB"/>
        </w:rPr>
        <w:t xml:space="preserve"> over </w:t>
      </w:r>
      <m:oMath>
        <m:func>
          <m:funcPr>
            <m:ctrlPr>
              <w:rPr>
                <w:rFonts w:ascii="Cambria Math" w:hAnsi="Cambria Math"/>
                <w:lang w:val="en-GB"/>
              </w:rPr>
            </m:ctrlPr>
          </m:funcPr>
          <m:fName>
            <m:r>
              <m:rPr>
                <m:sty m:val="p"/>
              </m:rPr>
              <w:rPr>
                <w:rFonts w:ascii="Cambria Math" w:hAnsi="Cambria Math"/>
                <w:lang w:val="en-GB"/>
              </w:rPr>
              <m:t>Beta</m:t>
            </m:r>
          </m:fName>
          <m:e>
            <m:d>
              <m:dPr>
                <m:ctrlPr>
                  <w:rPr>
                    <w:rFonts w:ascii="Cambria Math" w:hAnsi="Cambria Math"/>
                    <w:lang w:val="en-GB"/>
                  </w:rPr>
                </m:ctrlPr>
              </m:dPr>
              <m:e>
                <m:r>
                  <w:rPr>
                    <w:rFonts w:ascii="Cambria Math" w:hAnsi="Cambria Math"/>
                    <w:lang w:val="en-GB"/>
                  </w:rPr>
                  <m:t>7,3</m:t>
                </m:r>
              </m:e>
            </m:d>
          </m:e>
        </m:func>
      </m:oMath>
      <w:r w:rsidRPr="00A41BB2">
        <w:rPr>
          <w:lang w:val="en-GB"/>
        </w:rPr>
        <w:t xml:space="preserve"> a priori. This vulnerability motivates a self-calibrating weighting mechanism that automatically accelerates the transition toward the external anchor when internal trial precision degrades.</w:t>
      </w:r>
    </w:p>
    <w:p w14:paraId="3BF664CD" w14:textId="77777777" w:rsidR="00254DE9" w:rsidRDefault="00000000">
      <w:pPr>
        <w:keepNext/>
        <w:pBdr>
          <w:bottom w:val="single" w:sz="12" w:space="4" w:color="2B6CB0"/>
        </w:pBdr>
        <w:spacing w:before="320" w:after="120"/>
      </w:pPr>
      <w:r>
        <w:rPr>
          <w:b/>
          <w:color w:val="1A365D"/>
          <w:sz w:val="36"/>
        </w:rPr>
        <w:t>2. Mathematical Formulations of Dynamic Blending</w:t>
      </w:r>
    </w:p>
    <w:p w14:paraId="7954CA78" w14:textId="77777777" w:rsidR="00A41BB2" w:rsidRPr="00A41BB2" w:rsidRDefault="00A41BB2" w:rsidP="00A41BB2">
      <w:pPr>
        <w:rPr>
          <w:lang w:val="en-GB"/>
        </w:rPr>
      </w:pPr>
      <w:r w:rsidRPr="00A41BB2">
        <w:rPr>
          <w:b/>
          <w:bCs/>
          <w:lang w:val="en-GB"/>
        </w:rPr>
        <w:t>Information-Geometric Duality of Arithmetic and Geometric Blending:</w:t>
      </w:r>
    </w:p>
    <w:p w14:paraId="44E86836" w14:textId="082AE668" w:rsidR="00A41BB2" w:rsidRPr="00A41BB2" w:rsidRDefault="00A41BB2" w:rsidP="00A41BB2">
      <w:pPr>
        <w:rPr>
          <w:lang w:val="en-GB"/>
        </w:rPr>
      </w:pPr>
      <w:r w:rsidRPr="00A41BB2">
        <w:rPr>
          <w:lang w:val="en-GB"/>
        </w:rPr>
        <w:t xml:space="preserve">Let </w:t>
      </w:r>
      <m:oMath>
        <m:sSub>
          <m:sSubPr>
            <m:ctrlPr>
              <w:rPr>
                <w:rFonts w:ascii="Cambria Math" w:hAnsi="Cambria Math"/>
                <w:lang w:val="en-GB"/>
              </w:rPr>
            </m:ctrlPr>
          </m:sSubPr>
          <m:e>
            <m:r>
              <w:rPr>
                <w:rFonts w:ascii="Cambria Math" w:hAnsi="Cambria Math"/>
                <w:lang w:val="en-GB"/>
              </w:rPr>
              <m:t>S</m:t>
            </m:r>
          </m:e>
          <m:sub>
            <m:r>
              <m:rPr>
                <m:nor/>
              </m:rPr>
              <w:rPr>
                <w:lang w:val="en-GB"/>
              </w:rPr>
              <m:t>obs</m:t>
            </m:r>
          </m:sub>
        </m:sSub>
        <m:d>
          <m:dPr>
            <m:ctrlPr>
              <w:rPr>
                <w:rFonts w:ascii="Cambria Math" w:hAnsi="Cambria Math"/>
                <w:lang w:val="en-GB"/>
              </w:rPr>
            </m:ctrlPr>
          </m:dPr>
          <m:e>
            <m:r>
              <w:rPr>
                <w:rFonts w:ascii="Cambria Math" w:hAnsi="Cambria Math"/>
                <w:lang w:val="en-GB"/>
              </w:rPr>
              <m:t>t∣</m:t>
            </m:r>
            <m:sSub>
              <m:sSubPr>
                <m:ctrlPr>
                  <w:rPr>
                    <w:rFonts w:ascii="Cambria Math" w:hAnsi="Cambria Math"/>
                    <w:lang w:val="en-GB"/>
                  </w:rPr>
                </m:ctrlPr>
              </m:sSubPr>
              <m:e>
                <m:r>
                  <w:rPr>
                    <w:rFonts w:ascii="Cambria Math" w:hAnsi="Cambria Math"/>
                    <w:lang w:val="en-GB"/>
                  </w:rPr>
                  <m:t>θ</m:t>
                </m:r>
              </m:e>
              <m:sub>
                <m:r>
                  <m:rPr>
                    <m:nor/>
                  </m:rPr>
                  <w:rPr>
                    <w:lang w:val="en-GB"/>
                  </w:rPr>
                  <m:t>obs</m:t>
                </m:r>
              </m:sub>
            </m:sSub>
          </m:e>
        </m:d>
      </m:oMath>
      <w:r w:rsidRPr="00A41BB2">
        <w:rPr>
          <w:lang w:val="en-GB"/>
        </w:rPr>
        <w:t xml:space="preserve"> and </w:t>
      </w:r>
      <m:oMath>
        <m:sSub>
          <m:sSubPr>
            <m:ctrlPr>
              <w:rPr>
                <w:rFonts w:ascii="Cambria Math" w:hAnsi="Cambria Math"/>
                <w:lang w:val="en-GB"/>
              </w:rPr>
            </m:ctrlPr>
          </m:sSubPr>
          <m:e>
            <m:r>
              <w:rPr>
                <w:rFonts w:ascii="Cambria Math" w:hAnsi="Cambria Math"/>
                <w:lang w:val="en-GB"/>
              </w:rPr>
              <m:t>S</m:t>
            </m:r>
          </m:e>
          <m:sub>
            <m:r>
              <m:rPr>
                <m:nor/>
              </m:rPr>
              <w:rPr>
                <w:lang w:val="en-GB"/>
              </w:rPr>
              <m:t>ext</m:t>
            </m:r>
          </m:sub>
        </m:sSub>
        <m:d>
          <m:dPr>
            <m:ctrlPr>
              <w:rPr>
                <w:rFonts w:ascii="Cambria Math" w:hAnsi="Cambria Math"/>
                <w:lang w:val="en-GB"/>
              </w:rPr>
            </m:ctrlPr>
          </m:dPr>
          <m:e>
            <m:r>
              <w:rPr>
                <w:rFonts w:ascii="Cambria Math" w:hAnsi="Cambria Math"/>
                <w:lang w:val="en-GB"/>
              </w:rPr>
              <m:t>t∣</m:t>
            </m:r>
            <m:sSub>
              <m:sSubPr>
                <m:ctrlPr>
                  <w:rPr>
                    <w:rFonts w:ascii="Cambria Math" w:hAnsi="Cambria Math"/>
                    <w:lang w:val="en-GB"/>
                  </w:rPr>
                </m:ctrlPr>
              </m:sSubPr>
              <m:e>
                <m:r>
                  <w:rPr>
                    <w:rFonts w:ascii="Cambria Math" w:hAnsi="Cambria Math"/>
                    <w:lang w:val="en-GB"/>
                  </w:rPr>
                  <m:t>θ</m:t>
                </m:r>
              </m:e>
              <m:sub>
                <m:r>
                  <m:rPr>
                    <m:nor/>
                  </m:rPr>
                  <w:rPr>
                    <w:lang w:val="en-GB"/>
                  </w:rPr>
                  <m:t>ext</m:t>
                </m:r>
              </m:sub>
            </m:sSub>
          </m:e>
        </m:d>
      </m:oMath>
      <w:r w:rsidRPr="00A41BB2">
        <w:rPr>
          <w:lang w:val="en-GB"/>
        </w:rPr>
        <w:t xml:space="preserve"> denote the fitted internal and external survival functions, respectively. In the foundational survival-scale formulation of Che et al. (2023), the blended survival function </w:t>
      </w:r>
      <m:oMath>
        <m:sSub>
          <m:sSubPr>
            <m:ctrlPr>
              <w:rPr>
                <w:rFonts w:ascii="Cambria Math" w:hAnsi="Cambria Math"/>
                <w:lang w:val="en-GB"/>
              </w:rPr>
            </m:ctrlPr>
          </m:sSubPr>
          <m:e>
            <m:r>
              <w:rPr>
                <w:rFonts w:ascii="Cambria Math" w:hAnsi="Cambria Math"/>
                <w:lang w:val="en-GB"/>
              </w:rPr>
              <m:t>S</m:t>
            </m:r>
          </m:e>
          <m:sub>
            <m:r>
              <m:rPr>
                <m:nor/>
              </m:rPr>
              <w:rPr>
                <w:lang w:val="en-GB"/>
              </w:rPr>
              <m:t>ble</m:t>
            </m:r>
          </m:sub>
        </m:sSub>
        <m:d>
          <m:dPr>
            <m:ctrlPr>
              <w:rPr>
                <w:rFonts w:ascii="Cambria Math" w:hAnsi="Cambria Math"/>
                <w:lang w:val="en-GB"/>
              </w:rPr>
            </m:ctrlPr>
          </m:dPr>
          <m:e>
            <m:r>
              <w:rPr>
                <w:rFonts w:ascii="Cambria Math" w:hAnsi="Cambria Math"/>
                <w:lang w:val="en-GB"/>
              </w:rPr>
              <m:t>t</m:t>
            </m:r>
          </m:e>
        </m:d>
      </m:oMath>
      <w:r w:rsidRPr="00A41BB2">
        <w:rPr>
          <w:lang w:val="en-GB"/>
        </w:rPr>
        <w:t xml:space="preserve"> is defined as a time-varying geometric mixture: </w:t>
      </w:r>
    </w:p>
    <w:p w14:paraId="22F2BAF5" w14:textId="7C5BA306" w:rsidR="00A41BB2" w:rsidRPr="00A41BB2" w:rsidRDefault="00A41BB2" w:rsidP="00A41BB2">
      <w:pPr>
        <w:rPr>
          <w:lang w:val="en-GB"/>
        </w:rPr>
      </w:pPr>
      <m:oMathPara>
        <m:oMath>
          <m:sSub>
            <m:sSubPr>
              <m:ctrlPr>
                <w:rPr>
                  <w:rFonts w:ascii="Cambria Math" w:hAnsi="Cambria Math"/>
                  <w:lang w:val="en-GB"/>
                </w:rPr>
              </m:ctrlPr>
            </m:sSubPr>
            <m:e>
              <m:r>
                <w:rPr>
                  <w:rFonts w:ascii="Cambria Math" w:hAnsi="Cambria Math"/>
                  <w:lang w:val="en-GB"/>
                </w:rPr>
                <m:t>S</m:t>
              </m:r>
            </m:e>
            <m:sub>
              <m:r>
                <m:rPr>
                  <m:nor/>
                </m:rPr>
                <w:rPr>
                  <w:lang w:val="en-GB"/>
                </w:rPr>
                <m:t>ble</m:t>
              </m:r>
            </m:sub>
          </m:sSub>
          <m:d>
            <m:dPr>
              <m:ctrlPr>
                <w:rPr>
                  <w:rFonts w:ascii="Cambria Math" w:hAnsi="Cambria Math"/>
                  <w:lang w:val="en-GB"/>
                </w:rPr>
              </m:ctrlPr>
            </m:dPr>
            <m:e>
              <m:r>
                <w:rPr>
                  <w:rFonts w:ascii="Cambria Math" w:hAnsi="Cambria Math"/>
                  <w:lang w:val="en-GB"/>
                </w:rPr>
                <m:t>t∣θ</m:t>
              </m:r>
            </m:e>
          </m:d>
          <m:r>
            <w:rPr>
              <w:rFonts w:ascii="Cambria Math" w:hAnsi="Cambria Math"/>
              <w:lang w:val="en-GB"/>
            </w:rPr>
            <m:t>=</m:t>
          </m:r>
          <m:sSub>
            <m:sSubPr>
              <m:ctrlPr>
                <w:rPr>
                  <w:rFonts w:ascii="Cambria Math" w:hAnsi="Cambria Math"/>
                  <w:lang w:val="en-GB"/>
                </w:rPr>
              </m:ctrlPr>
            </m:sSubPr>
            <m:e>
              <m:r>
                <w:rPr>
                  <w:rFonts w:ascii="Cambria Math" w:hAnsi="Cambria Math"/>
                  <w:lang w:val="en-GB"/>
                </w:rPr>
                <m:t>S</m:t>
              </m:r>
            </m:e>
            <m:sub>
              <m:r>
                <m:rPr>
                  <m:nor/>
                </m:rPr>
                <w:rPr>
                  <w:lang w:val="en-GB"/>
                </w:rPr>
                <m:t>obs</m:t>
              </m:r>
            </m:sub>
          </m:sSub>
          <m:sSup>
            <m:sSupPr>
              <m:ctrlPr>
                <w:rPr>
                  <w:rFonts w:ascii="Cambria Math" w:hAnsi="Cambria Math"/>
                  <w:lang w:val="en-GB"/>
                </w:rPr>
              </m:ctrlPr>
            </m:sSupPr>
            <m:e>
              <m:d>
                <m:dPr>
                  <m:ctrlPr>
                    <w:rPr>
                      <w:rFonts w:ascii="Cambria Math" w:hAnsi="Cambria Math"/>
                      <w:lang w:val="en-GB"/>
                    </w:rPr>
                  </m:ctrlPr>
                </m:dPr>
                <m:e>
                  <m:r>
                    <w:rPr>
                      <w:rFonts w:ascii="Cambria Math" w:hAnsi="Cambria Math"/>
                      <w:lang w:val="en-GB"/>
                    </w:rPr>
                    <m:t>t∣</m:t>
                  </m:r>
                  <m:sSub>
                    <m:sSubPr>
                      <m:ctrlPr>
                        <w:rPr>
                          <w:rFonts w:ascii="Cambria Math" w:hAnsi="Cambria Math"/>
                          <w:lang w:val="en-GB"/>
                        </w:rPr>
                      </m:ctrlPr>
                    </m:sSubPr>
                    <m:e>
                      <m:r>
                        <w:rPr>
                          <w:rFonts w:ascii="Cambria Math" w:hAnsi="Cambria Math"/>
                          <w:lang w:val="en-GB"/>
                        </w:rPr>
                        <m:t>θ</m:t>
                      </m:r>
                    </m:e>
                    <m:sub>
                      <m:r>
                        <m:rPr>
                          <m:nor/>
                        </m:rPr>
                        <w:rPr>
                          <w:lang w:val="en-GB"/>
                        </w:rPr>
                        <m:t>obs</m:t>
                      </m:r>
                    </m:sub>
                  </m:sSub>
                </m:e>
              </m:d>
            </m:e>
            <m:sup>
              <m:r>
                <w:rPr>
                  <w:rFonts w:ascii="Cambria Math" w:hAnsi="Cambria Math"/>
                  <w:lang w:val="en-GB"/>
                </w:rPr>
                <m:t>1-π</m:t>
              </m:r>
              <m:d>
                <m:dPr>
                  <m:ctrlPr>
                    <w:rPr>
                      <w:rFonts w:ascii="Cambria Math" w:hAnsi="Cambria Math"/>
                      <w:lang w:val="en-GB"/>
                    </w:rPr>
                  </m:ctrlPr>
                </m:dPr>
                <m:e>
                  <m:r>
                    <w:rPr>
                      <w:rFonts w:ascii="Cambria Math" w:hAnsi="Cambria Math"/>
                      <w:lang w:val="en-GB"/>
                    </w:rPr>
                    <m:t>t</m:t>
                  </m:r>
                </m:e>
              </m:d>
            </m:sup>
          </m:sSup>
          <m:r>
            <w:rPr>
              <w:rFonts w:ascii="Cambria Math" w:hAnsi="Cambria Math"/>
              <w:lang w:val="en-GB"/>
            </w:rPr>
            <m:t>×</m:t>
          </m:r>
          <m:sSub>
            <m:sSubPr>
              <m:ctrlPr>
                <w:rPr>
                  <w:rFonts w:ascii="Cambria Math" w:hAnsi="Cambria Math"/>
                  <w:lang w:val="en-GB"/>
                </w:rPr>
              </m:ctrlPr>
            </m:sSubPr>
            <m:e>
              <m:r>
                <w:rPr>
                  <w:rFonts w:ascii="Cambria Math" w:hAnsi="Cambria Math"/>
                  <w:lang w:val="en-GB"/>
                </w:rPr>
                <m:t>S</m:t>
              </m:r>
            </m:e>
            <m:sub>
              <m:r>
                <m:rPr>
                  <m:nor/>
                </m:rPr>
                <w:rPr>
                  <w:lang w:val="en-GB"/>
                </w:rPr>
                <m:t>ext</m:t>
              </m:r>
            </m:sub>
          </m:sSub>
          <m:sSup>
            <m:sSupPr>
              <m:ctrlPr>
                <w:rPr>
                  <w:rFonts w:ascii="Cambria Math" w:hAnsi="Cambria Math"/>
                  <w:lang w:val="en-GB"/>
                </w:rPr>
              </m:ctrlPr>
            </m:sSupPr>
            <m:e>
              <m:d>
                <m:dPr>
                  <m:ctrlPr>
                    <w:rPr>
                      <w:rFonts w:ascii="Cambria Math" w:hAnsi="Cambria Math"/>
                      <w:lang w:val="en-GB"/>
                    </w:rPr>
                  </m:ctrlPr>
                </m:dPr>
                <m:e>
                  <m:r>
                    <w:rPr>
                      <w:rFonts w:ascii="Cambria Math" w:hAnsi="Cambria Math"/>
                      <w:lang w:val="en-GB"/>
                    </w:rPr>
                    <m:t>t∣</m:t>
                  </m:r>
                  <m:sSub>
                    <m:sSubPr>
                      <m:ctrlPr>
                        <w:rPr>
                          <w:rFonts w:ascii="Cambria Math" w:hAnsi="Cambria Math"/>
                          <w:lang w:val="en-GB"/>
                        </w:rPr>
                      </m:ctrlPr>
                    </m:sSubPr>
                    <m:e>
                      <m:r>
                        <w:rPr>
                          <w:rFonts w:ascii="Cambria Math" w:hAnsi="Cambria Math"/>
                          <w:lang w:val="en-GB"/>
                        </w:rPr>
                        <m:t>θ</m:t>
                      </m:r>
                    </m:e>
                    <m:sub>
                      <m:r>
                        <m:rPr>
                          <m:nor/>
                        </m:rPr>
                        <w:rPr>
                          <w:lang w:val="en-GB"/>
                        </w:rPr>
                        <m:t>ext</m:t>
                      </m:r>
                    </m:sub>
                  </m:sSub>
                </m:e>
              </m:d>
            </m:e>
            <m:sup>
              <m:r>
                <w:rPr>
                  <w:rFonts w:ascii="Cambria Math" w:hAnsi="Cambria Math"/>
                  <w:lang w:val="en-GB"/>
                </w:rPr>
                <m:t>π</m:t>
              </m:r>
              <m:d>
                <m:dPr>
                  <m:ctrlPr>
                    <w:rPr>
                      <w:rFonts w:ascii="Cambria Math" w:hAnsi="Cambria Math"/>
                      <w:lang w:val="en-GB"/>
                    </w:rPr>
                  </m:ctrlPr>
                </m:dPr>
                <m:e>
                  <m:r>
                    <w:rPr>
                      <w:rFonts w:ascii="Cambria Math" w:hAnsi="Cambria Math"/>
                      <w:lang w:val="en-GB"/>
                    </w:rPr>
                    <m:t>t</m:t>
                  </m:r>
                </m:e>
              </m:d>
            </m:sup>
          </m:sSup>
        </m:oMath>
      </m:oMathPara>
    </w:p>
    <w:p w14:paraId="54FB0C97" w14:textId="3C11FCD5" w:rsidR="00A41BB2" w:rsidRPr="00A41BB2" w:rsidRDefault="00A41BB2" w:rsidP="00A41BB2">
      <w:pPr>
        <w:rPr>
          <w:lang w:val="en-GB"/>
        </w:rPr>
      </w:pPr>
      <w:r w:rsidRPr="00A41BB2">
        <w:rPr>
          <w:lang w:val="en-GB"/>
        </w:rPr>
        <w:t xml:space="preserve">Taking the negative natural logarithm yields a linear convex combination on the cumulative hazard scale, </w:t>
      </w:r>
      <m:oMath>
        <m:sSub>
          <m:sSubPr>
            <m:ctrlPr>
              <w:rPr>
                <w:rFonts w:ascii="Cambria Math" w:hAnsi="Cambria Math"/>
                <w:lang w:val="en-GB"/>
              </w:rPr>
            </m:ctrlPr>
          </m:sSubPr>
          <m:e>
            <m:r>
              <w:rPr>
                <w:rFonts w:ascii="Cambria Math" w:hAnsi="Cambria Math"/>
                <w:lang w:val="en-GB"/>
              </w:rPr>
              <m:t>H</m:t>
            </m:r>
          </m:e>
          <m:sub>
            <m:r>
              <m:rPr>
                <m:nor/>
              </m:rPr>
              <w:rPr>
                <w:lang w:val="en-GB"/>
              </w:rPr>
              <m:t>ble</m:t>
            </m:r>
          </m:sub>
        </m:sSub>
        <m:d>
          <m:dPr>
            <m:ctrlPr>
              <w:rPr>
                <w:rFonts w:ascii="Cambria Math" w:hAnsi="Cambria Math"/>
                <w:lang w:val="en-GB"/>
              </w:rPr>
            </m:ctrlPr>
          </m:dPr>
          <m:e>
            <m:r>
              <w:rPr>
                <w:rFonts w:ascii="Cambria Math" w:hAnsi="Cambria Math"/>
                <w:lang w:val="en-GB"/>
              </w:rPr>
              <m:t>t</m:t>
            </m:r>
          </m:e>
        </m:d>
        <m:r>
          <w:rPr>
            <w:rFonts w:ascii="Cambria Math" w:hAnsi="Cambria Math"/>
            <w:lang w:val="en-GB"/>
          </w:rPr>
          <m:t>=</m:t>
        </m:r>
        <m:d>
          <m:dPr>
            <m:begChr m:val="["/>
            <m:endChr m:val="]"/>
            <m:ctrlPr>
              <w:rPr>
                <w:rFonts w:ascii="Cambria Math" w:hAnsi="Cambria Math"/>
                <w:lang w:val="en-GB"/>
              </w:rPr>
            </m:ctrlPr>
          </m:dPr>
          <m:e>
            <m:r>
              <w:rPr>
                <w:rFonts w:ascii="Cambria Math" w:hAnsi="Cambria Math"/>
                <w:lang w:val="en-GB"/>
              </w:rPr>
              <m:t>1-π</m:t>
            </m:r>
            <m:d>
              <m:dPr>
                <m:ctrlPr>
                  <w:rPr>
                    <w:rFonts w:ascii="Cambria Math" w:hAnsi="Cambria Math"/>
                    <w:lang w:val="en-GB"/>
                  </w:rPr>
                </m:ctrlPr>
              </m:dPr>
              <m:e>
                <m:r>
                  <w:rPr>
                    <w:rFonts w:ascii="Cambria Math" w:hAnsi="Cambria Math"/>
                    <w:lang w:val="en-GB"/>
                  </w:rPr>
                  <m:t>t</m:t>
                </m:r>
              </m:e>
            </m:d>
          </m:e>
        </m:d>
        <m:sSub>
          <m:sSubPr>
            <m:ctrlPr>
              <w:rPr>
                <w:rFonts w:ascii="Cambria Math" w:hAnsi="Cambria Math"/>
                <w:lang w:val="en-GB"/>
              </w:rPr>
            </m:ctrlPr>
          </m:sSubPr>
          <m:e>
            <m:r>
              <w:rPr>
                <w:rFonts w:ascii="Cambria Math" w:hAnsi="Cambria Math"/>
                <w:lang w:val="en-GB"/>
              </w:rPr>
              <m:t>H</m:t>
            </m:r>
          </m:e>
          <m:sub>
            <m:r>
              <m:rPr>
                <m:nor/>
              </m:rPr>
              <w:rPr>
                <w:lang w:val="en-GB"/>
              </w:rPr>
              <m:t>obs</m:t>
            </m:r>
          </m:sub>
        </m:sSub>
        <m:d>
          <m:dPr>
            <m:ctrlPr>
              <w:rPr>
                <w:rFonts w:ascii="Cambria Math" w:hAnsi="Cambria Math"/>
                <w:lang w:val="en-GB"/>
              </w:rPr>
            </m:ctrlPr>
          </m:dPr>
          <m:e>
            <m:r>
              <w:rPr>
                <w:rFonts w:ascii="Cambria Math" w:hAnsi="Cambria Math"/>
                <w:lang w:val="en-GB"/>
              </w:rPr>
              <m:t>t</m:t>
            </m:r>
          </m:e>
        </m:d>
        <m:r>
          <w:rPr>
            <w:rFonts w:ascii="Cambria Math" w:hAnsi="Cambria Math"/>
            <w:lang w:val="en-GB"/>
          </w:rPr>
          <m:t>+π</m:t>
        </m:r>
        <m:d>
          <m:dPr>
            <m:ctrlPr>
              <w:rPr>
                <w:rFonts w:ascii="Cambria Math" w:hAnsi="Cambria Math"/>
                <w:lang w:val="en-GB"/>
              </w:rPr>
            </m:ctrlPr>
          </m:dPr>
          <m:e>
            <m:r>
              <w:rPr>
                <w:rFonts w:ascii="Cambria Math" w:hAnsi="Cambria Math"/>
                <w:lang w:val="en-GB"/>
              </w:rPr>
              <m:t>t</m:t>
            </m:r>
          </m:e>
        </m:d>
        <m:sSub>
          <m:sSubPr>
            <m:ctrlPr>
              <w:rPr>
                <w:rFonts w:ascii="Cambria Math" w:hAnsi="Cambria Math"/>
                <w:lang w:val="en-GB"/>
              </w:rPr>
            </m:ctrlPr>
          </m:sSubPr>
          <m:e>
            <m:r>
              <w:rPr>
                <w:rFonts w:ascii="Cambria Math" w:hAnsi="Cambria Math"/>
                <w:lang w:val="en-GB"/>
              </w:rPr>
              <m:t>H</m:t>
            </m:r>
          </m:e>
          <m:sub>
            <m:r>
              <m:rPr>
                <m:nor/>
              </m:rPr>
              <w:rPr>
                <w:lang w:val="en-GB"/>
              </w:rPr>
              <m:t>ext</m:t>
            </m:r>
          </m:sub>
        </m:sSub>
        <m:d>
          <m:dPr>
            <m:ctrlPr>
              <w:rPr>
                <w:rFonts w:ascii="Cambria Math" w:hAnsi="Cambria Math"/>
                <w:lang w:val="en-GB"/>
              </w:rPr>
            </m:ctrlPr>
          </m:dPr>
          <m:e>
            <m:r>
              <w:rPr>
                <w:rFonts w:ascii="Cambria Math" w:hAnsi="Cambria Math"/>
                <w:lang w:val="en-GB"/>
              </w:rPr>
              <m:t>t</m:t>
            </m:r>
          </m:e>
        </m:d>
      </m:oMath>
      <w:r w:rsidRPr="00A41BB2">
        <w:rPr>
          <w:lang w:val="en-GB"/>
        </w:rPr>
        <w:t xml:space="preserve">. Differentiating with respect to </w:t>
      </w:r>
      <m:oMath>
        <m:r>
          <w:rPr>
            <w:rFonts w:ascii="Cambria Math" w:hAnsi="Cambria Math"/>
            <w:lang w:val="en-GB"/>
          </w:rPr>
          <m:t>t</m:t>
        </m:r>
      </m:oMath>
      <w:r w:rsidRPr="00A41BB2">
        <w:rPr>
          <w:lang w:val="en-GB"/>
        </w:rPr>
        <w:t xml:space="preserve"> yields the exact analytical blended hazard function </w:t>
      </w:r>
      <m:oMath>
        <m:sSub>
          <m:sSubPr>
            <m:ctrlPr>
              <w:rPr>
                <w:rFonts w:ascii="Cambria Math" w:hAnsi="Cambria Math"/>
                <w:lang w:val="en-GB"/>
              </w:rPr>
            </m:ctrlPr>
          </m:sSubPr>
          <m:e>
            <m:r>
              <w:rPr>
                <w:rFonts w:ascii="Cambria Math" w:hAnsi="Cambria Math"/>
                <w:lang w:val="en-GB"/>
              </w:rPr>
              <m:t>h</m:t>
            </m:r>
          </m:e>
          <m:sub>
            <m:r>
              <m:rPr>
                <m:nor/>
              </m:rPr>
              <w:rPr>
                <w:lang w:val="en-GB"/>
              </w:rPr>
              <m:t>ble</m:t>
            </m:r>
          </m:sub>
        </m:sSub>
        <m:d>
          <m:dPr>
            <m:ctrlPr>
              <w:rPr>
                <w:rFonts w:ascii="Cambria Math" w:hAnsi="Cambria Math"/>
                <w:lang w:val="en-GB"/>
              </w:rPr>
            </m:ctrlPr>
          </m:dPr>
          <m:e>
            <m:r>
              <w:rPr>
                <w:rFonts w:ascii="Cambria Math" w:hAnsi="Cambria Math"/>
                <w:lang w:val="en-GB"/>
              </w:rPr>
              <m:t>t</m:t>
            </m:r>
          </m:e>
        </m:d>
      </m:oMath>
      <w:r w:rsidRPr="00A41BB2">
        <w:rPr>
          <w:lang w:val="en-GB"/>
        </w:rPr>
        <w:t xml:space="preserve"> and density </w:t>
      </w:r>
      <m:oMath>
        <m:sSub>
          <m:sSubPr>
            <m:ctrlPr>
              <w:rPr>
                <w:rFonts w:ascii="Cambria Math" w:hAnsi="Cambria Math"/>
                <w:lang w:val="en-GB"/>
              </w:rPr>
            </m:ctrlPr>
          </m:sSubPr>
          <m:e>
            <m:r>
              <w:rPr>
                <w:rFonts w:ascii="Cambria Math" w:hAnsi="Cambria Math"/>
                <w:lang w:val="en-GB"/>
              </w:rPr>
              <m:t>f</m:t>
            </m:r>
          </m:e>
          <m:sub>
            <m:r>
              <m:rPr>
                <m:nor/>
              </m:rPr>
              <w:rPr>
                <w:lang w:val="en-GB"/>
              </w:rPr>
              <m:t>ble</m:t>
            </m:r>
          </m:sub>
        </m:sSub>
        <m:d>
          <m:dPr>
            <m:ctrlPr>
              <w:rPr>
                <w:rFonts w:ascii="Cambria Math" w:hAnsi="Cambria Math"/>
                <w:lang w:val="en-GB"/>
              </w:rPr>
            </m:ctrlPr>
          </m:dPr>
          <m:e>
            <m:r>
              <w:rPr>
                <w:rFonts w:ascii="Cambria Math" w:hAnsi="Cambria Math"/>
                <w:lang w:val="en-GB"/>
              </w:rPr>
              <m:t>t</m:t>
            </m:r>
          </m:e>
        </m:d>
      </m:oMath>
      <w:r w:rsidRPr="00A41BB2">
        <w:rPr>
          <w:lang w:val="en-GB"/>
        </w:rPr>
        <w:t xml:space="preserve">: </w:t>
      </w:r>
    </w:p>
    <w:p w14:paraId="3E1ED08D" w14:textId="050BDAF3" w:rsidR="00A41BB2" w:rsidRPr="00A41BB2" w:rsidRDefault="00A41BB2" w:rsidP="00A41BB2">
      <w:pPr>
        <w:rPr>
          <w:lang w:val="en-GB"/>
        </w:rPr>
      </w:pPr>
      <m:oMathPara>
        <m:oMath>
          <m:sSub>
            <m:sSubPr>
              <m:ctrlPr>
                <w:rPr>
                  <w:rFonts w:ascii="Cambria Math" w:hAnsi="Cambria Math"/>
                  <w:lang w:val="en-GB"/>
                </w:rPr>
              </m:ctrlPr>
            </m:sSubPr>
            <m:e>
              <m:r>
                <w:rPr>
                  <w:rFonts w:ascii="Cambria Math" w:hAnsi="Cambria Math"/>
                  <w:lang w:val="en-GB"/>
                </w:rPr>
                <m:t>h</m:t>
              </m:r>
            </m:e>
            <m:sub>
              <m:r>
                <m:rPr>
                  <m:nor/>
                </m:rPr>
                <w:rPr>
                  <w:lang w:val="en-GB"/>
                </w:rPr>
                <m:t>ble</m:t>
              </m:r>
            </m:sub>
          </m:sSub>
          <m:d>
            <m:dPr>
              <m:ctrlPr>
                <w:rPr>
                  <w:rFonts w:ascii="Cambria Math" w:hAnsi="Cambria Math"/>
                  <w:lang w:val="en-GB"/>
                </w:rPr>
              </m:ctrlPr>
            </m:dPr>
            <m:e>
              <m:r>
                <w:rPr>
                  <w:rFonts w:ascii="Cambria Math" w:hAnsi="Cambria Math"/>
                  <w:lang w:val="en-GB"/>
                </w:rPr>
                <m:t>t</m:t>
              </m:r>
            </m:e>
          </m:d>
          <m:r>
            <w:rPr>
              <w:rFonts w:ascii="Cambria Math" w:hAnsi="Cambria Math"/>
              <w:lang w:val="en-GB"/>
            </w:rPr>
            <m:t>=</m:t>
          </m:r>
          <m:d>
            <m:dPr>
              <m:begChr m:val="["/>
              <m:endChr m:val="]"/>
              <m:ctrlPr>
                <w:rPr>
                  <w:rFonts w:ascii="Cambria Math" w:hAnsi="Cambria Math"/>
                  <w:lang w:val="en-GB"/>
                </w:rPr>
              </m:ctrlPr>
            </m:dPr>
            <m:e>
              <m:r>
                <w:rPr>
                  <w:rFonts w:ascii="Cambria Math" w:hAnsi="Cambria Math"/>
                  <w:lang w:val="en-GB"/>
                </w:rPr>
                <m:t>1-π</m:t>
              </m:r>
              <m:d>
                <m:dPr>
                  <m:ctrlPr>
                    <w:rPr>
                      <w:rFonts w:ascii="Cambria Math" w:hAnsi="Cambria Math"/>
                      <w:lang w:val="en-GB"/>
                    </w:rPr>
                  </m:ctrlPr>
                </m:dPr>
                <m:e>
                  <m:r>
                    <w:rPr>
                      <w:rFonts w:ascii="Cambria Math" w:hAnsi="Cambria Math"/>
                      <w:lang w:val="en-GB"/>
                    </w:rPr>
                    <m:t>t</m:t>
                  </m:r>
                </m:e>
              </m:d>
            </m:e>
          </m:d>
          <m:sSub>
            <m:sSubPr>
              <m:ctrlPr>
                <w:rPr>
                  <w:rFonts w:ascii="Cambria Math" w:hAnsi="Cambria Math"/>
                  <w:lang w:val="en-GB"/>
                </w:rPr>
              </m:ctrlPr>
            </m:sSubPr>
            <m:e>
              <m:r>
                <w:rPr>
                  <w:rFonts w:ascii="Cambria Math" w:hAnsi="Cambria Math"/>
                  <w:lang w:val="en-GB"/>
                </w:rPr>
                <m:t>h</m:t>
              </m:r>
            </m:e>
            <m:sub>
              <m:r>
                <m:rPr>
                  <m:nor/>
                </m:rPr>
                <w:rPr>
                  <w:lang w:val="en-GB"/>
                </w:rPr>
                <m:t>obs</m:t>
              </m:r>
            </m:sub>
          </m:sSub>
          <m:d>
            <m:dPr>
              <m:ctrlPr>
                <w:rPr>
                  <w:rFonts w:ascii="Cambria Math" w:hAnsi="Cambria Math"/>
                  <w:lang w:val="en-GB"/>
                </w:rPr>
              </m:ctrlPr>
            </m:dPr>
            <m:e>
              <m:r>
                <w:rPr>
                  <w:rFonts w:ascii="Cambria Math" w:hAnsi="Cambria Math"/>
                  <w:lang w:val="en-GB"/>
                </w:rPr>
                <m:t>t</m:t>
              </m:r>
            </m:e>
          </m:d>
          <m:r>
            <w:rPr>
              <w:rFonts w:ascii="Cambria Math" w:hAnsi="Cambria Math"/>
              <w:lang w:val="en-GB"/>
            </w:rPr>
            <m:t>+π</m:t>
          </m:r>
          <m:d>
            <m:dPr>
              <m:ctrlPr>
                <w:rPr>
                  <w:rFonts w:ascii="Cambria Math" w:hAnsi="Cambria Math"/>
                  <w:lang w:val="en-GB"/>
                </w:rPr>
              </m:ctrlPr>
            </m:dPr>
            <m:e>
              <m:r>
                <w:rPr>
                  <w:rFonts w:ascii="Cambria Math" w:hAnsi="Cambria Math"/>
                  <w:lang w:val="en-GB"/>
                </w:rPr>
                <m:t>t</m:t>
              </m:r>
            </m:e>
          </m:d>
          <m:sSub>
            <m:sSubPr>
              <m:ctrlPr>
                <w:rPr>
                  <w:rFonts w:ascii="Cambria Math" w:hAnsi="Cambria Math"/>
                  <w:lang w:val="en-GB"/>
                </w:rPr>
              </m:ctrlPr>
            </m:sSubPr>
            <m:e>
              <m:r>
                <w:rPr>
                  <w:rFonts w:ascii="Cambria Math" w:hAnsi="Cambria Math"/>
                  <w:lang w:val="en-GB"/>
                </w:rPr>
                <m:t>h</m:t>
              </m:r>
            </m:e>
            <m:sub>
              <m:r>
                <m:rPr>
                  <m:nor/>
                </m:rPr>
                <w:rPr>
                  <w:lang w:val="en-GB"/>
                </w:rPr>
                <m:t>ext</m:t>
              </m:r>
            </m:sub>
          </m:sSub>
          <m:d>
            <m:dPr>
              <m:ctrlPr>
                <w:rPr>
                  <w:rFonts w:ascii="Cambria Math" w:hAnsi="Cambria Math"/>
                  <w:lang w:val="en-GB"/>
                </w:rPr>
              </m:ctrlPr>
            </m:dPr>
            <m:e>
              <m:r>
                <w:rPr>
                  <w:rFonts w:ascii="Cambria Math" w:hAnsi="Cambria Math"/>
                  <w:lang w:val="en-GB"/>
                </w:rPr>
                <m:t>t</m:t>
              </m:r>
            </m:e>
          </m:d>
          <m:r>
            <w:rPr>
              <w:rFonts w:ascii="Cambria Math" w:hAnsi="Cambria Math"/>
              <w:lang w:val="en-GB"/>
            </w:rPr>
            <m:t>+π'</m:t>
          </m:r>
          <m:d>
            <m:dPr>
              <m:ctrlPr>
                <w:rPr>
                  <w:rFonts w:ascii="Cambria Math" w:hAnsi="Cambria Math"/>
                  <w:lang w:val="en-GB"/>
                </w:rPr>
              </m:ctrlPr>
            </m:dPr>
            <m:e>
              <m:r>
                <w:rPr>
                  <w:rFonts w:ascii="Cambria Math" w:hAnsi="Cambria Math"/>
                  <w:lang w:val="en-GB"/>
                </w:rPr>
                <m:t>t</m:t>
              </m:r>
            </m:e>
          </m:d>
          <m:func>
            <m:funcPr>
              <m:ctrlPr>
                <w:rPr>
                  <w:rFonts w:ascii="Cambria Math" w:hAnsi="Cambria Math"/>
                  <w:lang w:val="en-GB"/>
                </w:rPr>
              </m:ctrlPr>
            </m:funcPr>
            <m:fName>
              <m:r>
                <m:rPr>
                  <m:sty m:val="p"/>
                </m:rPr>
                <w:rPr>
                  <w:rFonts w:ascii="Cambria Math" w:hAnsi="Cambria Math"/>
                  <w:lang w:val="en-GB"/>
                </w:rPr>
                <m:t>ln</m:t>
              </m:r>
            </m:fName>
            <m:e>
              <m:d>
                <m:dPr>
                  <m:ctrlPr>
                    <w:rPr>
                      <w:rFonts w:ascii="Cambria Math" w:hAnsi="Cambria Math"/>
                      <w:lang w:val="en-GB"/>
                    </w:rPr>
                  </m:ctrlPr>
                </m:dPr>
                <m:e>
                  <m:f>
                    <m:fPr>
                      <m:ctrlPr>
                        <w:rPr>
                          <w:rFonts w:ascii="Cambria Math" w:hAnsi="Cambria Math"/>
                          <w:lang w:val="en-GB"/>
                        </w:rPr>
                      </m:ctrlPr>
                    </m:fPr>
                    <m:num>
                      <m:sSub>
                        <m:sSubPr>
                          <m:ctrlPr>
                            <w:rPr>
                              <w:rFonts w:ascii="Cambria Math" w:hAnsi="Cambria Math"/>
                              <w:lang w:val="en-GB"/>
                            </w:rPr>
                          </m:ctrlPr>
                        </m:sSubPr>
                        <m:e>
                          <m:r>
                            <w:rPr>
                              <w:rFonts w:ascii="Cambria Math" w:hAnsi="Cambria Math"/>
                              <w:lang w:val="en-GB"/>
                            </w:rPr>
                            <m:t>S</m:t>
                          </m:r>
                        </m:e>
                        <m:sub>
                          <m:r>
                            <m:rPr>
                              <m:nor/>
                            </m:rPr>
                            <w:rPr>
                              <w:lang w:val="en-GB"/>
                            </w:rPr>
                            <m:t>obs</m:t>
                          </m:r>
                        </m:sub>
                      </m:sSub>
                      <m:d>
                        <m:dPr>
                          <m:ctrlPr>
                            <w:rPr>
                              <w:rFonts w:ascii="Cambria Math" w:hAnsi="Cambria Math"/>
                              <w:lang w:val="en-GB"/>
                            </w:rPr>
                          </m:ctrlPr>
                        </m:dPr>
                        <m:e>
                          <m:r>
                            <w:rPr>
                              <w:rFonts w:ascii="Cambria Math" w:hAnsi="Cambria Math"/>
                              <w:lang w:val="en-GB"/>
                            </w:rPr>
                            <m:t>t</m:t>
                          </m:r>
                        </m:e>
                      </m:d>
                    </m:num>
                    <m:den>
                      <m:sSub>
                        <m:sSubPr>
                          <m:ctrlPr>
                            <w:rPr>
                              <w:rFonts w:ascii="Cambria Math" w:hAnsi="Cambria Math"/>
                              <w:lang w:val="en-GB"/>
                            </w:rPr>
                          </m:ctrlPr>
                        </m:sSubPr>
                        <m:e>
                          <m:r>
                            <w:rPr>
                              <w:rFonts w:ascii="Cambria Math" w:hAnsi="Cambria Math"/>
                              <w:lang w:val="en-GB"/>
                            </w:rPr>
                            <m:t>S</m:t>
                          </m:r>
                        </m:e>
                        <m:sub>
                          <m:r>
                            <m:rPr>
                              <m:nor/>
                            </m:rPr>
                            <w:rPr>
                              <w:lang w:val="en-GB"/>
                            </w:rPr>
                            <m:t>ext</m:t>
                          </m:r>
                        </m:sub>
                      </m:sSub>
                      <m:d>
                        <m:dPr>
                          <m:ctrlPr>
                            <w:rPr>
                              <w:rFonts w:ascii="Cambria Math" w:hAnsi="Cambria Math"/>
                              <w:lang w:val="en-GB"/>
                            </w:rPr>
                          </m:ctrlPr>
                        </m:dPr>
                        <m:e>
                          <m:r>
                            <w:rPr>
                              <w:rFonts w:ascii="Cambria Math" w:hAnsi="Cambria Math"/>
                              <w:lang w:val="en-GB"/>
                            </w:rPr>
                            <m:t>t</m:t>
                          </m:r>
                        </m:e>
                      </m:d>
                    </m:den>
                  </m:f>
                </m:e>
              </m:d>
            </m:e>
          </m:func>
          <m:r>
            <w:rPr>
              <w:rFonts w:ascii="Cambria Math" w:hAnsi="Cambria Math"/>
              <w:lang w:val="en-GB"/>
            </w:rPr>
            <m:t>,  </m:t>
          </m:r>
          <m:sSub>
            <m:sSubPr>
              <m:ctrlPr>
                <w:rPr>
                  <w:rFonts w:ascii="Cambria Math" w:hAnsi="Cambria Math"/>
                  <w:lang w:val="en-GB"/>
                </w:rPr>
              </m:ctrlPr>
            </m:sSubPr>
            <m:e>
              <m:r>
                <w:rPr>
                  <w:rFonts w:ascii="Cambria Math" w:hAnsi="Cambria Math"/>
                  <w:lang w:val="en-GB"/>
                </w:rPr>
                <m:t>f</m:t>
              </m:r>
            </m:e>
            <m:sub>
              <m:r>
                <m:rPr>
                  <m:nor/>
                </m:rPr>
                <w:rPr>
                  <w:lang w:val="en-GB"/>
                </w:rPr>
                <m:t>ble</m:t>
              </m:r>
            </m:sub>
          </m:sSub>
          <m:d>
            <m:dPr>
              <m:ctrlPr>
                <w:rPr>
                  <w:rFonts w:ascii="Cambria Math" w:hAnsi="Cambria Math"/>
                  <w:lang w:val="en-GB"/>
                </w:rPr>
              </m:ctrlPr>
            </m:dPr>
            <m:e>
              <m:r>
                <w:rPr>
                  <w:rFonts w:ascii="Cambria Math" w:hAnsi="Cambria Math"/>
                  <w:lang w:val="en-GB"/>
                </w:rPr>
                <m:t>t</m:t>
              </m:r>
            </m:e>
          </m:d>
          <m:r>
            <w:rPr>
              <w:rFonts w:ascii="Cambria Math" w:hAnsi="Cambria Math"/>
              <w:lang w:val="en-GB"/>
            </w:rPr>
            <m:t>=</m:t>
          </m:r>
          <m:sSub>
            <m:sSubPr>
              <m:ctrlPr>
                <w:rPr>
                  <w:rFonts w:ascii="Cambria Math" w:hAnsi="Cambria Math"/>
                  <w:lang w:val="en-GB"/>
                </w:rPr>
              </m:ctrlPr>
            </m:sSubPr>
            <m:e>
              <m:r>
                <w:rPr>
                  <w:rFonts w:ascii="Cambria Math" w:hAnsi="Cambria Math"/>
                  <w:lang w:val="en-GB"/>
                </w:rPr>
                <m:t>S</m:t>
              </m:r>
            </m:e>
            <m:sub>
              <m:r>
                <m:rPr>
                  <m:nor/>
                </m:rPr>
                <w:rPr>
                  <w:lang w:val="en-GB"/>
                </w:rPr>
                <m:t>ble</m:t>
              </m:r>
            </m:sub>
          </m:sSub>
          <m:d>
            <m:dPr>
              <m:ctrlPr>
                <w:rPr>
                  <w:rFonts w:ascii="Cambria Math" w:hAnsi="Cambria Math"/>
                  <w:lang w:val="en-GB"/>
                </w:rPr>
              </m:ctrlPr>
            </m:dPr>
            <m:e>
              <m:r>
                <w:rPr>
                  <w:rFonts w:ascii="Cambria Math" w:hAnsi="Cambria Math"/>
                  <w:lang w:val="en-GB"/>
                </w:rPr>
                <m:t>t</m:t>
              </m:r>
            </m:e>
          </m:d>
          <m:sSub>
            <m:sSubPr>
              <m:ctrlPr>
                <w:rPr>
                  <w:rFonts w:ascii="Cambria Math" w:hAnsi="Cambria Math"/>
                  <w:lang w:val="en-GB"/>
                </w:rPr>
              </m:ctrlPr>
            </m:sSubPr>
            <m:e>
              <m:r>
                <w:rPr>
                  <w:rFonts w:ascii="Cambria Math" w:hAnsi="Cambria Math"/>
                  <w:lang w:val="en-GB"/>
                </w:rPr>
                <m:t>h</m:t>
              </m:r>
            </m:e>
            <m:sub>
              <m:r>
                <m:rPr>
                  <m:nor/>
                </m:rPr>
                <w:rPr>
                  <w:lang w:val="en-GB"/>
                </w:rPr>
                <m:t>ble</m:t>
              </m:r>
            </m:sub>
          </m:sSub>
          <m:d>
            <m:dPr>
              <m:ctrlPr>
                <w:rPr>
                  <w:rFonts w:ascii="Cambria Math" w:hAnsi="Cambria Math"/>
                  <w:lang w:val="en-GB"/>
                </w:rPr>
              </m:ctrlPr>
            </m:dPr>
            <m:e>
              <m:r>
                <w:rPr>
                  <w:rFonts w:ascii="Cambria Math" w:hAnsi="Cambria Math"/>
                  <w:lang w:val="en-GB"/>
                </w:rPr>
                <m:t>t</m:t>
              </m:r>
            </m:e>
          </m:d>
        </m:oMath>
      </m:oMathPara>
    </w:p>
    <w:p w14:paraId="3F3386F1" w14:textId="5BCD775B" w:rsidR="00A41BB2" w:rsidRPr="00A41BB2" w:rsidRDefault="00A41BB2" w:rsidP="00A41BB2">
      <w:pPr>
        <w:rPr>
          <w:lang w:val="en-GB"/>
        </w:rPr>
      </w:pPr>
      <w:r w:rsidRPr="00A41BB2">
        <w:rPr>
          <w:lang w:val="en-GB"/>
        </w:rPr>
        <w:t xml:space="preserve">From the perspective of information geometry, this geometric survival pool and the linear survival pool </w:t>
      </w:r>
      <m:oMath>
        <m:sSub>
          <m:sSubPr>
            <m:ctrlPr>
              <w:rPr>
                <w:rFonts w:ascii="Cambria Math" w:hAnsi="Cambria Math"/>
                <w:lang w:val="en-GB"/>
              </w:rPr>
            </m:ctrlPr>
          </m:sSubPr>
          <m:e>
            <m:r>
              <w:rPr>
                <w:rFonts w:ascii="Cambria Math" w:hAnsi="Cambria Math"/>
                <w:lang w:val="en-GB"/>
              </w:rPr>
              <m:t>S</m:t>
            </m:r>
          </m:e>
          <m:sub>
            <m:r>
              <m:rPr>
                <m:nor/>
              </m:rPr>
              <w:rPr>
                <w:lang w:val="en-GB"/>
              </w:rPr>
              <m:t>ble</m:t>
            </m:r>
          </m:sub>
        </m:sSub>
        <m:d>
          <m:dPr>
            <m:ctrlPr>
              <w:rPr>
                <w:rFonts w:ascii="Cambria Math" w:hAnsi="Cambria Math"/>
                <w:lang w:val="en-GB"/>
              </w:rPr>
            </m:ctrlPr>
          </m:dPr>
          <m:e>
            <m:r>
              <w:rPr>
                <w:rFonts w:ascii="Cambria Math" w:hAnsi="Cambria Math"/>
                <w:lang w:val="en-GB"/>
              </w:rPr>
              <m:t>t</m:t>
            </m:r>
          </m:e>
        </m:d>
        <m:r>
          <w:rPr>
            <w:rFonts w:ascii="Cambria Math" w:hAnsi="Cambria Math"/>
            <w:lang w:val="en-GB"/>
          </w:rPr>
          <m:t>=</m:t>
        </m:r>
        <m:d>
          <m:dPr>
            <m:begChr m:val="["/>
            <m:endChr m:val="]"/>
            <m:ctrlPr>
              <w:rPr>
                <w:rFonts w:ascii="Cambria Math" w:hAnsi="Cambria Math"/>
                <w:lang w:val="en-GB"/>
              </w:rPr>
            </m:ctrlPr>
          </m:dPr>
          <m:e>
            <m:r>
              <w:rPr>
                <w:rFonts w:ascii="Cambria Math" w:hAnsi="Cambria Math"/>
                <w:lang w:val="en-GB"/>
              </w:rPr>
              <m:t>1-π</m:t>
            </m:r>
            <m:d>
              <m:dPr>
                <m:ctrlPr>
                  <w:rPr>
                    <w:rFonts w:ascii="Cambria Math" w:hAnsi="Cambria Math"/>
                    <w:lang w:val="en-GB"/>
                  </w:rPr>
                </m:ctrlPr>
              </m:dPr>
              <m:e>
                <m:r>
                  <w:rPr>
                    <w:rFonts w:ascii="Cambria Math" w:hAnsi="Cambria Math"/>
                    <w:lang w:val="en-GB"/>
                  </w:rPr>
                  <m:t>t</m:t>
                </m:r>
              </m:e>
            </m:d>
          </m:e>
        </m:d>
        <m:sSub>
          <m:sSubPr>
            <m:ctrlPr>
              <w:rPr>
                <w:rFonts w:ascii="Cambria Math" w:hAnsi="Cambria Math"/>
                <w:lang w:val="en-GB"/>
              </w:rPr>
            </m:ctrlPr>
          </m:sSubPr>
          <m:e>
            <m:r>
              <w:rPr>
                <w:rFonts w:ascii="Cambria Math" w:hAnsi="Cambria Math"/>
                <w:lang w:val="en-GB"/>
              </w:rPr>
              <m:t>S</m:t>
            </m:r>
          </m:e>
          <m:sub>
            <m:r>
              <m:rPr>
                <m:nor/>
              </m:rPr>
              <w:rPr>
                <w:lang w:val="en-GB"/>
              </w:rPr>
              <m:t>obs</m:t>
            </m:r>
          </m:sub>
        </m:sSub>
        <m:d>
          <m:dPr>
            <m:ctrlPr>
              <w:rPr>
                <w:rFonts w:ascii="Cambria Math" w:hAnsi="Cambria Math"/>
                <w:lang w:val="en-GB"/>
              </w:rPr>
            </m:ctrlPr>
          </m:dPr>
          <m:e>
            <m:r>
              <w:rPr>
                <w:rFonts w:ascii="Cambria Math" w:hAnsi="Cambria Math"/>
                <w:lang w:val="en-GB"/>
              </w:rPr>
              <m:t>t</m:t>
            </m:r>
          </m:e>
        </m:d>
        <m:r>
          <w:rPr>
            <w:rFonts w:ascii="Cambria Math" w:hAnsi="Cambria Math"/>
            <w:lang w:val="en-GB"/>
          </w:rPr>
          <m:t>+π</m:t>
        </m:r>
        <m:d>
          <m:dPr>
            <m:ctrlPr>
              <w:rPr>
                <w:rFonts w:ascii="Cambria Math" w:hAnsi="Cambria Math"/>
                <w:lang w:val="en-GB"/>
              </w:rPr>
            </m:ctrlPr>
          </m:dPr>
          <m:e>
            <m:r>
              <w:rPr>
                <w:rFonts w:ascii="Cambria Math" w:hAnsi="Cambria Math"/>
                <w:lang w:val="en-GB"/>
              </w:rPr>
              <m:t>t</m:t>
            </m:r>
          </m:e>
        </m:d>
        <m:sSub>
          <m:sSubPr>
            <m:ctrlPr>
              <w:rPr>
                <w:rFonts w:ascii="Cambria Math" w:hAnsi="Cambria Math"/>
                <w:lang w:val="en-GB"/>
              </w:rPr>
            </m:ctrlPr>
          </m:sSubPr>
          <m:e>
            <m:r>
              <w:rPr>
                <w:rFonts w:ascii="Cambria Math" w:hAnsi="Cambria Math"/>
                <w:lang w:val="en-GB"/>
              </w:rPr>
              <m:t>S</m:t>
            </m:r>
          </m:e>
          <m:sub>
            <m:r>
              <m:rPr>
                <m:nor/>
              </m:rPr>
              <w:rPr>
                <w:lang w:val="en-GB"/>
              </w:rPr>
              <m:t>ext</m:t>
            </m:r>
          </m:sub>
        </m:sSub>
        <m:d>
          <m:dPr>
            <m:ctrlPr>
              <w:rPr>
                <w:rFonts w:ascii="Cambria Math" w:hAnsi="Cambria Math"/>
                <w:lang w:val="en-GB"/>
              </w:rPr>
            </m:ctrlPr>
          </m:dPr>
          <m:e>
            <m:r>
              <w:rPr>
                <w:rFonts w:ascii="Cambria Math" w:hAnsi="Cambria Math"/>
                <w:lang w:val="en-GB"/>
              </w:rPr>
              <m:t>t</m:t>
            </m:r>
          </m:e>
        </m:d>
      </m:oMath>
      <w:r w:rsidRPr="00A41BB2">
        <w:rPr>
          <w:lang w:val="en-GB"/>
        </w:rPr>
        <w:t xml:space="preserve"> correspond to the two directional projections of the </w:t>
      </w:r>
      <w:proofErr w:type="spellStart"/>
      <w:r w:rsidRPr="00A41BB2">
        <w:rPr>
          <w:lang w:val="en-GB"/>
        </w:rPr>
        <w:t>Kullback</w:t>
      </w:r>
      <w:proofErr w:type="spellEnd"/>
      <w:r w:rsidRPr="00A41BB2">
        <w:rPr>
          <w:lang w:val="en-GB"/>
        </w:rPr>
        <w:t xml:space="preserve">–Leibler (KL) divergence: </w:t>
      </w:r>
    </w:p>
    <w:p w14:paraId="36CC9D99" w14:textId="553B6BBB" w:rsidR="00A41BB2" w:rsidRPr="00A41BB2" w:rsidRDefault="00A41BB2" w:rsidP="00A41BB2">
      <w:pPr>
        <w:numPr>
          <w:ilvl w:val="0"/>
          <w:numId w:val="15"/>
        </w:numPr>
        <w:rPr>
          <w:lang w:val="en-GB"/>
        </w:rPr>
      </w:pPr>
      <w:r w:rsidRPr="00A41BB2">
        <w:rPr>
          <w:b/>
          <w:bCs/>
          <w:lang w:val="en-GB"/>
        </w:rPr>
        <w:t>Forward KL Projection (Arithmetic Mixture):</w:t>
      </w:r>
      <w:r w:rsidRPr="00A41BB2">
        <w:rPr>
          <w:lang w:val="en-GB"/>
        </w:rPr>
        <w:t xml:space="preserve"> Finding an intermediate survival distribution </w:t>
      </w:r>
      <m:oMath>
        <m:sSub>
          <m:sSubPr>
            <m:ctrlPr>
              <w:rPr>
                <w:rFonts w:ascii="Cambria Math" w:hAnsi="Cambria Math"/>
                <w:lang w:val="en-GB"/>
              </w:rPr>
            </m:ctrlPr>
          </m:sSubPr>
          <m:e>
            <m:r>
              <w:rPr>
                <w:rFonts w:ascii="Cambria Math" w:hAnsi="Cambria Math"/>
                <w:lang w:val="en-GB"/>
              </w:rPr>
              <m:t>M</m:t>
            </m:r>
          </m:e>
          <m:sub>
            <m:r>
              <w:rPr>
                <w:rFonts w:ascii="Cambria Math" w:hAnsi="Cambria Math"/>
                <w:lang w:val="en-GB"/>
              </w:rPr>
              <m:t>t</m:t>
            </m:r>
          </m:sub>
        </m:sSub>
      </m:oMath>
      <w:r w:rsidRPr="00A41BB2">
        <w:rPr>
          <w:lang w:val="en-GB"/>
        </w:rPr>
        <w:t xml:space="preserve"> that minimizes </w:t>
      </w:r>
      <m:oMath>
        <m:d>
          <m:dPr>
            <m:begChr m:val="["/>
            <m:endChr m:val="]"/>
            <m:ctrlPr>
              <w:rPr>
                <w:rFonts w:ascii="Cambria Math" w:hAnsi="Cambria Math"/>
                <w:lang w:val="en-GB"/>
              </w:rPr>
            </m:ctrlPr>
          </m:dPr>
          <m:e>
            <m:r>
              <w:rPr>
                <w:rFonts w:ascii="Cambria Math" w:hAnsi="Cambria Math"/>
                <w:lang w:val="en-GB"/>
              </w:rPr>
              <m:t>1-π</m:t>
            </m:r>
            <m:d>
              <m:dPr>
                <m:ctrlPr>
                  <w:rPr>
                    <w:rFonts w:ascii="Cambria Math" w:hAnsi="Cambria Math"/>
                    <w:lang w:val="en-GB"/>
                  </w:rPr>
                </m:ctrlPr>
              </m:dPr>
              <m:e>
                <m:r>
                  <w:rPr>
                    <w:rFonts w:ascii="Cambria Math" w:hAnsi="Cambria Math"/>
                    <w:lang w:val="en-GB"/>
                  </w:rPr>
                  <m:t>t</m:t>
                </m:r>
              </m:e>
            </m:d>
          </m:e>
        </m:d>
        <m:sSub>
          <m:sSubPr>
            <m:ctrlPr>
              <w:rPr>
                <w:rFonts w:ascii="Cambria Math" w:hAnsi="Cambria Math"/>
                <w:lang w:val="en-GB"/>
              </w:rPr>
            </m:ctrlPr>
          </m:sSubPr>
          <m:e>
            <m:r>
              <w:rPr>
                <w:rFonts w:ascii="Cambria Math" w:hAnsi="Cambria Math"/>
                <w:lang w:val="en-GB"/>
              </w:rPr>
              <m:t>D</m:t>
            </m:r>
          </m:e>
          <m:sub>
            <m:r>
              <m:rPr>
                <m:nor/>
              </m:rPr>
              <w:rPr>
                <w:lang w:val="en-GB"/>
              </w:rPr>
              <m:t>KL</m:t>
            </m:r>
          </m:sub>
        </m:sSub>
        <m:d>
          <m:dPr>
            <m:ctrlPr>
              <w:rPr>
                <w:rFonts w:ascii="Cambria Math" w:hAnsi="Cambria Math"/>
                <w:lang w:val="en-GB"/>
              </w:rPr>
            </m:ctrlPr>
          </m:dPr>
          <m:e>
            <m:sSub>
              <m:sSubPr>
                <m:ctrlPr>
                  <w:rPr>
                    <w:rFonts w:ascii="Cambria Math" w:hAnsi="Cambria Math"/>
                    <w:lang w:val="en-GB"/>
                  </w:rPr>
                </m:ctrlPr>
              </m:sSubPr>
              <m:e>
                <m:r>
                  <w:rPr>
                    <w:rFonts w:ascii="Cambria Math" w:hAnsi="Cambria Math"/>
                    <w:lang w:val="en-GB"/>
                  </w:rPr>
                  <m:t>P</m:t>
                </m:r>
              </m:e>
              <m:sub>
                <m:r>
                  <m:rPr>
                    <m:nor/>
                  </m:rPr>
                  <w:rPr>
                    <w:lang w:val="en-GB"/>
                  </w:rPr>
                  <m:t>obs</m:t>
                </m:r>
                <m:r>
                  <w:rPr>
                    <w:rFonts w:ascii="Cambria Math" w:hAnsi="Cambria Math"/>
                    <w:lang w:val="en-GB"/>
                  </w:rPr>
                  <m:t>,t</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M</m:t>
                </m:r>
              </m:e>
              <m:sub>
                <m:r>
                  <w:rPr>
                    <w:rFonts w:ascii="Cambria Math" w:hAnsi="Cambria Math"/>
                    <w:lang w:val="en-GB"/>
                  </w:rPr>
                  <m:t>t</m:t>
                </m:r>
              </m:sub>
            </m:sSub>
          </m:e>
        </m:d>
        <m:r>
          <w:rPr>
            <w:rFonts w:ascii="Cambria Math" w:hAnsi="Cambria Math"/>
            <w:lang w:val="en-GB"/>
          </w:rPr>
          <m:t>+π</m:t>
        </m:r>
        <m:d>
          <m:dPr>
            <m:ctrlPr>
              <w:rPr>
                <w:rFonts w:ascii="Cambria Math" w:hAnsi="Cambria Math"/>
                <w:lang w:val="en-GB"/>
              </w:rPr>
            </m:ctrlPr>
          </m:dPr>
          <m:e>
            <m:r>
              <w:rPr>
                <w:rFonts w:ascii="Cambria Math" w:hAnsi="Cambria Math"/>
                <w:lang w:val="en-GB"/>
              </w:rPr>
              <m:t>t</m:t>
            </m:r>
          </m:e>
        </m:d>
        <m:sSub>
          <m:sSubPr>
            <m:ctrlPr>
              <w:rPr>
                <w:rFonts w:ascii="Cambria Math" w:hAnsi="Cambria Math"/>
                <w:lang w:val="en-GB"/>
              </w:rPr>
            </m:ctrlPr>
          </m:sSubPr>
          <m:e>
            <m:r>
              <w:rPr>
                <w:rFonts w:ascii="Cambria Math" w:hAnsi="Cambria Math"/>
                <w:lang w:val="en-GB"/>
              </w:rPr>
              <m:t>D</m:t>
            </m:r>
          </m:e>
          <m:sub>
            <m:r>
              <m:rPr>
                <m:nor/>
              </m:rPr>
              <w:rPr>
                <w:lang w:val="en-GB"/>
              </w:rPr>
              <m:t>KL</m:t>
            </m:r>
          </m:sub>
        </m:sSub>
        <m:d>
          <m:dPr>
            <m:ctrlPr>
              <w:rPr>
                <w:rFonts w:ascii="Cambria Math" w:hAnsi="Cambria Math"/>
                <w:lang w:val="en-GB"/>
              </w:rPr>
            </m:ctrlPr>
          </m:dPr>
          <m:e>
            <m:sSub>
              <m:sSubPr>
                <m:ctrlPr>
                  <w:rPr>
                    <w:rFonts w:ascii="Cambria Math" w:hAnsi="Cambria Math"/>
                    <w:lang w:val="en-GB"/>
                  </w:rPr>
                </m:ctrlPr>
              </m:sSubPr>
              <m:e>
                <m:r>
                  <w:rPr>
                    <w:rFonts w:ascii="Cambria Math" w:hAnsi="Cambria Math"/>
                    <w:lang w:val="en-GB"/>
                  </w:rPr>
                  <m:t>P</m:t>
                </m:r>
              </m:e>
              <m:sub>
                <m:r>
                  <m:rPr>
                    <m:nor/>
                  </m:rPr>
                  <w:rPr>
                    <w:lang w:val="en-GB"/>
                  </w:rPr>
                  <m:t>ext</m:t>
                </m:r>
                <m:r>
                  <w:rPr>
                    <w:rFonts w:ascii="Cambria Math" w:hAnsi="Cambria Math"/>
                    <w:lang w:val="en-GB"/>
                  </w:rPr>
                  <m:t>,t</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M</m:t>
                </m:r>
              </m:e>
              <m:sub>
                <m:r>
                  <w:rPr>
                    <w:rFonts w:ascii="Cambria Math" w:hAnsi="Cambria Math"/>
                    <w:lang w:val="en-GB"/>
                  </w:rPr>
                  <m:t>t</m:t>
                </m:r>
              </m:sub>
            </m:sSub>
          </m:e>
        </m:d>
      </m:oMath>
      <w:r w:rsidRPr="00A41BB2">
        <w:rPr>
          <w:lang w:val="en-GB"/>
        </w:rPr>
        <w:t xml:space="preserve"> yields the linear mixture. Under </w:t>
      </w:r>
      <w:r w:rsidRPr="00A41BB2">
        <w:rPr>
          <w:b/>
          <w:bCs/>
          <w:lang w:val="en-GB"/>
        </w:rPr>
        <w:t>Approach 1 (Divergence-Paced Clock)</w:t>
      </w:r>
      <w:r w:rsidRPr="00A41BB2">
        <w:rPr>
          <w:lang w:val="en-GB"/>
        </w:rPr>
        <w:t xml:space="preserve">, we govern the transition rate </w:t>
      </w:r>
      <m:oMath>
        <m:r>
          <w:rPr>
            <w:rFonts w:ascii="Cambria Math" w:hAnsi="Cambria Math"/>
            <w:lang w:val="en-GB"/>
          </w:rPr>
          <m:t>π</m:t>
        </m:r>
        <m:d>
          <m:dPr>
            <m:ctrlPr>
              <w:rPr>
                <w:rFonts w:ascii="Cambria Math" w:hAnsi="Cambria Math"/>
                <w:lang w:val="en-GB"/>
              </w:rPr>
            </m:ctrlPr>
          </m:dPr>
          <m:e>
            <m:r>
              <w:rPr>
                <w:rFonts w:ascii="Cambria Math" w:hAnsi="Cambria Math"/>
                <w:lang w:val="en-GB"/>
              </w:rPr>
              <m:t>t</m:t>
            </m:r>
          </m:e>
        </m:d>
      </m:oMath>
      <w:r w:rsidRPr="00A41BB2">
        <w:rPr>
          <w:lang w:val="en-GB"/>
        </w:rPr>
        <w:t xml:space="preserve"> by integrating the pointwise Gaussian KL divergence </w:t>
      </w:r>
      <m:oMath>
        <m:sSub>
          <m:sSubPr>
            <m:ctrlPr>
              <w:rPr>
                <w:rFonts w:ascii="Cambria Math" w:hAnsi="Cambria Math"/>
                <w:lang w:val="en-GB"/>
              </w:rPr>
            </m:ctrlPr>
          </m:sSubPr>
          <m:e>
            <m:r>
              <w:rPr>
                <w:rFonts w:ascii="Cambria Math" w:hAnsi="Cambria Math"/>
                <w:lang w:val="en-GB"/>
              </w:rPr>
              <m:t>D</m:t>
            </m:r>
          </m:e>
          <m:sub>
            <m:r>
              <m:rPr>
                <m:nor/>
              </m:rPr>
              <w:rPr>
                <w:lang w:val="en-GB"/>
              </w:rPr>
              <m:t>KL</m:t>
            </m:r>
          </m:sub>
        </m:sSub>
        <m:d>
          <m:dPr>
            <m:ctrlPr>
              <w:rPr>
                <w:rFonts w:ascii="Cambria Math" w:hAnsi="Cambria Math"/>
                <w:lang w:val="en-GB"/>
              </w:rPr>
            </m:ctrlPr>
          </m:dPr>
          <m:e>
            <m:sSub>
              <m:sSubPr>
                <m:ctrlPr>
                  <w:rPr>
                    <w:rFonts w:ascii="Cambria Math" w:hAnsi="Cambria Math"/>
                    <w:lang w:val="en-GB"/>
                  </w:rPr>
                </m:ctrlPr>
              </m:sSubPr>
              <m:e>
                <m:r>
                  <w:rPr>
                    <w:rFonts w:ascii="Cambria Math" w:hAnsi="Cambria Math"/>
                    <w:lang w:val="en-GB"/>
                  </w:rPr>
                  <m:t>P</m:t>
                </m:r>
              </m:e>
              <m:sub>
                <m:r>
                  <m:rPr>
                    <m:nor/>
                  </m:rPr>
                  <w:rPr>
                    <w:lang w:val="en-GB"/>
                  </w:rPr>
                  <m:t>obs</m:t>
                </m:r>
                <m:r>
                  <w:rPr>
                    <w:rFonts w:ascii="Cambria Math" w:hAnsi="Cambria Math"/>
                    <w:lang w:val="en-GB"/>
                  </w:rPr>
                  <m:t>,t</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P</m:t>
                </m:r>
              </m:e>
              <m:sub>
                <m:r>
                  <m:rPr>
                    <m:nor/>
                  </m:rPr>
                  <w:rPr>
                    <w:lang w:val="en-GB"/>
                  </w:rPr>
                  <m:t>ext</m:t>
                </m:r>
                <m:r>
                  <w:rPr>
                    <w:rFonts w:ascii="Cambria Math" w:hAnsi="Cambria Math"/>
                    <w:lang w:val="en-GB"/>
                  </w:rPr>
                  <m:t>,t</m:t>
                </m:r>
              </m:sub>
            </m:sSub>
          </m:e>
        </m:d>
      </m:oMath>
      <w:r w:rsidRPr="00A41BB2">
        <w:rPr>
          <w:lang w:val="en-GB"/>
        </w:rPr>
        <w:t xml:space="preserve"> across </w:t>
      </w:r>
      <m:oMath>
        <m:d>
          <m:dPr>
            <m:begChr m:val="["/>
            <m:endChr m:val="]"/>
            <m:ctrlPr>
              <w:rPr>
                <w:rFonts w:ascii="Cambria Math" w:hAnsi="Cambria Math"/>
                <w:lang w:val="en-GB"/>
              </w:rPr>
            </m:ctrlPr>
          </m:dPr>
          <m:e>
            <m:r>
              <w:rPr>
                <w:rFonts w:ascii="Cambria Math" w:hAnsi="Cambria Math"/>
                <w:lang w:val="en-GB"/>
              </w:rPr>
              <m:t>a,b</m:t>
            </m:r>
          </m:e>
        </m:d>
      </m:oMath>
      <w:r w:rsidRPr="00A41BB2">
        <w:rPr>
          <w:lang w:val="en-GB"/>
        </w:rPr>
        <w:t xml:space="preserve">, regularized by a cosine window taper </w:t>
      </w:r>
      <m:oMath>
        <m:r>
          <w:rPr>
            <w:rFonts w:ascii="Cambria Math" w:hAnsi="Cambria Math"/>
            <w:lang w:val="en-GB"/>
          </w:rPr>
          <m:t>w</m:t>
        </m:r>
        <m:d>
          <m:dPr>
            <m:ctrlPr>
              <w:rPr>
                <w:rFonts w:ascii="Cambria Math" w:hAnsi="Cambria Math"/>
                <w:lang w:val="en-GB"/>
              </w:rPr>
            </m:ctrlPr>
          </m:dPr>
          <m:e>
            <m:r>
              <w:rPr>
                <w:rFonts w:ascii="Cambria Math" w:hAnsi="Cambria Math"/>
                <w:lang w:val="en-GB"/>
              </w:rPr>
              <m:t>t</m:t>
            </m:r>
          </m:e>
        </m:d>
        <m:r>
          <w:rPr>
            <w:rFonts w:ascii="Cambria Math" w:hAnsi="Cambria Math"/>
            <w:lang w:val="en-GB"/>
          </w:rPr>
          <m:t>=</m:t>
        </m:r>
        <m:func>
          <m:funcPr>
            <m:ctrlPr>
              <w:rPr>
                <w:rFonts w:ascii="Cambria Math" w:hAnsi="Cambria Math"/>
                <w:lang w:val="en-GB"/>
              </w:rPr>
            </m:ctrlPr>
          </m:funcPr>
          <m:fName>
            <m:sSup>
              <m:sSupPr>
                <m:ctrlPr>
                  <w:rPr>
                    <w:rFonts w:ascii="Cambria Math" w:hAnsi="Cambria Math"/>
                    <w:lang w:val="en-GB"/>
                  </w:rPr>
                </m:ctrlPr>
              </m:sSupPr>
              <m:e>
                <m:r>
                  <m:rPr>
                    <m:sty m:val="p"/>
                  </m:rPr>
                  <w:rPr>
                    <w:rFonts w:ascii="Cambria Math" w:hAnsi="Cambria Math"/>
                    <w:lang w:val="en-GB"/>
                  </w:rPr>
                  <m:t>sin</m:t>
                </m:r>
              </m:e>
              <m:sup>
                <m:r>
                  <w:rPr>
                    <w:rFonts w:ascii="Cambria Math" w:hAnsi="Cambria Math"/>
                    <w:lang w:val="en-GB"/>
                  </w:rPr>
                  <m:t>2</m:t>
                </m:r>
              </m:sup>
            </m:sSup>
          </m:fName>
          <m:e>
            <m:d>
              <m:dPr>
                <m:ctrlPr>
                  <w:rPr>
                    <w:rFonts w:ascii="Cambria Math" w:hAnsi="Cambria Math"/>
                    <w:lang w:val="en-GB"/>
                  </w:rPr>
                </m:ctrlPr>
              </m:dPr>
              <m:e>
                <m:r>
                  <w:rPr>
                    <w:rFonts w:ascii="Cambria Math" w:hAnsi="Cambria Math"/>
                    <w:lang w:val="en-GB"/>
                  </w:rPr>
                  <m:t>π</m:t>
                </m:r>
                <m:f>
                  <m:fPr>
                    <m:ctrlPr>
                      <w:rPr>
                        <w:rFonts w:ascii="Cambria Math" w:hAnsi="Cambria Math"/>
                        <w:lang w:val="en-GB"/>
                      </w:rPr>
                    </m:ctrlPr>
                  </m:fPr>
                  <m:num>
                    <m:r>
                      <w:rPr>
                        <w:rFonts w:ascii="Cambria Math" w:hAnsi="Cambria Math"/>
                        <w:lang w:val="en-GB"/>
                      </w:rPr>
                      <m:t>t-a</m:t>
                    </m:r>
                  </m:num>
                  <m:den>
                    <m:r>
                      <w:rPr>
                        <w:rFonts w:ascii="Cambria Math" w:hAnsi="Cambria Math"/>
                        <w:lang w:val="en-GB"/>
                      </w:rPr>
                      <m:t>b-a</m:t>
                    </m:r>
                  </m:den>
                </m:f>
              </m:e>
            </m:d>
          </m:e>
        </m:func>
      </m:oMath>
      <w:r w:rsidRPr="00A41BB2">
        <w:rPr>
          <w:lang w:val="en-GB"/>
        </w:rPr>
        <w:t xml:space="preserve"> so that </w:t>
      </w:r>
      <m:oMath>
        <m:r>
          <w:rPr>
            <w:rFonts w:ascii="Cambria Math" w:hAnsi="Cambria Math"/>
            <w:lang w:val="en-GB"/>
          </w:rPr>
          <m:t>π'</m:t>
        </m:r>
        <m:d>
          <m:dPr>
            <m:ctrlPr>
              <w:rPr>
                <w:rFonts w:ascii="Cambria Math" w:hAnsi="Cambria Math"/>
                <w:lang w:val="en-GB"/>
              </w:rPr>
            </m:ctrlPr>
          </m:dPr>
          <m:e>
            <m:r>
              <w:rPr>
                <w:rFonts w:ascii="Cambria Math" w:hAnsi="Cambria Math"/>
                <w:lang w:val="en-GB"/>
              </w:rPr>
              <m:t>a</m:t>
            </m:r>
          </m:e>
        </m:d>
        <m:r>
          <w:rPr>
            <w:rFonts w:ascii="Cambria Math" w:hAnsi="Cambria Math"/>
            <w:lang w:val="en-GB"/>
          </w:rPr>
          <m:t>=π'</m:t>
        </m:r>
        <m:d>
          <m:dPr>
            <m:ctrlPr>
              <w:rPr>
                <w:rFonts w:ascii="Cambria Math" w:hAnsi="Cambria Math"/>
                <w:lang w:val="en-GB"/>
              </w:rPr>
            </m:ctrlPr>
          </m:dPr>
          <m:e>
            <m:r>
              <w:rPr>
                <w:rFonts w:ascii="Cambria Math" w:hAnsi="Cambria Math"/>
                <w:lang w:val="en-GB"/>
              </w:rPr>
              <m:t>b</m:t>
            </m:r>
          </m:e>
        </m:d>
        <m:r>
          <w:rPr>
            <w:rFonts w:ascii="Cambria Math" w:hAnsi="Cambria Math"/>
            <w:lang w:val="en-GB"/>
          </w:rPr>
          <m:t>=0</m:t>
        </m:r>
      </m:oMath>
      <w:r w:rsidRPr="00A41BB2">
        <w:rPr>
          <w:lang w:val="en-GB"/>
        </w:rPr>
        <w:t xml:space="preserve">, guaranteeing </w:t>
      </w:r>
      <m:oMath>
        <m:sSup>
          <m:sSupPr>
            <m:ctrlPr>
              <w:rPr>
                <w:rFonts w:ascii="Cambria Math" w:hAnsi="Cambria Math"/>
                <w:lang w:val="en-GB"/>
              </w:rPr>
            </m:ctrlPr>
          </m:sSupPr>
          <m:e>
            <m:r>
              <w:rPr>
                <w:rFonts w:ascii="Cambria Math" w:hAnsi="Cambria Math"/>
                <w:lang w:val="en-GB"/>
              </w:rPr>
              <m:t>C</m:t>
            </m:r>
          </m:e>
          <m:sup>
            <m:r>
              <w:rPr>
                <w:rFonts w:ascii="Cambria Math" w:hAnsi="Cambria Math"/>
                <w:lang w:val="en-GB"/>
              </w:rPr>
              <m:t>1</m:t>
            </m:r>
          </m:sup>
        </m:sSup>
      </m:oMath>
      <w:r w:rsidRPr="00A41BB2">
        <w:rPr>
          <w:lang w:val="en-GB"/>
        </w:rPr>
        <w:t xml:space="preserve"> continuity in </w:t>
      </w:r>
      <m:oMath>
        <m:sSub>
          <m:sSubPr>
            <m:ctrlPr>
              <w:rPr>
                <w:rFonts w:ascii="Cambria Math" w:hAnsi="Cambria Math"/>
                <w:lang w:val="en-GB"/>
              </w:rPr>
            </m:ctrlPr>
          </m:sSubPr>
          <m:e>
            <m:r>
              <w:rPr>
                <w:rFonts w:ascii="Cambria Math" w:hAnsi="Cambria Math"/>
                <w:lang w:val="en-GB"/>
              </w:rPr>
              <m:t>h</m:t>
            </m:r>
          </m:e>
          <m:sub>
            <m:r>
              <m:rPr>
                <m:nor/>
              </m:rPr>
              <w:rPr>
                <w:lang w:val="en-GB"/>
              </w:rPr>
              <m:t>ble</m:t>
            </m:r>
          </m:sub>
        </m:sSub>
        <m:d>
          <m:dPr>
            <m:ctrlPr>
              <w:rPr>
                <w:rFonts w:ascii="Cambria Math" w:hAnsi="Cambria Math"/>
                <w:lang w:val="en-GB"/>
              </w:rPr>
            </m:ctrlPr>
          </m:dPr>
          <m:e>
            <m:r>
              <w:rPr>
                <w:rFonts w:ascii="Cambria Math" w:hAnsi="Cambria Math"/>
                <w:lang w:val="en-GB"/>
              </w:rPr>
              <m:t>t</m:t>
            </m:r>
          </m:e>
        </m:d>
      </m:oMath>
      <w:r w:rsidRPr="00A41BB2">
        <w:rPr>
          <w:lang w:val="en-GB"/>
        </w:rPr>
        <w:t xml:space="preserve">. </w:t>
      </w:r>
    </w:p>
    <w:p w14:paraId="62C6CC73" w14:textId="2FF7AF02" w:rsidR="00A41BB2" w:rsidRPr="00A41BB2" w:rsidRDefault="00A41BB2" w:rsidP="00A41BB2">
      <w:pPr>
        <w:numPr>
          <w:ilvl w:val="0"/>
          <w:numId w:val="15"/>
        </w:numPr>
        <w:rPr>
          <w:lang w:val="en-GB"/>
        </w:rPr>
      </w:pPr>
      <w:r w:rsidRPr="00A41BB2">
        <w:rPr>
          <w:b/>
          <w:bCs/>
          <w:lang w:val="en-GB"/>
        </w:rPr>
        <w:lastRenderedPageBreak/>
        <w:t xml:space="preserve">Reverse KL Projection (Information </w:t>
      </w:r>
      <w:proofErr w:type="spellStart"/>
      <w:r w:rsidRPr="00A41BB2">
        <w:rPr>
          <w:b/>
          <w:bCs/>
          <w:lang w:val="en-GB"/>
        </w:rPr>
        <w:t>Barycenter</w:t>
      </w:r>
      <w:proofErr w:type="spellEnd"/>
      <w:r w:rsidRPr="00A41BB2">
        <w:rPr>
          <w:b/>
          <w:bCs/>
          <w:lang w:val="en-GB"/>
        </w:rPr>
        <w:t xml:space="preserve"> / Precision Pooling):</w:t>
      </w:r>
      <w:r w:rsidRPr="00A41BB2">
        <w:rPr>
          <w:lang w:val="en-GB"/>
        </w:rPr>
        <w:t xml:space="preserve"> Finding an intermediate distribution </w:t>
      </w:r>
      <m:oMath>
        <m:sSub>
          <m:sSubPr>
            <m:ctrlPr>
              <w:rPr>
                <w:rFonts w:ascii="Cambria Math" w:hAnsi="Cambria Math"/>
                <w:lang w:val="en-GB"/>
              </w:rPr>
            </m:ctrlPr>
          </m:sSubPr>
          <m:e>
            <m:r>
              <w:rPr>
                <w:rFonts w:ascii="Cambria Math" w:hAnsi="Cambria Math"/>
                <w:lang w:val="en-GB"/>
              </w:rPr>
              <m:t>M</m:t>
            </m:r>
          </m:e>
          <m:sub>
            <m:r>
              <w:rPr>
                <w:rFonts w:ascii="Cambria Math" w:hAnsi="Cambria Math"/>
                <w:lang w:val="en-GB"/>
              </w:rPr>
              <m:t>t</m:t>
            </m:r>
          </m:sub>
        </m:sSub>
        <m:r>
          <w:rPr>
            <w:rFonts w:ascii="Cambria Math" w:hAnsi="Cambria Math"/>
            <w:lang w:val="en-GB"/>
          </w:rPr>
          <m:t>∼</m:t>
        </m:r>
        <m:r>
          <m:rPr>
            <m:scr m:val="script"/>
            <m:sty m:val="p"/>
          </m:rPr>
          <w:rPr>
            <w:rFonts w:ascii="Cambria Math" w:hAnsi="Cambria Math"/>
            <w:lang w:val="en-GB"/>
          </w:rPr>
          <m:t>N</m:t>
        </m:r>
        <m:d>
          <m:dPr>
            <m:ctrlPr>
              <w:rPr>
                <w:rFonts w:ascii="Cambria Math" w:hAnsi="Cambria Math"/>
                <w:lang w:val="en-GB"/>
              </w:rPr>
            </m:ctrlPr>
          </m:dPr>
          <m:e>
            <m:sSub>
              <m:sSubPr>
                <m:ctrlPr>
                  <w:rPr>
                    <w:rFonts w:ascii="Cambria Math" w:hAnsi="Cambria Math"/>
                    <w:lang w:val="en-GB"/>
                  </w:rPr>
                </m:ctrlPr>
              </m:sSubPr>
              <m:e>
                <m:r>
                  <w:rPr>
                    <w:rFonts w:ascii="Cambria Math" w:hAnsi="Cambria Math"/>
                    <w:lang w:val="en-GB"/>
                  </w:rPr>
                  <m:t>μ</m:t>
                </m:r>
              </m:e>
              <m:sub>
                <m:r>
                  <w:rPr>
                    <w:rFonts w:ascii="Cambria Math" w:hAnsi="Cambria Math"/>
                    <w:lang w:val="en-GB"/>
                  </w:rPr>
                  <m:t>M</m:t>
                </m:r>
              </m:sub>
            </m:sSub>
            <m:d>
              <m:dPr>
                <m:ctrlPr>
                  <w:rPr>
                    <w:rFonts w:ascii="Cambria Math" w:hAnsi="Cambria Math"/>
                    <w:lang w:val="en-GB"/>
                  </w:rPr>
                </m:ctrlPr>
              </m:dPr>
              <m:e>
                <m:r>
                  <w:rPr>
                    <w:rFonts w:ascii="Cambria Math" w:hAnsi="Cambria Math"/>
                    <w:lang w:val="en-GB"/>
                  </w:rPr>
                  <m:t>t</m:t>
                </m:r>
              </m:e>
            </m:d>
            <m:r>
              <w:rPr>
                <w:rFonts w:ascii="Cambria Math" w:hAnsi="Cambria Math"/>
                <w:lang w:val="en-GB"/>
              </w:rPr>
              <m:t>,</m:t>
            </m:r>
            <m:sSubSup>
              <m:sSubSupPr>
                <m:ctrlPr>
                  <w:rPr>
                    <w:rFonts w:ascii="Cambria Math" w:hAnsi="Cambria Math"/>
                    <w:lang w:val="en-GB"/>
                  </w:rPr>
                </m:ctrlPr>
              </m:sSubSupPr>
              <m:e>
                <m:r>
                  <w:rPr>
                    <w:rFonts w:ascii="Cambria Math" w:hAnsi="Cambria Math"/>
                    <w:lang w:val="en-GB"/>
                  </w:rPr>
                  <m:t>σ</m:t>
                </m:r>
              </m:e>
              <m:sub>
                <m:r>
                  <w:rPr>
                    <w:rFonts w:ascii="Cambria Math" w:hAnsi="Cambria Math"/>
                    <w:lang w:val="en-GB"/>
                  </w:rPr>
                  <m:t>M</m:t>
                </m:r>
              </m:sub>
              <m:sup>
                <m:r>
                  <w:rPr>
                    <w:rFonts w:ascii="Cambria Math" w:hAnsi="Cambria Math"/>
                    <w:lang w:val="en-GB"/>
                  </w:rPr>
                  <m:t>2</m:t>
                </m:r>
              </m:sup>
            </m:sSubSup>
            <m:d>
              <m:dPr>
                <m:ctrlPr>
                  <w:rPr>
                    <w:rFonts w:ascii="Cambria Math" w:hAnsi="Cambria Math"/>
                    <w:lang w:val="en-GB"/>
                  </w:rPr>
                </m:ctrlPr>
              </m:dPr>
              <m:e>
                <m:r>
                  <w:rPr>
                    <w:rFonts w:ascii="Cambria Math" w:hAnsi="Cambria Math"/>
                    <w:lang w:val="en-GB"/>
                  </w:rPr>
                  <m:t>t</m:t>
                </m:r>
              </m:e>
            </m:d>
          </m:e>
        </m:d>
      </m:oMath>
      <w:r w:rsidRPr="00A41BB2">
        <w:rPr>
          <w:lang w:val="en-GB"/>
        </w:rPr>
        <w:t xml:space="preserve"> that minimizes </w:t>
      </w:r>
      <m:oMath>
        <m:d>
          <m:dPr>
            <m:begChr m:val="["/>
            <m:endChr m:val="]"/>
            <m:ctrlPr>
              <w:rPr>
                <w:rFonts w:ascii="Cambria Math" w:hAnsi="Cambria Math"/>
                <w:lang w:val="en-GB"/>
              </w:rPr>
            </m:ctrlPr>
          </m:dPr>
          <m:e>
            <m:r>
              <w:rPr>
                <w:rFonts w:ascii="Cambria Math" w:hAnsi="Cambria Math"/>
                <w:lang w:val="en-GB"/>
              </w:rPr>
              <m:t>1-λ</m:t>
            </m:r>
            <m:d>
              <m:dPr>
                <m:ctrlPr>
                  <w:rPr>
                    <w:rFonts w:ascii="Cambria Math" w:hAnsi="Cambria Math"/>
                    <w:lang w:val="en-GB"/>
                  </w:rPr>
                </m:ctrlPr>
              </m:dPr>
              <m:e>
                <m:r>
                  <w:rPr>
                    <w:rFonts w:ascii="Cambria Math" w:hAnsi="Cambria Math"/>
                    <w:lang w:val="en-GB"/>
                  </w:rPr>
                  <m:t>t</m:t>
                </m:r>
              </m:e>
            </m:d>
          </m:e>
        </m:d>
        <m:sSub>
          <m:sSubPr>
            <m:ctrlPr>
              <w:rPr>
                <w:rFonts w:ascii="Cambria Math" w:hAnsi="Cambria Math"/>
                <w:lang w:val="en-GB"/>
              </w:rPr>
            </m:ctrlPr>
          </m:sSubPr>
          <m:e>
            <m:r>
              <w:rPr>
                <w:rFonts w:ascii="Cambria Math" w:hAnsi="Cambria Math"/>
                <w:lang w:val="en-GB"/>
              </w:rPr>
              <m:t>D</m:t>
            </m:r>
          </m:e>
          <m:sub>
            <m:r>
              <m:rPr>
                <m:nor/>
              </m:rPr>
              <w:rPr>
                <w:lang w:val="en-GB"/>
              </w:rPr>
              <m:t>KL</m:t>
            </m:r>
          </m:sub>
        </m:sSub>
        <m:d>
          <m:dPr>
            <m:ctrlPr>
              <w:rPr>
                <w:rFonts w:ascii="Cambria Math" w:hAnsi="Cambria Math"/>
                <w:lang w:val="en-GB"/>
              </w:rPr>
            </m:ctrlPr>
          </m:dPr>
          <m:e>
            <m:sSub>
              <m:sSubPr>
                <m:ctrlPr>
                  <w:rPr>
                    <w:rFonts w:ascii="Cambria Math" w:hAnsi="Cambria Math"/>
                    <w:lang w:val="en-GB"/>
                  </w:rPr>
                </m:ctrlPr>
              </m:sSubPr>
              <m:e>
                <m:r>
                  <w:rPr>
                    <w:rFonts w:ascii="Cambria Math" w:hAnsi="Cambria Math"/>
                    <w:lang w:val="en-GB"/>
                  </w:rPr>
                  <m:t>M</m:t>
                </m:r>
              </m:e>
              <m:sub>
                <m:r>
                  <w:rPr>
                    <w:rFonts w:ascii="Cambria Math" w:hAnsi="Cambria Math"/>
                    <w:lang w:val="en-GB"/>
                  </w:rPr>
                  <m:t>t</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P</m:t>
                </m:r>
              </m:e>
              <m:sub>
                <m:r>
                  <m:rPr>
                    <m:nor/>
                  </m:rPr>
                  <w:rPr>
                    <w:lang w:val="en-GB"/>
                  </w:rPr>
                  <m:t>obs</m:t>
                </m:r>
                <m:r>
                  <w:rPr>
                    <w:rFonts w:ascii="Cambria Math" w:hAnsi="Cambria Math"/>
                    <w:lang w:val="en-GB"/>
                  </w:rPr>
                  <m:t>,t</m:t>
                </m:r>
              </m:sub>
            </m:sSub>
          </m:e>
        </m:d>
        <m:r>
          <w:rPr>
            <w:rFonts w:ascii="Cambria Math" w:hAnsi="Cambria Math"/>
            <w:lang w:val="en-GB"/>
          </w:rPr>
          <m:t>+λ</m:t>
        </m:r>
        <m:d>
          <m:dPr>
            <m:ctrlPr>
              <w:rPr>
                <w:rFonts w:ascii="Cambria Math" w:hAnsi="Cambria Math"/>
                <w:lang w:val="en-GB"/>
              </w:rPr>
            </m:ctrlPr>
          </m:dPr>
          <m:e>
            <m:r>
              <w:rPr>
                <w:rFonts w:ascii="Cambria Math" w:hAnsi="Cambria Math"/>
                <w:lang w:val="en-GB"/>
              </w:rPr>
              <m:t>t</m:t>
            </m:r>
          </m:e>
        </m:d>
        <m:sSub>
          <m:sSubPr>
            <m:ctrlPr>
              <w:rPr>
                <w:rFonts w:ascii="Cambria Math" w:hAnsi="Cambria Math"/>
                <w:lang w:val="en-GB"/>
              </w:rPr>
            </m:ctrlPr>
          </m:sSubPr>
          <m:e>
            <m:r>
              <w:rPr>
                <w:rFonts w:ascii="Cambria Math" w:hAnsi="Cambria Math"/>
                <w:lang w:val="en-GB"/>
              </w:rPr>
              <m:t>D</m:t>
            </m:r>
          </m:e>
          <m:sub>
            <m:r>
              <m:rPr>
                <m:nor/>
              </m:rPr>
              <w:rPr>
                <w:lang w:val="en-GB"/>
              </w:rPr>
              <m:t>KL</m:t>
            </m:r>
          </m:sub>
        </m:sSub>
        <m:d>
          <m:dPr>
            <m:ctrlPr>
              <w:rPr>
                <w:rFonts w:ascii="Cambria Math" w:hAnsi="Cambria Math"/>
                <w:lang w:val="en-GB"/>
              </w:rPr>
            </m:ctrlPr>
          </m:dPr>
          <m:e>
            <m:sSub>
              <m:sSubPr>
                <m:ctrlPr>
                  <w:rPr>
                    <w:rFonts w:ascii="Cambria Math" w:hAnsi="Cambria Math"/>
                    <w:lang w:val="en-GB"/>
                  </w:rPr>
                </m:ctrlPr>
              </m:sSubPr>
              <m:e>
                <m:r>
                  <w:rPr>
                    <w:rFonts w:ascii="Cambria Math" w:hAnsi="Cambria Math"/>
                    <w:lang w:val="en-GB"/>
                  </w:rPr>
                  <m:t>M</m:t>
                </m:r>
              </m:e>
              <m:sub>
                <m:r>
                  <w:rPr>
                    <w:rFonts w:ascii="Cambria Math" w:hAnsi="Cambria Math"/>
                    <w:lang w:val="en-GB"/>
                  </w:rPr>
                  <m:t>t</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P</m:t>
                </m:r>
              </m:e>
              <m:sub>
                <m:r>
                  <m:rPr>
                    <m:nor/>
                  </m:rPr>
                  <w:rPr>
                    <w:lang w:val="en-GB"/>
                  </w:rPr>
                  <m:t>ext</m:t>
                </m:r>
                <m:r>
                  <w:rPr>
                    <w:rFonts w:ascii="Cambria Math" w:hAnsi="Cambria Math"/>
                    <w:lang w:val="en-GB"/>
                  </w:rPr>
                  <m:t>,t</m:t>
                </m:r>
              </m:sub>
            </m:sSub>
          </m:e>
        </m:d>
      </m:oMath>
      <w:r w:rsidRPr="00A41BB2">
        <w:rPr>
          <w:lang w:val="en-GB"/>
        </w:rPr>
        <w:t xml:space="preserve"> yields an exponential barycenter weighted by statistical precision </w:t>
      </w:r>
      <m:oMath>
        <m:r>
          <w:rPr>
            <w:rFonts w:ascii="Cambria Math" w:hAnsi="Cambria Math"/>
            <w:lang w:val="en-GB"/>
          </w:rPr>
          <m:t>τ</m:t>
        </m:r>
        <m:d>
          <m:dPr>
            <m:ctrlPr>
              <w:rPr>
                <w:rFonts w:ascii="Cambria Math" w:hAnsi="Cambria Math"/>
                <w:lang w:val="en-GB"/>
              </w:rPr>
            </m:ctrlPr>
          </m:dPr>
          <m:e>
            <m:r>
              <w:rPr>
                <w:rFonts w:ascii="Cambria Math" w:hAnsi="Cambria Math"/>
                <w:lang w:val="en-GB"/>
              </w:rPr>
              <m:t>t</m:t>
            </m:r>
          </m:e>
        </m:d>
        <m:r>
          <w:rPr>
            <w:rFonts w:ascii="Cambria Math" w:hAnsi="Cambria Math"/>
            <w:lang w:val="en-GB"/>
          </w:rPr>
          <m:t>=1/</m:t>
        </m:r>
        <m:sSup>
          <m:sSupPr>
            <m:ctrlPr>
              <w:rPr>
                <w:rFonts w:ascii="Cambria Math" w:hAnsi="Cambria Math"/>
                <w:lang w:val="en-GB"/>
              </w:rPr>
            </m:ctrlPr>
          </m:sSupPr>
          <m:e>
            <m:r>
              <w:rPr>
                <w:rFonts w:ascii="Cambria Math" w:hAnsi="Cambria Math"/>
                <w:lang w:val="en-GB"/>
              </w:rPr>
              <m:t>σ</m:t>
            </m:r>
          </m:e>
          <m:sup>
            <m:r>
              <w:rPr>
                <w:rFonts w:ascii="Cambria Math" w:hAnsi="Cambria Math"/>
                <w:lang w:val="en-GB"/>
              </w:rPr>
              <m:t>2</m:t>
            </m:r>
          </m:sup>
        </m:sSup>
        <m:d>
          <m:dPr>
            <m:ctrlPr>
              <w:rPr>
                <w:rFonts w:ascii="Cambria Math" w:hAnsi="Cambria Math"/>
                <w:lang w:val="en-GB"/>
              </w:rPr>
            </m:ctrlPr>
          </m:dPr>
          <m:e>
            <m:r>
              <w:rPr>
                <w:rFonts w:ascii="Cambria Math" w:hAnsi="Cambria Math"/>
                <w:lang w:val="en-GB"/>
              </w:rPr>
              <m:t>t</m:t>
            </m:r>
          </m:e>
        </m:d>
      </m:oMath>
      <w:r w:rsidRPr="00A41BB2">
        <w:rPr>
          <w:lang w:val="en-GB"/>
        </w:rPr>
        <w:t xml:space="preserve">: </w:t>
      </w:r>
    </w:p>
    <w:p w14:paraId="7F9E37C2" w14:textId="24233D21" w:rsidR="00A41BB2" w:rsidRPr="00A41BB2" w:rsidRDefault="00A41BB2" w:rsidP="00A41BB2">
      <w:pPr>
        <w:rPr>
          <w:lang w:val="en-GB"/>
        </w:rPr>
      </w:pPr>
      <m:oMathPara>
        <m:oMath>
          <m:sSubSup>
            <m:sSubSupPr>
              <m:ctrlPr>
                <w:rPr>
                  <w:rFonts w:ascii="Cambria Math" w:hAnsi="Cambria Math"/>
                  <w:lang w:val="en-GB"/>
                </w:rPr>
              </m:ctrlPr>
            </m:sSubSupPr>
            <m:e>
              <m:r>
                <w:rPr>
                  <w:rFonts w:ascii="Cambria Math" w:hAnsi="Cambria Math"/>
                  <w:lang w:val="en-GB"/>
                </w:rPr>
                <m:t>S</m:t>
              </m:r>
            </m:e>
            <m:sub>
              <m:r>
                <m:rPr>
                  <m:nor/>
                </m:rPr>
                <w:rPr>
                  <w:lang w:val="en-GB"/>
                </w:rPr>
                <m:t>ble</m:t>
              </m:r>
            </m:sub>
            <m:sup>
              <m:d>
                <m:dPr>
                  <m:ctrlPr>
                    <w:rPr>
                      <w:rFonts w:ascii="Cambria Math" w:hAnsi="Cambria Math"/>
                      <w:lang w:val="en-GB"/>
                    </w:rPr>
                  </m:ctrlPr>
                </m:dPr>
                <m:e>
                  <m:r>
                    <w:rPr>
                      <w:rFonts w:ascii="Cambria Math" w:hAnsi="Cambria Math"/>
                      <w:lang w:val="en-GB"/>
                    </w:rPr>
                    <m:t>2</m:t>
                  </m:r>
                </m:e>
              </m:d>
            </m:sup>
          </m:sSubSup>
          <m:d>
            <m:dPr>
              <m:ctrlPr>
                <w:rPr>
                  <w:rFonts w:ascii="Cambria Math" w:hAnsi="Cambria Math"/>
                  <w:lang w:val="en-GB"/>
                </w:rPr>
              </m:ctrlPr>
            </m:dPr>
            <m:e>
              <m:r>
                <w:rPr>
                  <w:rFonts w:ascii="Cambria Math" w:hAnsi="Cambria Math"/>
                  <w:lang w:val="en-GB"/>
                </w:rPr>
                <m:t>t</m:t>
              </m:r>
            </m:e>
          </m:d>
          <m:r>
            <w:rPr>
              <w:rFonts w:ascii="Cambria Math" w:hAnsi="Cambria Math"/>
              <w:lang w:val="en-GB"/>
            </w:rPr>
            <m:t>=</m:t>
          </m:r>
          <m:sSub>
            <m:sSubPr>
              <m:ctrlPr>
                <w:rPr>
                  <w:rFonts w:ascii="Cambria Math" w:hAnsi="Cambria Math"/>
                  <w:lang w:val="en-GB"/>
                </w:rPr>
              </m:ctrlPr>
            </m:sSubPr>
            <m:e>
              <m:r>
                <w:rPr>
                  <w:rFonts w:ascii="Cambria Math" w:hAnsi="Cambria Math"/>
                  <w:lang w:val="en-GB"/>
                </w:rPr>
                <m:t>μ</m:t>
              </m:r>
            </m:e>
            <m:sub>
              <m:r>
                <w:rPr>
                  <w:rFonts w:ascii="Cambria Math" w:hAnsi="Cambria Math"/>
                  <w:lang w:val="en-GB"/>
                </w:rPr>
                <m:t>M</m:t>
              </m:r>
            </m:sub>
          </m:sSub>
          <m:d>
            <m:dPr>
              <m:ctrlPr>
                <w:rPr>
                  <w:rFonts w:ascii="Cambria Math" w:hAnsi="Cambria Math"/>
                  <w:lang w:val="en-GB"/>
                </w:rPr>
              </m:ctrlPr>
            </m:dPr>
            <m:e>
              <m:r>
                <w:rPr>
                  <w:rFonts w:ascii="Cambria Math" w:hAnsi="Cambria Math"/>
                  <w:lang w:val="en-GB"/>
                </w:rPr>
                <m:t>t</m:t>
              </m:r>
            </m:e>
          </m:d>
          <m:r>
            <w:rPr>
              <w:rFonts w:ascii="Cambria Math" w:hAnsi="Cambria Math"/>
              <w:lang w:val="en-GB"/>
            </w:rPr>
            <m:t>=</m:t>
          </m:r>
          <m:f>
            <m:fPr>
              <m:ctrlPr>
                <w:rPr>
                  <w:rFonts w:ascii="Cambria Math" w:hAnsi="Cambria Math"/>
                  <w:lang w:val="en-GB"/>
                </w:rPr>
              </m:ctrlPr>
            </m:fPr>
            <m:num>
              <m:d>
                <m:dPr>
                  <m:begChr m:val="["/>
                  <m:endChr m:val="]"/>
                  <m:ctrlPr>
                    <w:rPr>
                      <w:rFonts w:ascii="Cambria Math" w:hAnsi="Cambria Math"/>
                      <w:lang w:val="en-GB"/>
                    </w:rPr>
                  </m:ctrlPr>
                </m:dPr>
                <m:e>
                  <m:r>
                    <w:rPr>
                      <w:rFonts w:ascii="Cambria Math" w:hAnsi="Cambria Math"/>
                      <w:lang w:val="en-GB"/>
                    </w:rPr>
                    <m:t>1-λ</m:t>
                  </m:r>
                  <m:d>
                    <m:dPr>
                      <m:ctrlPr>
                        <w:rPr>
                          <w:rFonts w:ascii="Cambria Math" w:hAnsi="Cambria Math"/>
                          <w:lang w:val="en-GB"/>
                        </w:rPr>
                      </m:ctrlPr>
                    </m:dPr>
                    <m:e>
                      <m:r>
                        <w:rPr>
                          <w:rFonts w:ascii="Cambria Math" w:hAnsi="Cambria Math"/>
                          <w:lang w:val="en-GB"/>
                        </w:rPr>
                        <m:t>t</m:t>
                      </m:r>
                    </m:e>
                  </m:d>
                </m:e>
              </m:d>
              <m:sSub>
                <m:sSubPr>
                  <m:ctrlPr>
                    <w:rPr>
                      <w:rFonts w:ascii="Cambria Math" w:hAnsi="Cambria Math"/>
                      <w:lang w:val="en-GB"/>
                    </w:rPr>
                  </m:ctrlPr>
                </m:sSubPr>
                <m:e>
                  <m:r>
                    <w:rPr>
                      <w:rFonts w:ascii="Cambria Math" w:hAnsi="Cambria Math"/>
                      <w:lang w:val="en-GB"/>
                    </w:rPr>
                    <m:t>τ</m:t>
                  </m:r>
                </m:e>
                <m:sub>
                  <m:r>
                    <m:rPr>
                      <m:nor/>
                    </m:rPr>
                    <w:rPr>
                      <w:lang w:val="en-GB"/>
                    </w:rPr>
                    <m:t>obs</m:t>
                  </m:r>
                </m:sub>
              </m:sSub>
              <m:d>
                <m:dPr>
                  <m:ctrlPr>
                    <w:rPr>
                      <w:rFonts w:ascii="Cambria Math" w:hAnsi="Cambria Math"/>
                      <w:lang w:val="en-GB"/>
                    </w:rPr>
                  </m:ctrlPr>
                </m:dPr>
                <m:e>
                  <m:r>
                    <w:rPr>
                      <w:rFonts w:ascii="Cambria Math" w:hAnsi="Cambria Math"/>
                      <w:lang w:val="en-GB"/>
                    </w:rPr>
                    <m:t>t</m:t>
                  </m:r>
                </m:e>
              </m:d>
              <m:sSub>
                <m:sSubPr>
                  <m:ctrlPr>
                    <w:rPr>
                      <w:rFonts w:ascii="Cambria Math" w:hAnsi="Cambria Math"/>
                      <w:lang w:val="en-GB"/>
                    </w:rPr>
                  </m:ctrlPr>
                </m:sSubPr>
                <m:e>
                  <m:acc>
                    <m:accPr>
                      <m:ctrlPr>
                        <w:rPr>
                          <w:rFonts w:ascii="Cambria Math" w:hAnsi="Cambria Math"/>
                          <w:lang w:val="en-GB"/>
                        </w:rPr>
                      </m:ctrlPr>
                    </m:accPr>
                    <m:e>
                      <m:r>
                        <w:rPr>
                          <w:rFonts w:ascii="Cambria Math" w:hAnsi="Cambria Math"/>
                          <w:lang w:val="en-GB"/>
                        </w:rPr>
                        <m:t>S</m:t>
                      </m:r>
                    </m:e>
                  </m:acc>
                </m:e>
                <m:sub>
                  <m:r>
                    <m:rPr>
                      <m:nor/>
                    </m:rPr>
                    <w:rPr>
                      <w:lang w:val="en-GB"/>
                    </w:rPr>
                    <m:t>obs</m:t>
                  </m:r>
                </m:sub>
              </m:sSub>
              <m:d>
                <m:dPr>
                  <m:ctrlPr>
                    <w:rPr>
                      <w:rFonts w:ascii="Cambria Math" w:hAnsi="Cambria Math"/>
                      <w:lang w:val="en-GB"/>
                    </w:rPr>
                  </m:ctrlPr>
                </m:dPr>
                <m:e>
                  <m:r>
                    <w:rPr>
                      <w:rFonts w:ascii="Cambria Math" w:hAnsi="Cambria Math"/>
                      <w:lang w:val="en-GB"/>
                    </w:rPr>
                    <m:t>t</m:t>
                  </m:r>
                </m:e>
              </m:d>
              <m:r>
                <w:rPr>
                  <w:rFonts w:ascii="Cambria Math" w:hAnsi="Cambria Math"/>
                  <w:lang w:val="en-GB"/>
                </w:rPr>
                <m:t>+λ</m:t>
              </m:r>
              <m:d>
                <m:dPr>
                  <m:ctrlPr>
                    <w:rPr>
                      <w:rFonts w:ascii="Cambria Math" w:hAnsi="Cambria Math"/>
                      <w:lang w:val="en-GB"/>
                    </w:rPr>
                  </m:ctrlPr>
                </m:dPr>
                <m:e>
                  <m:r>
                    <w:rPr>
                      <w:rFonts w:ascii="Cambria Math" w:hAnsi="Cambria Math"/>
                      <w:lang w:val="en-GB"/>
                    </w:rPr>
                    <m:t>t</m:t>
                  </m:r>
                </m:e>
              </m:d>
              <m:sSub>
                <m:sSubPr>
                  <m:ctrlPr>
                    <w:rPr>
                      <w:rFonts w:ascii="Cambria Math" w:hAnsi="Cambria Math"/>
                      <w:lang w:val="en-GB"/>
                    </w:rPr>
                  </m:ctrlPr>
                </m:sSubPr>
                <m:e>
                  <m:r>
                    <w:rPr>
                      <w:rFonts w:ascii="Cambria Math" w:hAnsi="Cambria Math"/>
                      <w:lang w:val="en-GB"/>
                    </w:rPr>
                    <m:t>τ</m:t>
                  </m:r>
                </m:e>
                <m:sub>
                  <m:r>
                    <m:rPr>
                      <m:nor/>
                    </m:rPr>
                    <w:rPr>
                      <w:lang w:val="en-GB"/>
                    </w:rPr>
                    <m:t>ext</m:t>
                  </m:r>
                </m:sub>
              </m:sSub>
              <m:d>
                <m:dPr>
                  <m:ctrlPr>
                    <w:rPr>
                      <w:rFonts w:ascii="Cambria Math" w:hAnsi="Cambria Math"/>
                      <w:lang w:val="en-GB"/>
                    </w:rPr>
                  </m:ctrlPr>
                </m:dPr>
                <m:e>
                  <m:r>
                    <w:rPr>
                      <w:rFonts w:ascii="Cambria Math" w:hAnsi="Cambria Math"/>
                      <w:lang w:val="en-GB"/>
                    </w:rPr>
                    <m:t>t</m:t>
                  </m:r>
                </m:e>
              </m:d>
              <m:sSub>
                <m:sSubPr>
                  <m:ctrlPr>
                    <w:rPr>
                      <w:rFonts w:ascii="Cambria Math" w:hAnsi="Cambria Math"/>
                      <w:lang w:val="en-GB"/>
                    </w:rPr>
                  </m:ctrlPr>
                </m:sSubPr>
                <m:e>
                  <m:acc>
                    <m:accPr>
                      <m:ctrlPr>
                        <w:rPr>
                          <w:rFonts w:ascii="Cambria Math" w:hAnsi="Cambria Math"/>
                          <w:lang w:val="en-GB"/>
                        </w:rPr>
                      </m:ctrlPr>
                    </m:accPr>
                    <m:e>
                      <m:r>
                        <w:rPr>
                          <w:rFonts w:ascii="Cambria Math" w:hAnsi="Cambria Math"/>
                          <w:lang w:val="en-GB"/>
                        </w:rPr>
                        <m:t>S</m:t>
                      </m:r>
                    </m:e>
                  </m:acc>
                </m:e>
                <m:sub>
                  <m:r>
                    <m:rPr>
                      <m:nor/>
                    </m:rPr>
                    <w:rPr>
                      <w:lang w:val="en-GB"/>
                    </w:rPr>
                    <m:t>ext</m:t>
                  </m:r>
                </m:sub>
              </m:sSub>
              <m:d>
                <m:dPr>
                  <m:ctrlPr>
                    <w:rPr>
                      <w:rFonts w:ascii="Cambria Math" w:hAnsi="Cambria Math"/>
                      <w:lang w:val="en-GB"/>
                    </w:rPr>
                  </m:ctrlPr>
                </m:dPr>
                <m:e>
                  <m:r>
                    <w:rPr>
                      <w:rFonts w:ascii="Cambria Math" w:hAnsi="Cambria Math"/>
                      <w:lang w:val="en-GB"/>
                    </w:rPr>
                    <m:t>t</m:t>
                  </m:r>
                </m:e>
              </m:d>
            </m:num>
            <m:den>
              <m:d>
                <m:dPr>
                  <m:begChr m:val="["/>
                  <m:endChr m:val="]"/>
                  <m:ctrlPr>
                    <w:rPr>
                      <w:rFonts w:ascii="Cambria Math" w:hAnsi="Cambria Math"/>
                      <w:lang w:val="en-GB"/>
                    </w:rPr>
                  </m:ctrlPr>
                </m:dPr>
                <m:e>
                  <m:r>
                    <w:rPr>
                      <w:rFonts w:ascii="Cambria Math" w:hAnsi="Cambria Math"/>
                      <w:lang w:val="en-GB"/>
                    </w:rPr>
                    <m:t>1-λ</m:t>
                  </m:r>
                  <m:d>
                    <m:dPr>
                      <m:ctrlPr>
                        <w:rPr>
                          <w:rFonts w:ascii="Cambria Math" w:hAnsi="Cambria Math"/>
                          <w:lang w:val="en-GB"/>
                        </w:rPr>
                      </m:ctrlPr>
                    </m:dPr>
                    <m:e>
                      <m:r>
                        <w:rPr>
                          <w:rFonts w:ascii="Cambria Math" w:hAnsi="Cambria Math"/>
                          <w:lang w:val="en-GB"/>
                        </w:rPr>
                        <m:t>t</m:t>
                      </m:r>
                    </m:e>
                  </m:d>
                </m:e>
              </m:d>
              <m:sSub>
                <m:sSubPr>
                  <m:ctrlPr>
                    <w:rPr>
                      <w:rFonts w:ascii="Cambria Math" w:hAnsi="Cambria Math"/>
                      <w:lang w:val="en-GB"/>
                    </w:rPr>
                  </m:ctrlPr>
                </m:sSubPr>
                <m:e>
                  <m:r>
                    <w:rPr>
                      <w:rFonts w:ascii="Cambria Math" w:hAnsi="Cambria Math"/>
                      <w:lang w:val="en-GB"/>
                    </w:rPr>
                    <m:t>τ</m:t>
                  </m:r>
                </m:e>
                <m:sub>
                  <m:r>
                    <m:rPr>
                      <m:nor/>
                    </m:rPr>
                    <w:rPr>
                      <w:lang w:val="en-GB"/>
                    </w:rPr>
                    <m:t>obs</m:t>
                  </m:r>
                </m:sub>
              </m:sSub>
              <m:d>
                <m:dPr>
                  <m:ctrlPr>
                    <w:rPr>
                      <w:rFonts w:ascii="Cambria Math" w:hAnsi="Cambria Math"/>
                      <w:lang w:val="en-GB"/>
                    </w:rPr>
                  </m:ctrlPr>
                </m:dPr>
                <m:e>
                  <m:r>
                    <w:rPr>
                      <w:rFonts w:ascii="Cambria Math" w:hAnsi="Cambria Math"/>
                      <w:lang w:val="en-GB"/>
                    </w:rPr>
                    <m:t>t</m:t>
                  </m:r>
                </m:e>
              </m:d>
              <m:r>
                <w:rPr>
                  <w:rFonts w:ascii="Cambria Math" w:hAnsi="Cambria Math"/>
                  <w:lang w:val="en-GB"/>
                </w:rPr>
                <m:t>+λ</m:t>
              </m:r>
              <m:d>
                <m:dPr>
                  <m:ctrlPr>
                    <w:rPr>
                      <w:rFonts w:ascii="Cambria Math" w:hAnsi="Cambria Math"/>
                      <w:lang w:val="en-GB"/>
                    </w:rPr>
                  </m:ctrlPr>
                </m:dPr>
                <m:e>
                  <m:r>
                    <w:rPr>
                      <w:rFonts w:ascii="Cambria Math" w:hAnsi="Cambria Math"/>
                      <w:lang w:val="en-GB"/>
                    </w:rPr>
                    <m:t>t</m:t>
                  </m:r>
                </m:e>
              </m:d>
              <m:sSub>
                <m:sSubPr>
                  <m:ctrlPr>
                    <w:rPr>
                      <w:rFonts w:ascii="Cambria Math" w:hAnsi="Cambria Math"/>
                      <w:lang w:val="en-GB"/>
                    </w:rPr>
                  </m:ctrlPr>
                </m:sSubPr>
                <m:e>
                  <m:r>
                    <w:rPr>
                      <w:rFonts w:ascii="Cambria Math" w:hAnsi="Cambria Math"/>
                      <w:lang w:val="en-GB"/>
                    </w:rPr>
                    <m:t>τ</m:t>
                  </m:r>
                </m:e>
                <m:sub>
                  <m:r>
                    <m:rPr>
                      <m:nor/>
                    </m:rPr>
                    <w:rPr>
                      <w:lang w:val="en-GB"/>
                    </w:rPr>
                    <m:t>ext</m:t>
                  </m:r>
                </m:sub>
              </m:sSub>
              <m:d>
                <m:dPr>
                  <m:ctrlPr>
                    <w:rPr>
                      <w:rFonts w:ascii="Cambria Math" w:hAnsi="Cambria Math"/>
                      <w:lang w:val="en-GB"/>
                    </w:rPr>
                  </m:ctrlPr>
                </m:dPr>
                <m:e>
                  <m:r>
                    <w:rPr>
                      <w:rFonts w:ascii="Cambria Math" w:hAnsi="Cambria Math"/>
                      <w:lang w:val="en-GB"/>
                    </w:rPr>
                    <m:t>t</m:t>
                  </m:r>
                </m:e>
              </m:d>
            </m:den>
          </m:f>
        </m:oMath>
      </m:oMathPara>
    </w:p>
    <w:p w14:paraId="73CE0176" w14:textId="2236D996" w:rsidR="00A41BB2" w:rsidRPr="00A41BB2" w:rsidRDefault="00A41BB2" w:rsidP="00A41BB2">
      <w:pPr>
        <w:rPr>
          <w:lang w:val="en-GB"/>
        </w:rPr>
      </w:pPr>
      <w:r w:rsidRPr="00A41BB2">
        <w:rPr>
          <w:lang w:val="en-GB"/>
        </w:rPr>
        <w:t xml:space="preserve">Under </w:t>
      </w:r>
      <w:r w:rsidRPr="00A41BB2">
        <w:rPr>
          <w:b/>
          <w:bCs/>
          <w:lang w:val="en-GB"/>
        </w:rPr>
        <w:t>Approach 2</w:t>
      </w:r>
      <w:r w:rsidRPr="00A41BB2">
        <w:rPr>
          <w:lang w:val="en-GB"/>
        </w:rPr>
        <w:t xml:space="preserve">, as administrative censoring depletes the internal trial risk set and </w:t>
      </w:r>
      <m:oMath>
        <m:sSubSup>
          <m:sSubSupPr>
            <m:ctrlPr>
              <w:rPr>
                <w:rFonts w:ascii="Cambria Math" w:hAnsi="Cambria Math"/>
                <w:lang w:val="en-GB"/>
              </w:rPr>
            </m:ctrlPr>
          </m:sSubSupPr>
          <m:e>
            <m:r>
              <w:rPr>
                <w:rFonts w:ascii="Cambria Math" w:hAnsi="Cambria Math"/>
                <w:lang w:val="en-GB"/>
              </w:rPr>
              <m:t>σ</m:t>
            </m:r>
          </m:e>
          <m:sub>
            <m:r>
              <m:rPr>
                <m:nor/>
              </m:rPr>
              <w:rPr>
                <w:lang w:val="en-GB"/>
              </w:rPr>
              <m:t>obs</m:t>
            </m:r>
          </m:sub>
          <m:sup>
            <m:r>
              <w:rPr>
                <w:rFonts w:ascii="Cambria Math" w:hAnsi="Cambria Math"/>
                <w:lang w:val="en-GB"/>
              </w:rPr>
              <m:t>2</m:t>
            </m:r>
          </m:sup>
        </m:sSubSup>
        <m:d>
          <m:dPr>
            <m:ctrlPr>
              <w:rPr>
                <w:rFonts w:ascii="Cambria Math" w:hAnsi="Cambria Math"/>
                <w:lang w:val="en-GB"/>
              </w:rPr>
            </m:ctrlPr>
          </m:dPr>
          <m:e>
            <m:r>
              <w:rPr>
                <w:rFonts w:ascii="Cambria Math" w:hAnsi="Cambria Math"/>
                <w:lang w:val="en-GB"/>
              </w:rPr>
              <m:t>t</m:t>
            </m:r>
          </m:e>
        </m:d>
      </m:oMath>
      <w:r w:rsidRPr="00A41BB2">
        <w:rPr>
          <w:lang w:val="en-GB"/>
        </w:rPr>
        <w:t xml:space="preserve"> inflates (</w:t>
      </w:r>
      <m:oMath>
        <m:sSub>
          <m:sSubPr>
            <m:ctrlPr>
              <w:rPr>
                <w:rFonts w:ascii="Cambria Math" w:hAnsi="Cambria Math"/>
                <w:lang w:val="en-GB"/>
              </w:rPr>
            </m:ctrlPr>
          </m:sSubPr>
          <m:e>
            <m:r>
              <w:rPr>
                <w:rFonts w:ascii="Cambria Math" w:hAnsi="Cambria Math"/>
                <w:lang w:val="en-GB"/>
              </w:rPr>
              <m:t>τ</m:t>
            </m:r>
          </m:e>
          <m:sub>
            <m:r>
              <m:rPr>
                <m:nor/>
              </m:rPr>
              <w:rPr>
                <w:lang w:val="en-GB"/>
              </w:rPr>
              <m:t>obs</m:t>
            </m:r>
          </m:sub>
        </m:sSub>
        <m:d>
          <m:dPr>
            <m:ctrlPr>
              <w:rPr>
                <w:rFonts w:ascii="Cambria Math" w:hAnsi="Cambria Math"/>
                <w:lang w:val="en-GB"/>
              </w:rPr>
            </m:ctrlPr>
          </m:dPr>
          <m:e>
            <m:r>
              <w:rPr>
                <w:rFonts w:ascii="Cambria Math" w:hAnsi="Cambria Math"/>
                <w:lang w:val="en-GB"/>
              </w:rPr>
              <m:t>t</m:t>
            </m:r>
          </m:e>
        </m:d>
        <m:r>
          <w:rPr>
            <w:rFonts w:ascii="Cambria Math" w:hAnsi="Cambria Math"/>
            <w:lang w:val="en-GB"/>
          </w:rPr>
          <m:t>→0</m:t>
        </m:r>
      </m:oMath>
      <w:r w:rsidRPr="00A41BB2">
        <w:rPr>
          <w:lang w:val="en-GB"/>
        </w:rPr>
        <w:t xml:space="preserve">), the effective weight automatically shifts toward the high-precision external anchor, replicating the favorable early-transition behavior of </w:t>
      </w:r>
      <m:oMath>
        <m:func>
          <m:funcPr>
            <m:ctrlPr>
              <w:rPr>
                <w:rFonts w:ascii="Cambria Math" w:hAnsi="Cambria Math"/>
                <w:lang w:val="en-GB"/>
              </w:rPr>
            </m:ctrlPr>
          </m:funcPr>
          <m:fName>
            <m:r>
              <m:rPr>
                <m:sty m:val="p"/>
              </m:rPr>
              <w:rPr>
                <w:rFonts w:ascii="Cambria Math" w:hAnsi="Cambria Math"/>
                <w:lang w:val="en-GB"/>
              </w:rPr>
              <m:t>Beta</m:t>
            </m:r>
          </m:fName>
          <m:e>
            <m:d>
              <m:dPr>
                <m:ctrlPr>
                  <w:rPr>
                    <w:rFonts w:ascii="Cambria Math" w:hAnsi="Cambria Math"/>
                    <w:lang w:val="en-GB"/>
                  </w:rPr>
                </m:ctrlPr>
              </m:dPr>
              <m:e>
                <m:r>
                  <w:rPr>
                    <w:rFonts w:ascii="Cambria Math" w:hAnsi="Cambria Math"/>
                    <w:lang w:val="en-GB"/>
                  </w:rPr>
                  <m:t>1,5</m:t>
                </m:r>
              </m:e>
            </m:d>
          </m:e>
        </m:func>
      </m:oMath>
      <w:r w:rsidRPr="00A41BB2">
        <w:rPr>
          <w:lang w:val="en-GB"/>
        </w:rPr>
        <w:t xml:space="preserve"> without subjective tuning.</w:t>
      </w:r>
    </w:p>
    <w:p w14:paraId="0760ACEC" w14:textId="77777777" w:rsidR="00A41BB2" w:rsidRDefault="00A41BB2"/>
    <w:p w14:paraId="7685ED34" w14:textId="359745E2" w:rsidR="00254DE9" w:rsidRDefault="00000000">
      <w:r>
        <w:t xml:space="preserve">Let </w:t>
      </w:r>
      <w:proofErr w:type="spellStart"/>
      <w:r>
        <w:t>S_obs</w:t>
      </w:r>
      <w:proofErr w:type="spellEnd"/>
      <w:r>
        <w:t xml:space="preserve">(t) and </w:t>
      </w:r>
      <w:proofErr w:type="spellStart"/>
      <w:r>
        <w:t>S_ext</w:t>
      </w:r>
      <w:proofErr w:type="spellEnd"/>
      <w:r>
        <w:t xml:space="preserve">(t) represent the survival point estimates at time t ∈ [t1, t2] for the extrapolated trial and external reference models, respectively, with associated asymptotic standard errors </w:t>
      </w:r>
      <w:proofErr w:type="spellStart"/>
      <w:r>
        <w:t>σ_obs</w:t>
      </w:r>
      <w:proofErr w:type="spellEnd"/>
      <w:r>
        <w:t xml:space="preserve">(t) and </w:t>
      </w:r>
      <w:proofErr w:type="spellStart"/>
      <w:r>
        <w:t>σ_ext</w:t>
      </w:r>
      <w:proofErr w:type="spellEnd"/>
      <w:r>
        <w:t>(t) obtained via the delta method on the complementary log-log scale. At each time point t, we represent the state of epistemic belief regarding survival as univariate Gaussian predictive distributions:</w:t>
      </w:r>
    </w:p>
    <w:p w14:paraId="0AE9D0D7" w14:textId="529AD8A0" w:rsidR="00254DE9" w:rsidRDefault="00000000">
      <w:pPr>
        <w:spacing w:before="80"/>
        <w:ind w:left="720"/>
      </w:pPr>
      <m:oMathPara>
        <m:oMath>
          <m:sSub>
            <m:sSubPr>
              <m:ctrlPr>
                <w:rPr>
                  <w:rFonts w:ascii="Cambria Math" w:hAnsi="Cambria Math"/>
                  <w:color w:val="1A365D"/>
                </w:rPr>
              </m:ctrlPr>
            </m:sSubPr>
            <m:e>
              <m:r>
                <w:rPr>
                  <w:rFonts w:ascii="Cambria Math" w:hAnsi="Cambria Math"/>
                  <w:color w:val="1A365D"/>
                </w:rPr>
                <m:t>P</m:t>
              </m:r>
            </m:e>
            <m:sub>
              <m:r>
                <w:rPr>
                  <w:rFonts w:ascii="Cambria Math" w:hAnsi="Cambria Math"/>
                  <w:color w:val="1A365D"/>
                </w:rPr>
                <m:t>o</m:t>
              </m:r>
            </m:sub>
          </m:sSub>
          <m:r>
            <w:rPr>
              <w:rFonts w:ascii="Cambria Math" w:hAnsi="Cambria Math"/>
              <w:color w:val="1A365D"/>
            </w:rPr>
            <m:t>bs,t N</m:t>
          </m:r>
          <m:d>
            <m:dPr>
              <m:ctrlPr>
                <w:rPr>
                  <w:rFonts w:ascii="Cambria Math" w:hAnsi="Cambria Math"/>
                  <w:color w:val="1A365D"/>
                </w:rPr>
              </m:ctrlPr>
            </m:dPr>
            <m:e>
              <m:sSub>
                <m:sSubPr>
                  <m:ctrlPr>
                    <w:rPr>
                      <w:rFonts w:ascii="Cambria Math" w:hAnsi="Cambria Math"/>
                      <w:color w:val="1A365D"/>
                    </w:rPr>
                  </m:ctrlPr>
                </m:sSubPr>
                <m:e>
                  <m:r>
                    <w:rPr>
                      <w:rFonts w:ascii="Cambria Math" w:hAnsi="Cambria Math"/>
                      <w:color w:val="1A365D"/>
                    </w:rPr>
                    <m:t>S</m:t>
                  </m:r>
                </m:e>
                <m:sub>
                  <m:r>
                    <w:rPr>
                      <w:rFonts w:ascii="Cambria Math" w:hAnsi="Cambria Math"/>
                      <w:color w:val="1A365D"/>
                    </w:rPr>
                    <m:t>o</m:t>
                  </m:r>
                </m:sub>
              </m:sSub>
              <m:r>
                <w:rPr>
                  <w:rFonts w:ascii="Cambria Math" w:hAnsi="Cambria Math"/>
                  <w:color w:val="1A365D"/>
                </w:rPr>
                <m:t>bs</m:t>
              </m:r>
              <m:d>
                <m:dPr>
                  <m:ctrlPr>
                    <w:rPr>
                      <w:rFonts w:ascii="Cambria Math" w:hAnsi="Cambria Math"/>
                      <w:color w:val="1A365D"/>
                    </w:rPr>
                  </m:ctrlPr>
                </m:dPr>
                <m:e>
                  <m:r>
                    <w:rPr>
                      <w:rFonts w:ascii="Cambria Math" w:hAnsi="Cambria Math"/>
                      <w:color w:val="1A365D"/>
                    </w:rPr>
                    <m:t>t</m:t>
                  </m:r>
                </m:e>
              </m:d>
              <m:r>
                <w:rPr>
                  <w:rFonts w:ascii="Cambria Math" w:hAnsi="Cambria Math"/>
                  <w:color w:val="1A365D"/>
                </w:rPr>
                <m:t>,</m:t>
              </m:r>
              <m:sSub>
                <m:sSubPr>
                  <m:ctrlPr>
                    <w:rPr>
                      <w:rFonts w:ascii="Cambria Math" w:hAnsi="Cambria Math"/>
                      <w:color w:val="1A365D"/>
                    </w:rPr>
                  </m:ctrlPr>
                </m:sSubPr>
                <m:e>
                  <m:r>
                    <w:rPr>
                      <w:rFonts w:ascii="Cambria Math" w:hAnsi="Cambria Math"/>
                      <w:color w:val="1A365D"/>
                    </w:rPr>
                    <m:t>σ</m:t>
                  </m:r>
                </m:e>
                <m:sub>
                  <m:r>
                    <w:rPr>
                      <w:rFonts w:ascii="Cambria Math" w:hAnsi="Cambria Math"/>
                      <w:color w:val="1A365D"/>
                    </w:rPr>
                    <m:t>o</m:t>
                  </m:r>
                </m:sub>
              </m:sSub>
              <m:r>
                <w:rPr>
                  <w:rFonts w:ascii="Cambria Math" w:hAnsi="Cambria Math"/>
                  <w:color w:val="1A365D"/>
                </w:rPr>
                <m:t>bs²</m:t>
              </m:r>
              <m:d>
                <m:dPr>
                  <m:ctrlPr>
                    <w:rPr>
                      <w:rFonts w:ascii="Cambria Math" w:hAnsi="Cambria Math"/>
                      <w:color w:val="1A365D"/>
                    </w:rPr>
                  </m:ctrlPr>
                </m:dPr>
                <m:e>
                  <m:r>
                    <w:rPr>
                      <w:rFonts w:ascii="Cambria Math" w:hAnsi="Cambria Math"/>
                      <w:color w:val="1A365D"/>
                    </w:rPr>
                    <m:t>t</m:t>
                  </m:r>
                </m:e>
              </m:d>
            </m:e>
          </m:d>
          <m:r>
            <w:rPr>
              <w:rFonts w:ascii="Cambria Math" w:hAnsi="Cambria Math"/>
              <w:color w:val="1A365D"/>
            </w:rPr>
            <m:t>,</m:t>
          </m:r>
          <m:sSub>
            <m:sSubPr>
              <m:ctrlPr>
                <w:rPr>
                  <w:rFonts w:ascii="Cambria Math" w:hAnsi="Cambria Math"/>
                  <w:color w:val="1A365D"/>
                </w:rPr>
              </m:ctrlPr>
            </m:sSubPr>
            <m:e>
              <m:r>
                <w:rPr>
                  <w:rFonts w:ascii="Cambria Math" w:hAnsi="Cambria Math"/>
                  <w:color w:val="1A365D"/>
                </w:rPr>
                <m:t>P</m:t>
              </m:r>
            </m:e>
            <m:sub>
              <m:r>
                <w:rPr>
                  <w:rFonts w:ascii="Cambria Math" w:hAnsi="Cambria Math"/>
                  <w:color w:val="1A365D"/>
                </w:rPr>
                <m:t>e</m:t>
              </m:r>
            </m:sub>
          </m:sSub>
          <m:r>
            <w:rPr>
              <w:rFonts w:ascii="Cambria Math" w:hAnsi="Cambria Math"/>
              <w:color w:val="1A365D"/>
            </w:rPr>
            <m:t>xt,t N</m:t>
          </m:r>
          <m:d>
            <m:dPr>
              <m:ctrlPr>
                <w:rPr>
                  <w:rFonts w:ascii="Cambria Math" w:hAnsi="Cambria Math"/>
                  <w:color w:val="1A365D"/>
                </w:rPr>
              </m:ctrlPr>
            </m:dPr>
            <m:e>
              <m:sSub>
                <m:sSubPr>
                  <m:ctrlPr>
                    <w:rPr>
                      <w:rFonts w:ascii="Cambria Math" w:hAnsi="Cambria Math"/>
                      <w:color w:val="1A365D"/>
                    </w:rPr>
                  </m:ctrlPr>
                </m:sSubPr>
                <m:e>
                  <m:r>
                    <w:rPr>
                      <w:rFonts w:ascii="Cambria Math" w:hAnsi="Cambria Math"/>
                      <w:color w:val="1A365D"/>
                    </w:rPr>
                    <m:t>S</m:t>
                  </m:r>
                </m:e>
                <m:sub>
                  <m:r>
                    <w:rPr>
                      <w:rFonts w:ascii="Cambria Math" w:hAnsi="Cambria Math"/>
                      <w:color w:val="1A365D"/>
                    </w:rPr>
                    <m:t>e</m:t>
                  </m:r>
                </m:sub>
              </m:sSub>
              <m:r>
                <w:rPr>
                  <w:rFonts w:ascii="Cambria Math" w:hAnsi="Cambria Math"/>
                  <w:color w:val="1A365D"/>
                </w:rPr>
                <m:t>xt</m:t>
              </m:r>
              <m:d>
                <m:dPr>
                  <m:ctrlPr>
                    <w:rPr>
                      <w:rFonts w:ascii="Cambria Math" w:hAnsi="Cambria Math"/>
                      <w:color w:val="1A365D"/>
                    </w:rPr>
                  </m:ctrlPr>
                </m:dPr>
                <m:e>
                  <m:r>
                    <w:rPr>
                      <w:rFonts w:ascii="Cambria Math" w:hAnsi="Cambria Math"/>
                      <w:color w:val="1A365D"/>
                    </w:rPr>
                    <m:t>t</m:t>
                  </m:r>
                </m:e>
              </m:d>
              <m:r>
                <w:rPr>
                  <w:rFonts w:ascii="Cambria Math" w:hAnsi="Cambria Math"/>
                  <w:color w:val="1A365D"/>
                </w:rPr>
                <m:t>,</m:t>
              </m:r>
              <m:sSub>
                <m:sSubPr>
                  <m:ctrlPr>
                    <w:rPr>
                      <w:rFonts w:ascii="Cambria Math" w:hAnsi="Cambria Math"/>
                      <w:color w:val="1A365D"/>
                    </w:rPr>
                  </m:ctrlPr>
                </m:sSubPr>
                <m:e>
                  <m:r>
                    <w:rPr>
                      <w:rFonts w:ascii="Cambria Math" w:hAnsi="Cambria Math"/>
                      <w:color w:val="1A365D"/>
                    </w:rPr>
                    <m:t>σ</m:t>
                  </m:r>
                </m:e>
                <m:sub>
                  <m:r>
                    <w:rPr>
                      <w:rFonts w:ascii="Cambria Math" w:hAnsi="Cambria Math"/>
                      <w:color w:val="1A365D"/>
                    </w:rPr>
                    <m:t>e</m:t>
                  </m:r>
                </m:sub>
              </m:sSub>
              <m:r>
                <w:rPr>
                  <w:rFonts w:ascii="Cambria Math" w:hAnsi="Cambria Math"/>
                  <w:color w:val="1A365D"/>
                </w:rPr>
                <m:t>xt²</m:t>
              </m:r>
              <m:d>
                <m:dPr>
                  <m:ctrlPr>
                    <w:rPr>
                      <w:rFonts w:ascii="Cambria Math" w:hAnsi="Cambria Math"/>
                      <w:color w:val="1A365D"/>
                    </w:rPr>
                  </m:ctrlPr>
                </m:dPr>
                <m:e>
                  <m:r>
                    <w:rPr>
                      <w:rFonts w:ascii="Cambria Math" w:hAnsi="Cambria Math"/>
                      <w:color w:val="1A365D"/>
                    </w:rPr>
                    <m:t>t</m:t>
                  </m:r>
                </m:e>
              </m:d>
            </m:e>
          </m:d>
        </m:oMath>
      </m:oMathPara>
    </w:p>
    <w:p w14:paraId="46FD7FC7" w14:textId="77777777" w:rsidR="00254DE9" w:rsidRDefault="00000000">
      <w:pPr>
        <w:keepNext/>
        <w:spacing w:before="240"/>
      </w:pPr>
      <w:r>
        <w:rPr>
          <w:b/>
          <w:color w:val="2B6CB0"/>
          <w:sz w:val="28"/>
        </w:rPr>
        <w:t>2.1 Approach 1: Dynamic Divergence Clock (Speedometer)</w:t>
      </w:r>
    </w:p>
    <w:p w14:paraId="061BCD90" w14:textId="77777777" w:rsidR="00254DE9" w:rsidRDefault="00000000">
      <w:r>
        <w:t xml:space="preserve">In Approach 1, the instantaneous information discrepancy between the observed trial model and the external anchor is quantified by the directed </w:t>
      </w:r>
      <w:proofErr w:type="spellStart"/>
      <w:r>
        <w:t>Kullback</w:t>
      </w:r>
      <w:proofErr w:type="spellEnd"/>
      <w:r>
        <w:t xml:space="preserve">–Leibler (KL) divergence from </w:t>
      </w:r>
      <w:proofErr w:type="spellStart"/>
      <w:r>
        <w:t>P_</w:t>
      </w:r>
      <w:proofErr w:type="gramStart"/>
      <w:r>
        <w:t>obs,t</w:t>
      </w:r>
      <w:proofErr w:type="spellEnd"/>
      <w:proofErr w:type="gramEnd"/>
      <w:r>
        <w:t xml:space="preserve"> to </w:t>
      </w:r>
      <w:proofErr w:type="spellStart"/>
      <w:r>
        <w:t>P_</w:t>
      </w:r>
      <w:proofErr w:type="gramStart"/>
      <w:r>
        <w:t>ext,t</w:t>
      </w:r>
      <w:proofErr w:type="spellEnd"/>
      <w:r>
        <w:t>.</w:t>
      </w:r>
      <w:proofErr w:type="gramEnd"/>
      <w:r>
        <w:t xml:space="preserve"> For two Gaussian distributions, this yields the closed-form expression:</w:t>
      </w:r>
    </w:p>
    <w:p w14:paraId="73A9BFBD" w14:textId="11B5ECFC" w:rsidR="00254DE9" w:rsidRDefault="00000000">
      <w:pPr>
        <w:spacing w:before="80"/>
        <w:ind w:left="720"/>
      </w:pPr>
      <m:oMathPara>
        <m:oMath>
          <m:sSub>
            <m:sSubPr>
              <m:ctrlPr>
                <w:rPr>
                  <w:rFonts w:ascii="Cambria Math" w:hAnsi="Cambria Math"/>
                  <w:color w:val="1A365D"/>
                </w:rPr>
              </m:ctrlPr>
            </m:sSubPr>
            <m:e>
              <m:r>
                <w:rPr>
                  <w:rFonts w:ascii="Cambria Math" w:hAnsi="Cambria Math"/>
                  <w:color w:val="1A365D"/>
                </w:rPr>
                <m:t>D</m:t>
              </m:r>
            </m:e>
            <m:sub>
              <m:r>
                <w:rPr>
                  <w:rFonts w:ascii="Cambria Math" w:hAnsi="Cambria Math"/>
                  <w:color w:val="1A365D"/>
                </w:rPr>
                <m:t>K</m:t>
              </m:r>
            </m:sub>
          </m:sSub>
          <m:r>
            <w:rPr>
              <w:rFonts w:ascii="Cambria Math" w:hAnsi="Cambria Math"/>
              <w:color w:val="1A365D"/>
            </w:rPr>
            <m:t>L</m:t>
          </m:r>
          <m:d>
            <m:dPr>
              <m:ctrlPr>
                <w:rPr>
                  <w:rFonts w:ascii="Cambria Math" w:hAnsi="Cambria Math"/>
                  <w:color w:val="1A365D"/>
                </w:rPr>
              </m:ctrlPr>
            </m:dPr>
            <m:e>
              <m:r>
                <w:rPr>
                  <w:rFonts w:ascii="Cambria Math" w:hAnsi="Cambria Math"/>
                  <w:color w:val="1A365D"/>
                </w:rPr>
                <m:t>t</m:t>
              </m:r>
            </m:e>
          </m:d>
          <m:r>
            <w:rPr>
              <w:rFonts w:ascii="Cambria Math" w:hAnsi="Cambria Math"/>
              <w:color w:val="1A365D"/>
            </w:rPr>
            <m:t>=0.5·</m:t>
          </m:r>
          <m:d>
            <m:dPr>
              <m:begChr m:val="["/>
              <m:endChr m:val="]"/>
              <m:ctrlPr>
                <w:rPr>
                  <w:rFonts w:ascii="Cambria Math" w:hAnsi="Cambria Math"/>
                  <w:color w:val="1A365D"/>
                </w:rPr>
              </m:ctrlPr>
            </m:dPr>
            <m:e>
              <m:r>
                <w:rPr>
                  <w:rFonts w:ascii="Cambria Math" w:hAnsi="Cambria Math"/>
                  <w:color w:val="1A365D"/>
                </w:rPr>
                <m:t>ln</m:t>
              </m:r>
              <m:d>
                <m:dPr>
                  <m:ctrlPr>
                    <w:rPr>
                      <w:rFonts w:ascii="Cambria Math" w:hAnsi="Cambria Math"/>
                      <w:color w:val="1A365D"/>
                    </w:rPr>
                  </m:ctrlPr>
                </m:dPr>
                <m:e>
                  <m:sSub>
                    <m:sSubPr>
                      <m:ctrlPr>
                        <w:rPr>
                          <w:rFonts w:ascii="Cambria Math" w:hAnsi="Cambria Math"/>
                          <w:color w:val="1A365D"/>
                        </w:rPr>
                      </m:ctrlPr>
                    </m:sSubPr>
                    <m:e>
                      <m:r>
                        <w:rPr>
                          <w:rFonts w:ascii="Cambria Math" w:hAnsi="Cambria Math"/>
                          <w:color w:val="1A365D"/>
                        </w:rPr>
                        <m:t>σ</m:t>
                      </m:r>
                    </m:e>
                    <m:sub>
                      <m:r>
                        <w:rPr>
                          <w:rFonts w:ascii="Cambria Math" w:hAnsi="Cambria Math"/>
                          <w:color w:val="1A365D"/>
                        </w:rPr>
                        <m:t>e</m:t>
                      </m:r>
                    </m:sub>
                  </m:sSub>
                  <m:r>
                    <w:rPr>
                      <w:rFonts w:ascii="Cambria Math" w:hAnsi="Cambria Math"/>
                      <w:color w:val="1A365D"/>
                    </w:rPr>
                    <m:t>xt²</m:t>
                  </m:r>
                  <m:d>
                    <m:dPr>
                      <m:ctrlPr>
                        <w:rPr>
                          <w:rFonts w:ascii="Cambria Math" w:hAnsi="Cambria Math"/>
                          <w:color w:val="1A365D"/>
                        </w:rPr>
                      </m:ctrlPr>
                    </m:dPr>
                    <m:e>
                      <m:r>
                        <w:rPr>
                          <w:rFonts w:ascii="Cambria Math" w:hAnsi="Cambria Math"/>
                          <w:color w:val="1A365D"/>
                        </w:rPr>
                        <m:t>t</m:t>
                      </m:r>
                    </m:e>
                  </m:d>
                  <m:r>
                    <w:rPr>
                      <w:rFonts w:ascii="Cambria Math" w:hAnsi="Cambria Math"/>
                      <w:color w:val="1A365D"/>
                    </w:rPr>
                    <m:t>/</m:t>
                  </m:r>
                  <m:sSub>
                    <m:sSubPr>
                      <m:ctrlPr>
                        <w:rPr>
                          <w:rFonts w:ascii="Cambria Math" w:hAnsi="Cambria Math"/>
                          <w:color w:val="1A365D"/>
                        </w:rPr>
                      </m:ctrlPr>
                    </m:sSubPr>
                    <m:e>
                      <m:r>
                        <w:rPr>
                          <w:rFonts w:ascii="Cambria Math" w:hAnsi="Cambria Math"/>
                          <w:color w:val="1A365D"/>
                        </w:rPr>
                        <m:t>σ</m:t>
                      </m:r>
                    </m:e>
                    <m:sub>
                      <m:r>
                        <w:rPr>
                          <w:rFonts w:ascii="Cambria Math" w:hAnsi="Cambria Math"/>
                          <w:color w:val="1A365D"/>
                        </w:rPr>
                        <m:t>o</m:t>
                      </m:r>
                    </m:sub>
                  </m:sSub>
                  <m:r>
                    <w:rPr>
                      <w:rFonts w:ascii="Cambria Math" w:hAnsi="Cambria Math"/>
                      <w:color w:val="1A365D"/>
                    </w:rPr>
                    <m:t>bs²</m:t>
                  </m:r>
                  <m:d>
                    <m:dPr>
                      <m:ctrlPr>
                        <w:rPr>
                          <w:rFonts w:ascii="Cambria Math" w:hAnsi="Cambria Math"/>
                          <w:color w:val="1A365D"/>
                        </w:rPr>
                      </m:ctrlPr>
                    </m:dPr>
                    <m:e>
                      <m:r>
                        <w:rPr>
                          <w:rFonts w:ascii="Cambria Math" w:hAnsi="Cambria Math"/>
                          <w:color w:val="1A365D"/>
                        </w:rPr>
                        <m:t>t</m:t>
                      </m:r>
                    </m:e>
                  </m:d>
                </m:e>
              </m:d>
              <m:r>
                <w:rPr>
                  <w:rFonts w:ascii="Cambria Math" w:hAnsi="Cambria Math"/>
                  <w:color w:val="1A365D"/>
                </w:rPr>
                <m:t>+</m:t>
              </m:r>
              <m:d>
                <m:dPr>
                  <m:ctrlPr>
                    <w:rPr>
                      <w:rFonts w:ascii="Cambria Math" w:hAnsi="Cambria Math"/>
                      <w:color w:val="1A365D"/>
                    </w:rPr>
                  </m:ctrlPr>
                </m:dPr>
                <m:e>
                  <m:sSub>
                    <m:sSubPr>
                      <m:ctrlPr>
                        <w:rPr>
                          <w:rFonts w:ascii="Cambria Math" w:hAnsi="Cambria Math"/>
                          <w:color w:val="1A365D"/>
                        </w:rPr>
                      </m:ctrlPr>
                    </m:sSubPr>
                    <m:e>
                      <m:r>
                        <w:rPr>
                          <w:rFonts w:ascii="Cambria Math" w:hAnsi="Cambria Math"/>
                          <w:color w:val="1A365D"/>
                        </w:rPr>
                        <m:t>σ</m:t>
                      </m:r>
                    </m:e>
                    <m:sub>
                      <m:r>
                        <w:rPr>
                          <w:rFonts w:ascii="Cambria Math" w:hAnsi="Cambria Math"/>
                          <w:color w:val="1A365D"/>
                        </w:rPr>
                        <m:t>o</m:t>
                      </m:r>
                    </m:sub>
                  </m:sSub>
                  <m:r>
                    <w:rPr>
                      <w:rFonts w:ascii="Cambria Math" w:hAnsi="Cambria Math"/>
                      <w:color w:val="1A365D"/>
                    </w:rPr>
                    <m:t>bs²</m:t>
                  </m:r>
                  <m:d>
                    <m:dPr>
                      <m:ctrlPr>
                        <w:rPr>
                          <w:rFonts w:ascii="Cambria Math" w:hAnsi="Cambria Math"/>
                          <w:color w:val="1A365D"/>
                        </w:rPr>
                      </m:ctrlPr>
                    </m:dPr>
                    <m:e>
                      <m:r>
                        <w:rPr>
                          <w:rFonts w:ascii="Cambria Math" w:hAnsi="Cambria Math"/>
                          <w:color w:val="1A365D"/>
                        </w:rPr>
                        <m:t>t</m:t>
                      </m:r>
                    </m:e>
                  </m:d>
                  <m:r>
                    <w:rPr>
                      <w:rFonts w:ascii="Cambria Math" w:hAnsi="Cambria Math"/>
                      <w:color w:val="1A365D"/>
                    </w:rPr>
                    <m:t>+</m:t>
                  </m:r>
                  <m:d>
                    <m:dPr>
                      <m:ctrlPr>
                        <w:rPr>
                          <w:rFonts w:ascii="Cambria Math" w:hAnsi="Cambria Math"/>
                          <w:color w:val="1A365D"/>
                        </w:rPr>
                      </m:ctrlPr>
                    </m:dPr>
                    <m:e>
                      <m:sSub>
                        <m:sSubPr>
                          <m:ctrlPr>
                            <w:rPr>
                              <w:rFonts w:ascii="Cambria Math" w:hAnsi="Cambria Math"/>
                              <w:color w:val="1A365D"/>
                            </w:rPr>
                          </m:ctrlPr>
                        </m:sSubPr>
                        <m:e>
                          <m:r>
                            <w:rPr>
                              <w:rFonts w:ascii="Cambria Math" w:hAnsi="Cambria Math"/>
                              <w:color w:val="1A365D"/>
                            </w:rPr>
                            <m:t>S</m:t>
                          </m:r>
                        </m:e>
                        <m:sub>
                          <m:r>
                            <w:rPr>
                              <w:rFonts w:ascii="Cambria Math" w:hAnsi="Cambria Math"/>
                              <w:color w:val="1A365D"/>
                            </w:rPr>
                            <m:t>o</m:t>
                          </m:r>
                        </m:sub>
                      </m:sSub>
                      <m:r>
                        <w:rPr>
                          <w:rFonts w:ascii="Cambria Math" w:hAnsi="Cambria Math"/>
                          <w:color w:val="1A365D"/>
                        </w:rPr>
                        <m:t>bs</m:t>
                      </m:r>
                      <m:d>
                        <m:dPr>
                          <m:ctrlPr>
                            <w:rPr>
                              <w:rFonts w:ascii="Cambria Math" w:hAnsi="Cambria Math"/>
                              <w:color w:val="1A365D"/>
                            </w:rPr>
                          </m:ctrlPr>
                        </m:dPr>
                        <m:e>
                          <m:r>
                            <w:rPr>
                              <w:rFonts w:ascii="Cambria Math" w:hAnsi="Cambria Math"/>
                              <w:color w:val="1A365D"/>
                            </w:rPr>
                            <m:t>t</m:t>
                          </m:r>
                        </m:e>
                      </m:d>
                      <m:r>
                        <w:rPr>
                          <w:rFonts w:ascii="Cambria Math" w:hAnsi="Cambria Math"/>
                          <w:color w:val="1A365D"/>
                        </w:rPr>
                        <m:t>-</m:t>
                      </m:r>
                      <m:sSub>
                        <m:sSubPr>
                          <m:ctrlPr>
                            <w:rPr>
                              <w:rFonts w:ascii="Cambria Math" w:hAnsi="Cambria Math"/>
                              <w:color w:val="1A365D"/>
                            </w:rPr>
                          </m:ctrlPr>
                        </m:sSubPr>
                        <m:e>
                          <m:r>
                            <w:rPr>
                              <w:rFonts w:ascii="Cambria Math" w:hAnsi="Cambria Math"/>
                              <w:color w:val="1A365D"/>
                            </w:rPr>
                            <m:t>S</m:t>
                          </m:r>
                        </m:e>
                        <m:sub>
                          <m:r>
                            <w:rPr>
                              <w:rFonts w:ascii="Cambria Math" w:hAnsi="Cambria Math"/>
                              <w:color w:val="1A365D"/>
                            </w:rPr>
                            <m:t>e</m:t>
                          </m:r>
                        </m:sub>
                      </m:sSub>
                      <m:r>
                        <w:rPr>
                          <w:rFonts w:ascii="Cambria Math" w:hAnsi="Cambria Math"/>
                          <w:color w:val="1A365D"/>
                        </w:rPr>
                        <m:t>xt</m:t>
                      </m:r>
                      <m:d>
                        <m:dPr>
                          <m:ctrlPr>
                            <w:rPr>
                              <w:rFonts w:ascii="Cambria Math" w:hAnsi="Cambria Math"/>
                              <w:color w:val="1A365D"/>
                            </w:rPr>
                          </m:ctrlPr>
                        </m:dPr>
                        <m:e>
                          <m:r>
                            <w:rPr>
                              <w:rFonts w:ascii="Cambria Math" w:hAnsi="Cambria Math"/>
                              <w:color w:val="1A365D"/>
                            </w:rPr>
                            <m:t>t</m:t>
                          </m:r>
                        </m:e>
                      </m:d>
                    </m:e>
                  </m:d>
                  <m:r>
                    <w:rPr>
                      <w:rFonts w:ascii="Cambria Math" w:hAnsi="Cambria Math"/>
                      <w:color w:val="1A365D"/>
                    </w:rPr>
                    <m:t>²</m:t>
                  </m:r>
                </m:e>
              </m:d>
              <m:r>
                <w:rPr>
                  <w:rFonts w:ascii="Cambria Math" w:hAnsi="Cambria Math"/>
                  <w:color w:val="1A365D"/>
                </w:rPr>
                <m:t>/</m:t>
              </m:r>
              <m:sSub>
                <m:sSubPr>
                  <m:ctrlPr>
                    <w:rPr>
                      <w:rFonts w:ascii="Cambria Math" w:hAnsi="Cambria Math"/>
                      <w:color w:val="1A365D"/>
                    </w:rPr>
                  </m:ctrlPr>
                </m:sSubPr>
                <m:e>
                  <m:r>
                    <w:rPr>
                      <w:rFonts w:ascii="Cambria Math" w:hAnsi="Cambria Math"/>
                      <w:color w:val="1A365D"/>
                    </w:rPr>
                    <m:t>σ</m:t>
                  </m:r>
                </m:e>
                <m:sub>
                  <m:r>
                    <w:rPr>
                      <w:rFonts w:ascii="Cambria Math" w:hAnsi="Cambria Math"/>
                      <w:color w:val="1A365D"/>
                    </w:rPr>
                    <m:t>e</m:t>
                  </m:r>
                </m:sub>
              </m:sSub>
              <m:r>
                <w:rPr>
                  <w:rFonts w:ascii="Cambria Math" w:hAnsi="Cambria Math"/>
                  <w:color w:val="1A365D"/>
                </w:rPr>
                <m:t>xt²</m:t>
              </m:r>
              <m:d>
                <m:dPr>
                  <m:ctrlPr>
                    <w:rPr>
                      <w:rFonts w:ascii="Cambria Math" w:hAnsi="Cambria Math"/>
                      <w:color w:val="1A365D"/>
                    </w:rPr>
                  </m:ctrlPr>
                </m:dPr>
                <m:e>
                  <m:r>
                    <w:rPr>
                      <w:rFonts w:ascii="Cambria Math" w:hAnsi="Cambria Math"/>
                      <w:color w:val="1A365D"/>
                    </w:rPr>
                    <m:t>t</m:t>
                  </m:r>
                </m:e>
              </m:d>
              <m:r>
                <w:rPr>
                  <w:rFonts w:ascii="Cambria Math" w:hAnsi="Cambria Math"/>
                  <w:color w:val="1A365D"/>
                </w:rPr>
                <m:t>-1</m:t>
              </m:r>
            </m:e>
          </m:d>
        </m:oMath>
      </m:oMathPara>
    </w:p>
    <w:p w14:paraId="522D98DD" w14:textId="77777777" w:rsidR="00254DE9" w:rsidRDefault="00000000">
      <w:r>
        <w:t>This formulation encapsulates two critical dynamics simultaneously:</w:t>
      </w:r>
    </w:p>
    <w:p w14:paraId="3A4E4302" w14:textId="77777777" w:rsidR="00254DE9" w:rsidRDefault="00000000">
      <w:pPr>
        <w:pStyle w:val="ListBullet"/>
      </w:pPr>
      <w:r>
        <w:rPr>
          <w:b/>
        </w:rPr>
        <w:t xml:space="preserve">Geometric Separation: </w:t>
      </w:r>
      <w:r>
        <w:t>The squared deviation (</w:t>
      </w:r>
      <w:proofErr w:type="spellStart"/>
      <w:r>
        <w:t>S_obs</w:t>
      </w:r>
      <w:proofErr w:type="spellEnd"/>
      <w:r>
        <w:t xml:space="preserve">(t) - </w:t>
      </w:r>
      <w:proofErr w:type="spellStart"/>
      <w:r>
        <w:t>S_ext</w:t>
      </w:r>
      <w:proofErr w:type="spellEnd"/>
      <w:r>
        <w:t>(t</w:t>
      </w:r>
      <w:proofErr w:type="gramStart"/>
      <w:r>
        <w:t>))²</w:t>
      </w:r>
      <w:proofErr w:type="gramEnd"/>
      <w:r>
        <w:t xml:space="preserve"> directly penalizes trajectories where the parametric trial extrapolation diverges away from long-term registry mortality.</w:t>
      </w:r>
    </w:p>
    <w:p w14:paraId="676D6CB4" w14:textId="77777777" w:rsidR="00254DE9" w:rsidRDefault="00000000">
      <w:pPr>
        <w:pStyle w:val="ListBullet"/>
      </w:pPr>
      <w:r>
        <w:rPr>
          <w:b/>
        </w:rPr>
        <w:t xml:space="preserve">Relative Uncertainty: </w:t>
      </w:r>
      <w:r>
        <w:t>As trial follow-up ends and patient-level censoring dominates the tail, σ_obs²(t) inflates rapidly while σ_ext²(t) remains tightly constrained. The ratio σ_obs²(t) / σ_ext²(t) accelerates D_KL(t), signaling an objective loss of credibility in the trial model.</w:t>
      </w:r>
    </w:p>
    <w:p w14:paraId="6BF03272" w14:textId="77777777" w:rsidR="00254DE9" w:rsidRDefault="00000000">
      <w:r>
        <w:t>Boundary Regularization for C¹ Differentiability: If the cumulative divergence integral were cut off abruptly at t2, a non-zero D_KL(t2) would induce a jump discontinuity in the derivative π'(t), producing a sharp corner (kink) in survival and a step jump in the implied hazard rate h(t) = -S'(t)/S(t). To guarantee full C¹ differentiability, we apply a smooth windowing taper w(t) = sin</w:t>
      </w:r>
      <w:proofErr w:type="gramStart"/>
      <w:r>
        <w:t>²(</w:t>
      </w:r>
      <w:proofErr w:type="gramEnd"/>
      <w:r>
        <w:t>π · (t - t1)</w:t>
      </w:r>
      <w:proofErr w:type="gramStart"/>
      <w:r>
        <w:t>/(</w:t>
      </w:r>
      <w:proofErr w:type="gramEnd"/>
      <w:r>
        <w:t>t2 - t1)), ensuring π'(t1) = π'(t2) = 0:</w:t>
      </w:r>
    </w:p>
    <w:p w14:paraId="78CC1F52" w14:textId="2EA0537F" w:rsidR="00254DE9" w:rsidRPr="00030128" w:rsidRDefault="0093457E">
      <w:pPr>
        <w:spacing w:before="80"/>
        <w:ind w:left="720"/>
        <w:rPr>
          <w:lang w:val="es-ES"/>
        </w:rPr>
      </w:pPr>
      <m:oMathPara>
        <m:oMath>
          <m:r>
            <w:rPr>
              <w:rFonts w:ascii="Cambria Math" w:hAnsi="Cambria Math"/>
              <w:color w:val="1A365D"/>
            </w:rPr>
            <m:t>π</m:t>
          </m:r>
          <m:d>
            <m:dPr>
              <m:ctrlPr>
                <w:rPr>
                  <w:rFonts w:ascii="Cambria Math" w:hAnsi="Cambria Math"/>
                  <w:color w:val="1A365D"/>
                </w:rPr>
              </m:ctrlPr>
            </m:dPr>
            <m:e>
              <m:r>
                <w:rPr>
                  <w:rFonts w:ascii="Cambria Math" w:hAnsi="Cambria Math"/>
                  <w:color w:val="1A365D"/>
                </w:rPr>
                <m:t>t</m:t>
              </m:r>
            </m:e>
          </m:d>
          <m:r>
            <w:rPr>
              <w:rFonts w:ascii="Cambria Math" w:hAnsi="Cambria Math"/>
              <w:color w:val="1A365D"/>
            </w:rPr>
            <m:t>=</m:t>
          </m:r>
          <m:d>
            <m:dPr>
              <m:begChr m:val="["/>
              <m:endChr m:val="]"/>
              <m:ctrlPr>
                <w:rPr>
                  <w:rFonts w:ascii="Cambria Math" w:hAnsi="Cambria Math"/>
                  <w:color w:val="1A365D"/>
                </w:rPr>
              </m:ctrlPr>
            </m:dPr>
            <m:e>
              <m:sSubSup>
                <m:sSubSupPr>
                  <m:ctrlPr>
                    <w:rPr>
                      <w:rFonts w:ascii="Cambria Math" w:hAnsi="Cambria Math"/>
                      <w:color w:val="1A365D"/>
                    </w:rPr>
                  </m:ctrlPr>
                </m:sSubSupPr>
                <m:e>
                  <m:r>
                    <w:rPr>
                      <w:rFonts w:ascii="Cambria Math" w:hAnsi="Cambria Math"/>
                      <w:color w:val="1A365D"/>
                    </w:rPr>
                    <m:t>∫</m:t>
                  </m:r>
                </m:e>
                <m:sub>
                  <m:r>
                    <w:rPr>
                      <w:rFonts w:ascii="Cambria Math" w:hAnsi="Cambria Math"/>
                      <w:color w:val="1A365D"/>
                    </w:rPr>
                    <m:t>t1</m:t>
                  </m:r>
                </m:sub>
                <m:sup>
                  <m:r>
                    <w:rPr>
                      <w:rFonts w:ascii="Cambria Math" w:hAnsi="Cambria Math"/>
                      <w:color w:val="1A365D"/>
                    </w:rPr>
                    <m:t>t</m:t>
                  </m:r>
                </m:sup>
              </m:sSubSup>
              <m:sSub>
                <m:sSubPr>
                  <m:ctrlPr>
                    <w:rPr>
                      <w:rFonts w:ascii="Cambria Math" w:hAnsi="Cambria Math"/>
                      <w:color w:val="1A365D"/>
                    </w:rPr>
                  </m:ctrlPr>
                </m:sSubPr>
                <m:e>
                  <m:r>
                    <w:rPr>
                      <w:rFonts w:ascii="Cambria Math" w:hAnsi="Cambria Math"/>
                      <w:color w:val="1A365D"/>
                    </w:rPr>
                    <m:t>D</m:t>
                  </m:r>
                </m:e>
                <m:sub>
                  <m:r>
                    <w:rPr>
                      <w:rFonts w:ascii="Cambria Math" w:hAnsi="Cambria Math"/>
                      <w:color w:val="1A365D"/>
                    </w:rPr>
                    <m:t>K</m:t>
                  </m:r>
                </m:sub>
              </m:sSub>
              <m:r>
                <w:rPr>
                  <w:rFonts w:ascii="Cambria Math" w:hAnsi="Cambria Math"/>
                  <w:color w:val="1A365D"/>
                </w:rPr>
                <m:t>L</m:t>
              </m:r>
              <m:d>
                <m:dPr>
                  <m:ctrlPr>
                    <w:rPr>
                      <w:rFonts w:ascii="Cambria Math" w:hAnsi="Cambria Math"/>
                      <w:color w:val="1A365D"/>
                    </w:rPr>
                  </m:ctrlPr>
                </m:dPr>
                <m:e>
                  <m:r>
                    <w:rPr>
                      <w:rFonts w:ascii="Cambria Math" w:hAnsi="Cambria Math"/>
                      <w:color w:val="1A365D"/>
                    </w:rPr>
                    <m:t>u</m:t>
                  </m:r>
                </m:e>
              </m:d>
              <m:r>
                <w:rPr>
                  <w:rFonts w:ascii="Cambria Math" w:hAnsi="Cambria Math"/>
                  <w:color w:val="1A365D"/>
                </w:rPr>
                <m:t>·w</m:t>
              </m:r>
              <m:d>
                <m:dPr>
                  <m:ctrlPr>
                    <w:rPr>
                      <w:rFonts w:ascii="Cambria Math" w:hAnsi="Cambria Math"/>
                      <w:color w:val="1A365D"/>
                    </w:rPr>
                  </m:ctrlPr>
                </m:dPr>
                <m:e>
                  <m:r>
                    <w:rPr>
                      <w:rFonts w:ascii="Cambria Math" w:hAnsi="Cambria Math"/>
                      <w:color w:val="1A365D"/>
                    </w:rPr>
                    <m:t>u</m:t>
                  </m:r>
                </m:e>
              </m:d>
              <m:r>
                <w:rPr>
                  <w:rFonts w:ascii="Cambria Math" w:hAnsi="Cambria Math"/>
                  <w:color w:val="1A365D"/>
                </w:rPr>
                <m:t>du</m:t>
              </m:r>
            </m:e>
          </m:d>
          <m:r>
            <w:rPr>
              <w:rFonts w:ascii="Cambria Math" w:hAnsi="Cambria Math"/>
              <w:color w:val="1A365D"/>
            </w:rPr>
            <m:t>/</m:t>
          </m:r>
          <m:d>
            <m:dPr>
              <m:begChr m:val="["/>
              <m:endChr m:val="]"/>
              <m:ctrlPr>
                <w:rPr>
                  <w:rFonts w:ascii="Cambria Math" w:hAnsi="Cambria Math"/>
                  <w:color w:val="1A365D"/>
                </w:rPr>
              </m:ctrlPr>
            </m:dPr>
            <m:e>
              <m:sSubSup>
                <m:sSubSupPr>
                  <m:ctrlPr>
                    <w:rPr>
                      <w:rFonts w:ascii="Cambria Math" w:hAnsi="Cambria Math"/>
                      <w:color w:val="1A365D"/>
                    </w:rPr>
                  </m:ctrlPr>
                </m:sSubSupPr>
                <m:e>
                  <m:r>
                    <w:rPr>
                      <w:rFonts w:ascii="Cambria Math" w:hAnsi="Cambria Math"/>
                      <w:color w:val="1A365D"/>
                    </w:rPr>
                    <m:t>∫</m:t>
                  </m:r>
                </m:e>
                <m:sub>
                  <m:r>
                    <w:rPr>
                      <w:rFonts w:ascii="Cambria Math" w:hAnsi="Cambria Math"/>
                      <w:color w:val="1A365D"/>
                    </w:rPr>
                    <m:t>t1</m:t>
                  </m:r>
                </m:sub>
                <m:sup>
                  <m:r>
                    <w:rPr>
                      <w:rFonts w:ascii="Cambria Math" w:hAnsi="Cambria Math"/>
                      <w:color w:val="1A365D"/>
                    </w:rPr>
                    <m:t>t2</m:t>
                  </m:r>
                </m:sup>
              </m:sSubSup>
              <m:sSub>
                <m:sSubPr>
                  <m:ctrlPr>
                    <w:rPr>
                      <w:rFonts w:ascii="Cambria Math" w:hAnsi="Cambria Math"/>
                      <w:color w:val="1A365D"/>
                    </w:rPr>
                  </m:ctrlPr>
                </m:sSubPr>
                <m:e>
                  <m:r>
                    <w:rPr>
                      <w:rFonts w:ascii="Cambria Math" w:hAnsi="Cambria Math"/>
                      <w:color w:val="1A365D"/>
                    </w:rPr>
                    <m:t>D</m:t>
                  </m:r>
                </m:e>
                <m:sub>
                  <m:r>
                    <w:rPr>
                      <w:rFonts w:ascii="Cambria Math" w:hAnsi="Cambria Math"/>
                      <w:color w:val="1A365D"/>
                    </w:rPr>
                    <m:t>K</m:t>
                  </m:r>
                </m:sub>
              </m:sSub>
              <m:r>
                <w:rPr>
                  <w:rFonts w:ascii="Cambria Math" w:hAnsi="Cambria Math"/>
                  <w:color w:val="1A365D"/>
                </w:rPr>
                <m:t>L</m:t>
              </m:r>
              <m:d>
                <m:dPr>
                  <m:ctrlPr>
                    <w:rPr>
                      <w:rFonts w:ascii="Cambria Math" w:hAnsi="Cambria Math"/>
                      <w:color w:val="1A365D"/>
                    </w:rPr>
                  </m:ctrlPr>
                </m:dPr>
                <m:e>
                  <m:r>
                    <w:rPr>
                      <w:rFonts w:ascii="Cambria Math" w:hAnsi="Cambria Math"/>
                      <w:color w:val="1A365D"/>
                    </w:rPr>
                    <m:t>u</m:t>
                  </m:r>
                </m:e>
              </m:d>
              <m:r>
                <w:rPr>
                  <w:rFonts w:ascii="Cambria Math" w:hAnsi="Cambria Math"/>
                  <w:color w:val="1A365D"/>
                </w:rPr>
                <m:t>·w</m:t>
              </m:r>
              <m:d>
                <m:dPr>
                  <m:ctrlPr>
                    <w:rPr>
                      <w:rFonts w:ascii="Cambria Math" w:hAnsi="Cambria Math"/>
                      <w:color w:val="1A365D"/>
                    </w:rPr>
                  </m:ctrlPr>
                </m:dPr>
                <m:e>
                  <m:r>
                    <w:rPr>
                      <w:rFonts w:ascii="Cambria Math" w:hAnsi="Cambria Math"/>
                      <w:color w:val="1A365D"/>
                    </w:rPr>
                    <m:t>u</m:t>
                  </m:r>
                </m:e>
              </m:d>
              <m:r>
                <w:rPr>
                  <w:rFonts w:ascii="Cambria Math" w:hAnsi="Cambria Math"/>
                  <w:color w:val="1A365D"/>
                </w:rPr>
                <m:t>du</m:t>
              </m:r>
            </m:e>
          </m:d>
        </m:oMath>
      </m:oMathPara>
    </w:p>
    <w:p w14:paraId="49DA79CF" w14:textId="77777777" w:rsidR="00254DE9" w:rsidRDefault="00000000">
      <w:pPr>
        <w:keepNext/>
        <w:spacing w:before="240"/>
      </w:pPr>
      <w:r>
        <w:rPr>
          <w:b/>
          <w:color w:val="2B6CB0"/>
          <w:sz w:val="28"/>
        </w:rPr>
        <w:t>2.2 Approach 2: Information Barycenter (Precision Pooling)</w:t>
      </w:r>
    </w:p>
    <w:p w14:paraId="5D7FDF20" w14:textId="460E2E81" w:rsidR="00254DE9" w:rsidRDefault="00000000">
      <w:r>
        <w:t xml:space="preserve">Rather than utilizing divergence solely as a scalar clock to pace an arithmetic mixture, Approach 2 reformulates blending as an explicit optimization problem in information space. We define the </w:t>
      </w:r>
      <w:r>
        <w:lastRenderedPageBreak/>
        <w:t xml:space="preserve">intermediate blended survival state </w:t>
      </w:r>
      <m:oMath>
        <m:sSub>
          <m:sSubPr>
            <m:ctrlPr>
              <w:rPr>
                <w:rFonts w:ascii="Cambria Math" w:hAnsi="Cambria Math"/>
              </w:rPr>
            </m:ctrlPr>
          </m:sSubPr>
          <m:e>
            <m:r>
              <w:rPr>
                <w:rFonts w:ascii="Cambria Math" w:hAnsi="Cambria Math"/>
              </w:rPr>
              <m:t>M</m:t>
            </m:r>
          </m:e>
          <m:sub>
            <m:r>
              <w:rPr>
                <w:rFonts w:ascii="Cambria Math" w:hAnsi="Cambria Math"/>
              </w:rPr>
              <m:t>t</m:t>
            </m:r>
          </m:sub>
        </m:sSub>
        <m:r>
          <w:rPr>
            <w:rFonts w:ascii="Cambria Math" w:hAnsi="Cambria Math"/>
          </w:rPr>
          <m:t> N</m:t>
        </m:r>
        <m:d>
          <m:dPr>
            <m:ctrlPr>
              <w:rPr>
                <w:rFonts w:ascii="Cambria Math" w:hAnsi="Cambria Math"/>
              </w:rPr>
            </m:ctrlPr>
          </m:dPr>
          <m:e>
            <m:sSub>
              <m:sSubPr>
                <m:ctrlPr>
                  <w:rPr>
                    <w:rFonts w:ascii="Cambria Math" w:hAnsi="Cambria Math"/>
                  </w:rPr>
                </m:ctrlPr>
              </m:sSubPr>
              <m:e>
                <m:r>
                  <w:rPr>
                    <w:rFonts w:ascii="Cambria Math" w:hAnsi="Cambria Math"/>
                  </w:rPr>
                  <m:t>μ</m:t>
                </m:r>
              </m:e>
              <m:sub>
                <m:r>
                  <w:rPr>
                    <w:rFonts w:ascii="Cambria Math" w:hAnsi="Cambria Math"/>
                  </w:rPr>
                  <m:t>M</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M</m:t>
                </m:r>
              </m:sub>
            </m:sSub>
            <m:r>
              <w:rPr>
                <w:rFonts w:ascii="Cambria Math" w:hAnsi="Cambria Math"/>
              </w:rPr>
              <m:t>²</m:t>
            </m:r>
            <m:d>
              <m:dPr>
                <m:ctrlPr>
                  <w:rPr>
                    <w:rFonts w:ascii="Cambria Math" w:hAnsi="Cambria Math"/>
                  </w:rPr>
                </m:ctrlPr>
              </m:dPr>
              <m:e>
                <m:r>
                  <w:rPr>
                    <w:rFonts w:ascii="Cambria Math" w:hAnsi="Cambria Math"/>
                  </w:rPr>
                  <m:t>t</m:t>
                </m:r>
              </m:e>
            </m:d>
          </m:e>
        </m:d>
      </m:oMath>
      <w:r>
        <w:t xml:space="preserve"> as the distribution that minimizes the weighted sum of reverse KL divergences (information projections) to both parent distributions:</w:t>
      </w:r>
    </w:p>
    <w:p w14:paraId="0D9FC22B" w14:textId="5BC6A270" w:rsidR="00254DE9" w:rsidRDefault="00A41BB2">
      <w:pPr>
        <w:spacing w:before="80"/>
        <w:ind w:left="720"/>
      </w:pPr>
      <m:oMathPara>
        <m:oMath>
          <m:r>
            <w:rPr>
              <w:rFonts w:ascii="Cambria Math" w:hAnsi="Cambria Math"/>
              <w:color w:val="1A365D"/>
            </w:rPr>
            <m:t>mi</m:t>
          </m:r>
          <m:sSub>
            <m:sSubPr>
              <m:ctrlPr>
                <w:rPr>
                  <w:rFonts w:ascii="Cambria Math" w:hAnsi="Cambria Math"/>
                  <w:color w:val="1A365D"/>
                </w:rPr>
              </m:ctrlPr>
            </m:sSubPr>
            <m:e>
              <m:r>
                <w:rPr>
                  <w:rFonts w:ascii="Cambria Math" w:hAnsi="Cambria Math"/>
                  <w:color w:val="1A365D"/>
                </w:rPr>
                <m:t>n</m:t>
              </m:r>
            </m:e>
            <m:sub>
              <m:sSub>
                <m:sSubPr>
                  <m:ctrlPr>
                    <w:rPr>
                      <w:rFonts w:ascii="Cambria Math" w:hAnsi="Cambria Math"/>
                      <w:color w:val="1A365D"/>
                    </w:rPr>
                  </m:ctrlPr>
                </m:sSubPr>
                <m:e>
                  <m:r>
                    <w:rPr>
                      <w:rFonts w:ascii="Cambria Math" w:hAnsi="Cambria Math"/>
                      <w:color w:val="1A365D"/>
                    </w:rPr>
                    <m:t>M</m:t>
                  </m:r>
                </m:e>
                <m:sub>
                  <m:r>
                    <w:rPr>
                      <w:rFonts w:ascii="Cambria Math" w:hAnsi="Cambria Math"/>
                      <w:color w:val="1A365D"/>
                    </w:rPr>
                    <m:t>t</m:t>
                  </m:r>
                </m:sub>
              </m:sSub>
            </m:sub>
          </m:sSub>
          <m:d>
            <m:dPr>
              <m:begChr m:val="["/>
              <m:endChr m:val="]"/>
              <m:ctrlPr>
                <w:rPr>
                  <w:rFonts w:ascii="Cambria Math" w:hAnsi="Cambria Math"/>
                  <w:color w:val="1A365D"/>
                </w:rPr>
              </m:ctrlPr>
            </m:dPr>
            <m:e>
              <m:d>
                <m:dPr>
                  <m:ctrlPr>
                    <w:rPr>
                      <w:rFonts w:ascii="Cambria Math" w:hAnsi="Cambria Math"/>
                      <w:color w:val="1A365D"/>
                    </w:rPr>
                  </m:ctrlPr>
                </m:dPr>
                <m:e>
                  <m:r>
                    <w:rPr>
                      <w:rFonts w:ascii="Cambria Math" w:hAnsi="Cambria Math"/>
                      <w:color w:val="1A365D"/>
                    </w:rPr>
                    <m:t>1-λ</m:t>
                  </m:r>
                  <m:d>
                    <m:dPr>
                      <m:ctrlPr>
                        <w:rPr>
                          <w:rFonts w:ascii="Cambria Math" w:hAnsi="Cambria Math"/>
                          <w:color w:val="1A365D"/>
                        </w:rPr>
                      </m:ctrlPr>
                    </m:dPr>
                    <m:e>
                      <m:r>
                        <w:rPr>
                          <w:rFonts w:ascii="Cambria Math" w:hAnsi="Cambria Math"/>
                          <w:color w:val="1A365D"/>
                        </w:rPr>
                        <m:t>t</m:t>
                      </m:r>
                    </m:e>
                  </m:d>
                </m:e>
              </m:d>
              <m:r>
                <w:rPr>
                  <w:rFonts w:ascii="Cambria Math" w:hAnsi="Cambria Math"/>
                  <w:color w:val="1A365D"/>
                </w:rPr>
                <m:t>·</m:t>
              </m:r>
              <m:sSub>
                <m:sSubPr>
                  <m:ctrlPr>
                    <w:rPr>
                      <w:rFonts w:ascii="Cambria Math" w:hAnsi="Cambria Math"/>
                      <w:color w:val="1A365D"/>
                    </w:rPr>
                  </m:ctrlPr>
                </m:sSubPr>
                <m:e>
                  <m:r>
                    <w:rPr>
                      <w:rFonts w:ascii="Cambria Math" w:hAnsi="Cambria Math"/>
                      <w:color w:val="1A365D"/>
                    </w:rPr>
                    <m:t>D</m:t>
                  </m:r>
                </m:e>
                <m:sub>
                  <m:r>
                    <w:rPr>
                      <w:rFonts w:ascii="Cambria Math" w:hAnsi="Cambria Math"/>
                      <w:color w:val="1A365D"/>
                    </w:rPr>
                    <m:t>K</m:t>
                  </m:r>
                </m:sub>
              </m:sSub>
              <m:r>
                <w:rPr>
                  <w:rFonts w:ascii="Cambria Math" w:hAnsi="Cambria Math"/>
                  <w:color w:val="1A365D"/>
                </w:rPr>
                <m:t>L</m:t>
              </m:r>
              <m:d>
                <m:dPr>
                  <m:ctrlPr>
                    <w:rPr>
                      <w:rFonts w:ascii="Cambria Math" w:hAnsi="Cambria Math"/>
                      <w:color w:val="1A365D"/>
                    </w:rPr>
                  </m:ctrlPr>
                </m:dPr>
                <m:e>
                  <m:sSub>
                    <m:sSubPr>
                      <m:ctrlPr>
                        <w:rPr>
                          <w:rFonts w:ascii="Cambria Math" w:hAnsi="Cambria Math"/>
                          <w:color w:val="1A365D"/>
                        </w:rPr>
                      </m:ctrlPr>
                    </m:sSubPr>
                    <m:e>
                      <m:r>
                        <w:rPr>
                          <w:rFonts w:ascii="Cambria Math" w:hAnsi="Cambria Math"/>
                          <w:color w:val="1A365D"/>
                        </w:rPr>
                        <m:t>M</m:t>
                      </m:r>
                    </m:e>
                    <m:sub>
                      <m:r>
                        <w:rPr>
                          <w:rFonts w:ascii="Cambria Math" w:hAnsi="Cambria Math"/>
                          <w:color w:val="1A365D"/>
                        </w:rPr>
                        <m:t>t</m:t>
                      </m:r>
                    </m:sub>
                  </m:sSub>
                  <m:d>
                    <m:dPr>
                      <m:begChr m:val="|"/>
                      <m:endChr m:val="|"/>
                      <m:ctrlPr>
                        <w:rPr>
                          <w:rFonts w:ascii="Cambria Math" w:hAnsi="Cambria Math"/>
                          <w:color w:val="1A365D"/>
                        </w:rPr>
                      </m:ctrlPr>
                    </m:dPr>
                    <m:e/>
                  </m:d>
                  <m:sSub>
                    <m:sSubPr>
                      <m:ctrlPr>
                        <w:rPr>
                          <w:rFonts w:ascii="Cambria Math" w:hAnsi="Cambria Math"/>
                          <w:color w:val="1A365D"/>
                        </w:rPr>
                      </m:ctrlPr>
                    </m:sSubPr>
                    <m:e>
                      <m:r>
                        <w:rPr>
                          <w:rFonts w:ascii="Cambria Math" w:hAnsi="Cambria Math"/>
                          <w:color w:val="1A365D"/>
                        </w:rPr>
                        <m:t>P</m:t>
                      </m:r>
                    </m:e>
                    <m:sub>
                      <m:r>
                        <w:rPr>
                          <w:rFonts w:ascii="Cambria Math" w:hAnsi="Cambria Math"/>
                          <w:color w:val="1A365D"/>
                        </w:rPr>
                        <m:t>o</m:t>
                      </m:r>
                    </m:sub>
                  </m:sSub>
                  <m:r>
                    <w:rPr>
                      <w:rFonts w:ascii="Cambria Math" w:hAnsi="Cambria Math"/>
                      <w:color w:val="1A365D"/>
                    </w:rPr>
                    <m:t>bs,t</m:t>
                  </m:r>
                </m:e>
              </m:d>
              <m:r>
                <w:rPr>
                  <w:rFonts w:ascii="Cambria Math" w:hAnsi="Cambria Math"/>
                  <w:color w:val="1A365D"/>
                </w:rPr>
                <m:t>+λ</m:t>
              </m:r>
              <m:d>
                <m:dPr>
                  <m:ctrlPr>
                    <w:rPr>
                      <w:rFonts w:ascii="Cambria Math" w:hAnsi="Cambria Math"/>
                      <w:color w:val="1A365D"/>
                    </w:rPr>
                  </m:ctrlPr>
                </m:dPr>
                <m:e>
                  <m:r>
                    <w:rPr>
                      <w:rFonts w:ascii="Cambria Math" w:hAnsi="Cambria Math"/>
                      <w:color w:val="1A365D"/>
                    </w:rPr>
                    <m:t>t</m:t>
                  </m:r>
                </m:e>
              </m:d>
              <m:r>
                <w:rPr>
                  <w:rFonts w:ascii="Cambria Math" w:hAnsi="Cambria Math"/>
                  <w:color w:val="1A365D"/>
                </w:rPr>
                <m:t>·</m:t>
              </m:r>
              <m:sSub>
                <m:sSubPr>
                  <m:ctrlPr>
                    <w:rPr>
                      <w:rFonts w:ascii="Cambria Math" w:hAnsi="Cambria Math"/>
                      <w:color w:val="1A365D"/>
                    </w:rPr>
                  </m:ctrlPr>
                </m:sSubPr>
                <m:e>
                  <m:r>
                    <w:rPr>
                      <w:rFonts w:ascii="Cambria Math" w:hAnsi="Cambria Math"/>
                      <w:color w:val="1A365D"/>
                    </w:rPr>
                    <m:t>D</m:t>
                  </m:r>
                </m:e>
                <m:sub>
                  <m:r>
                    <w:rPr>
                      <w:rFonts w:ascii="Cambria Math" w:hAnsi="Cambria Math"/>
                      <w:color w:val="1A365D"/>
                    </w:rPr>
                    <m:t>K</m:t>
                  </m:r>
                </m:sub>
              </m:sSub>
              <m:r>
                <w:rPr>
                  <w:rFonts w:ascii="Cambria Math" w:hAnsi="Cambria Math"/>
                  <w:color w:val="1A365D"/>
                </w:rPr>
                <m:t>L</m:t>
              </m:r>
              <m:d>
                <m:dPr>
                  <m:ctrlPr>
                    <w:rPr>
                      <w:rFonts w:ascii="Cambria Math" w:hAnsi="Cambria Math"/>
                      <w:color w:val="1A365D"/>
                    </w:rPr>
                  </m:ctrlPr>
                </m:dPr>
                <m:e>
                  <m:sSub>
                    <m:sSubPr>
                      <m:ctrlPr>
                        <w:rPr>
                          <w:rFonts w:ascii="Cambria Math" w:hAnsi="Cambria Math"/>
                          <w:color w:val="1A365D"/>
                        </w:rPr>
                      </m:ctrlPr>
                    </m:sSubPr>
                    <m:e>
                      <m:r>
                        <w:rPr>
                          <w:rFonts w:ascii="Cambria Math" w:hAnsi="Cambria Math"/>
                          <w:color w:val="1A365D"/>
                        </w:rPr>
                        <m:t>M</m:t>
                      </m:r>
                    </m:e>
                    <m:sub>
                      <m:r>
                        <w:rPr>
                          <w:rFonts w:ascii="Cambria Math" w:hAnsi="Cambria Math"/>
                          <w:color w:val="1A365D"/>
                        </w:rPr>
                        <m:t>t</m:t>
                      </m:r>
                    </m:sub>
                  </m:sSub>
                  <m:d>
                    <m:dPr>
                      <m:begChr m:val="|"/>
                      <m:endChr m:val="|"/>
                      <m:ctrlPr>
                        <w:rPr>
                          <w:rFonts w:ascii="Cambria Math" w:hAnsi="Cambria Math"/>
                          <w:color w:val="1A365D"/>
                        </w:rPr>
                      </m:ctrlPr>
                    </m:dPr>
                    <m:e/>
                  </m:d>
                  <m:sSub>
                    <m:sSubPr>
                      <m:ctrlPr>
                        <w:rPr>
                          <w:rFonts w:ascii="Cambria Math" w:hAnsi="Cambria Math"/>
                          <w:color w:val="1A365D"/>
                        </w:rPr>
                      </m:ctrlPr>
                    </m:sSubPr>
                    <m:e>
                      <m:r>
                        <w:rPr>
                          <w:rFonts w:ascii="Cambria Math" w:hAnsi="Cambria Math"/>
                          <w:color w:val="1A365D"/>
                        </w:rPr>
                        <m:t>P</m:t>
                      </m:r>
                    </m:e>
                    <m:sub>
                      <m:r>
                        <w:rPr>
                          <w:rFonts w:ascii="Cambria Math" w:hAnsi="Cambria Math"/>
                          <w:color w:val="1A365D"/>
                        </w:rPr>
                        <m:t>e</m:t>
                      </m:r>
                    </m:sub>
                  </m:sSub>
                  <m:r>
                    <w:rPr>
                      <w:rFonts w:ascii="Cambria Math" w:hAnsi="Cambria Math"/>
                      <w:color w:val="1A365D"/>
                    </w:rPr>
                    <m:t>xt,t</m:t>
                  </m:r>
                </m:e>
              </m:d>
            </m:e>
          </m:d>
        </m:oMath>
      </m:oMathPara>
    </w:p>
    <w:p w14:paraId="44E8A28B" w14:textId="77777777" w:rsidR="00254DE9" w:rsidRDefault="00000000">
      <w:r>
        <w:t>where λ(t) = 3u² - 2u³ (with u = (t - t1)</w:t>
      </w:r>
      <w:proofErr w:type="gramStart"/>
      <w:r>
        <w:t>/(</w:t>
      </w:r>
      <w:proofErr w:type="gramEnd"/>
      <w:r>
        <w:t xml:space="preserve">t2 - t1)) is a </w:t>
      </w:r>
      <w:proofErr w:type="spellStart"/>
      <w:r>
        <w:t>smoothstep</w:t>
      </w:r>
      <w:proofErr w:type="spellEnd"/>
      <w:r>
        <w:t xml:space="preserve"> progression parameter on [0, 1]. In information geometry, this minimization yields an exponential barycenter. Expressing this in terms of parameter precisions τ = 1/σ²:</w:t>
      </w:r>
    </w:p>
    <w:p w14:paraId="2F3CF379" w14:textId="68197B91" w:rsidR="00254DE9" w:rsidRPr="00A41BB2" w:rsidRDefault="00A41BB2">
      <w:pPr>
        <w:spacing w:before="80"/>
        <w:ind w:left="720"/>
      </w:pPr>
      <m:oMathPara>
        <m:oMath>
          <m:sSub>
            <m:sSubPr>
              <m:ctrlPr>
                <w:rPr>
                  <w:rFonts w:ascii="Cambria Math" w:hAnsi="Cambria Math"/>
                  <w:color w:val="1A365D"/>
                </w:rPr>
              </m:ctrlPr>
            </m:sSubPr>
            <m:e>
              <m:r>
                <w:rPr>
                  <w:rFonts w:ascii="Cambria Math" w:hAnsi="Cambria Math"/>
                  <w:color w:val="1A365D"/>
                </w:rPr>
                <m:t>τ</m:t>
              </m:r>
            </m:e>
            <m:sub>
              <m:r>
                <w:rPr>
                  <w:rFonts w:ascii="Cambria Math" w:hAnsi="Cambria Math"/>
                  <w:color w:val="1A365D"/>
                </w:rPr>
                <m:t>M</m:t>
              </m:r>
            </m:sub>
          </m:sSub>
          <m:d>
            <m:dPr>
              <m:ctrlPr>
                <w:rPr>
                  <w:rFonts w:ascii="Cambria Math" w:hAnsi="Cambria Math"/>
                  <w:color w:val="1A365D"/>
                </w:rPr>
              </m:ctrlPr>
            </m:dPr>
            <m:e>
              <m:r>
                <w:rPr>
                  <w:rFonts w:ascii="Cambria Math" w:hAnsi="Cambria Math"/>
                  <w:color w:val="1A365D"/>
                </w:rPr>
                <m:t>t</m:t>
              </m:r>
            </m:e>
          </m:d>
          <m:r>
            <w:rPr>
              <w:rFonts w:ascii="Cambria Math" w:hAnsi="Cambria Math"/>
              <w:color w:val="1A365D"/>
            </w:rPr>
            <m:t>=</m:t>
          </m:r>
          <m:d>
            <m:dPr>
              <m:ctrlPr>
                <w:rPr>
                  <w:rFonts w:ascii="Cambria Math" w:hAnsi="Cambria Math"/>
                  <w:color w:val="1A365D"/>
                </w:rPr>
              </m:ctrlPr>
            </m:dPr>
            <m:e>
              <m:r>
                <w:rPr>
                  <w:rFonts w:ascii="Cambria Math" w:hAnsi="Cambria Math"/>
                  <w:color w:val="1A365D"/>
                </w:rPr>
                <m:t>1-λ</m:t>
              </m:r>
              <m:d>
                <m:dPr>
                  <m:ctrlPr>
                    <w:rPr>
                      <w:rFonts w:ascii="Cambria Math" w:hAnsi="Cambria Math"/>
                      <w:color w:val="1A365D"/>
                    </w:rPr>
                  </m:ctrlPr>
                </m:dPr>
                <m:e>
                  <m:r>
                    <w:rPr>
                      <w:rFonts w:ascii="Cambria Math" w:hAnsi="Cambria Math"/>
                      <w:color w:val="1A365D"/>
                    </w:rPr>
                    <m:t>t</m:t>
                  </m:r>
                </m:e>
              </m:d>
            </m:e>
          </m:d>
          <m:r>
            <w:rPr>
              <w:rFonts w:ascii="Cambria Math" w:hAnsi="Cambria Math"/>
              <w:color w:val="1A365D"/>
            </w:rPr>
            <m:t>·</m:t>
          </m:r>
          <m:sSub>
            <m:sSubPr>
              <m:ctrlPr>
                <w:rPr>
                  <w:rFonts w:ascii="Cambria Math" w:hAnsi="Cambria Math"/>
                  <w:color w:val="1A365D"/>
                </w:rPr>
              </m:ctrlPr>
            </m:sSubPr>
            <m:e>
              <m:r>
                <w:rPr>
                  <w:rFonts w:ascii="Cambria Math" w:hAnsi="Cambria Math"/>
                  <w:color w:val="1A365D"/>
                </w:rPr>
                <m:t>τ</m:t>
              </m:r>
            </m:e>
            <m:sub>
              <m:r>
                <w:rPr>
                  <w:rFonts w:ascii="Cambria Math" w:hAnsi="Cambria Math"/>
                  <w:color w:val="1A365D"/>
                </w:rPr>
                <m:t>o</m:t>
              </m:r>
            </m:sub>
          </m:sSub>
          <m:r>
            <w:rPr>
              <w:rFonts w:ascii="Cambria Math" w:hAnsi="Cambria Math"/>
              <w:color w:val="1A365D"/>
            </w:rPr>
            <m:t>bs</m:t>
          </m:r>
          <m:d>
            <m:dPr>
              <m:ctrlPr>
                <w:rPr>
                  <w:rFonts w:ascii="Cambria Math" w:hAnsi="Cambria Math"/>
                  <w:color w:val="1A365D"/>
                </w:rPr>
              </m:ctrlPr>
            </m:dPr>
            <m:e>
              <m:r>
                <w:rPr>
                  <w:rFonts w:ascii="Cambria Math" w:hAnsi="Cambria Math"/>
                  <w:color w:val="1A365D"/>
                </w:rPr>
                <m:t>t</m:t>
              </m:r>
            </m:e>
          </m:d>
          <m:r>
            <w:rPr>
              <w:rFonts w:ascii="Cambria Math" w:hAnsi="Cambria Math"/>
              <w:color w:val="1A365D"/>
            </w:rPr>
            <m:t>+λ</m:t>
          </m:r>
          <m:d>
            <m:dPr>
              <m:ctrlPr>
                <w:rPr>
                  <w:rFonts w:ascii="Cambria Math" w:hAnsi="Cambria Math"/>
                  <w:color w:val="1A365D"/>
                </w:rPr>
              </m:ctrlPr>
            </m:dPr>
            <m:e>
              <m:r>
                <w:rPr>
                  <w:rFonts w:ascii="Cambria Math" w:hAnsi="Cambria Math"/>
                  <w:color w:val="1A365D"/>
                </w:rPr>
                <m:t>t</m:t>
              </m:r>
            </m:e>
          </m:d>
          <m:r>
            <w:rPr>
              <w:rFonts w:ascii="Cambria Math" w:hAnsi="Cambria Math"/>
              <w:color w:val="1A365D"/>
            </w:rPr>
            <m:t>·</m:t>
          </m:r>
          <m:sSub>
            <m:sSubPr>
              <m:ctrlPr>
                <w:rPr>
                  <w:rFonts w:ascii="Cambria Math" w:hAnsi="Cambria Math"/>
                  <w:color w:val="1A365D"/>
                </w:rPr>
              </m:ctrlPr>
            </m:sSubPr>
            <m:e>
              <m:r>
                <w:rPr>
                  <w:rFonts w:ascii="Cambria Math" w:hAnsi="Cambria Math"/>
                  <w:color w:val="1A365D"/>
                </w:rPr>
                <m:t>τ</m:t>
              </m:r>
            </m:e>
            <m:sub>
              <m:r>
                <w:rPr>
                  <w:rFonts w:ascii="Cambria Math" w:hAnsi="Cambria Math"/>
                  <w:color w:val="1A365D"/>
                </w:rPr>
                <m:t>e</m:t>
              </m:r>
            </m:sub>
          </m:sSub>
          <m:r>
            <w:rPr>
              <w:rFonts w:ascii="Cambria Math" w:hAnsi="Cambria Math"/>
              <w:color w:val="1A365D"/>
            </w:rPr>
            <m:t>xt</m:t>
          </m:r>
          <m:d>
            <m:dPr>
              <m:ctrlPr>
                <w:rPr>
                  <w:rFonts w:ascii="Cambria Math" w:hAnsi="Cambria Math"/>
                  <w:color w:val="1A365D"/>
                </w:rPr>
              </m:ctrlPr>
            </m:dPr>
            <m:e>
              <m:r>
                <w:rPr>
                  <w:rFonts w:ascii="Cambria Math" w:hAnsi="Cambria Math"/>
                  <w:color w:val="1A365D"/>
                </w:rPr>
                <m:t>t</m:t>
              </m:r>
            </m:e>
          </m:d>
          <m:sSup>
            <m:sSupPr>
              <m:ctrlPr>
                <w:rPr>
                  <w:rFonts w:ascii="Cambria Math" w:hAnsi="Cambria Math"/>
                  <w:color w:val="1A365D"/>
                </w:rPr>
              </m:ctrlPr>
            </m:sSupPr>
            <m:e>
              <m:sSub>
                <m:sSubPr>
                  <m:ctrlPr>
                    <w:rPr>
                      <w:rFonts w:ascii="Cambria Math" w:hAnsi="Cambria Math"/>
                      <w:color w:val="1A365D"/>
                    </w:rPr>
                  </m:ctrlPr>
                </m:sSubPr>
                <m:e>
                  <m:r>
                    <w:rPr>
                      <w:rFonts w:ascii="Cambria Math" w:hAnsi="Cambria Math"/>
                      <w:color w:val="1A365D"/>
                    </w:rPr>
                    <m:t>S</m:t>
                  </m:r>
                </m:e>
                <m:sub>
                  <m:r>
                    <w:rPr>
                      <w:rFonts w:ascii="Cambria Math" w:hAnsi="Cambria Math"/>
                      <w:color w:val="1A365D"/>
                    </w:rPr>
                    <m:t>b</m:t>
                  </m:r>
                </m:sub>
              </m:sSub>
            </m:e>
            <m:sup>
              <m:d>
                <m:dPr>
                  <m:ctrlPr>
                    <w:rPr>
                      <w:rFonts w:ascii="Cambria Math" w:hAnsi="Cambria Math"/>
                      <w:color w:val="1A365D"/>
                    </w:rPr>
                  </m:ctrlPr>
                </m:dPr>
                <m:e>
                  <m:r>
                    <w:rPr>
                      <w:rFonts w:ascii="Cambria Math" w:hAnsi="Cambria Math"/>
                      <w:color w:val="1A365D"/>
                    </w:rPr>
                    <m:t>2</m:t>
                  </m:r>
                </m:e>
              </m:d>
            </m:sup>
          </m:sSup>
          <m:d>
            <m:dPr>
              <m:ctrlPr>
                <w:rPr>
                  <w:rFonts w:ascii="Cambria Math" w:hAnsi="Cambria Math"/>
                  <w:color w:val="1A365D"/>
                </w:rPr>
              </m:ctrlPr>
            </m:dPr>
            <m:e>
              <m:r>
                <w:rPr>
                  <w:rFonts w:ascii="Cambria Math" w:hAnsi="Cambria Math"/>
                  <w:color w:val="1A365D"/>
                </w:rPr>
                <m:t>t</m:t>
              </m:r>
            </m:e>
          </m:d>
          <m:r>
            <w:rPr>
              <w:rFonts w:ascii="Cambria Math" w:hAnsi="Cambria Math"/>
              <w:color w:val="1A365D"/>
            </w:rPr>
            <m:t>=</m:t>
          </m:r>
          <m:sSub>
            <m:sSubPr>
              <m:ctrlPr>
                <w:rPr>
                  <w:rFonts w:ascii="Cambria Math" w:hAnsi="Cambria Math"/>
                  <w:color w:val="1A365D"/>
                </w:rPr>
              </m:ctrlPr>
            </m:sSubPr>
            <m:e>
              <m:r>
                <w:rPr>
                  <w:rFonts w:ascii="Cambria Math" w:hAnsi="Cambria Math"/>
                  <w:color w:val="1A365D"/>
                </w:rPr>
                <m:t>μ</m:t>
              </m:r>
            </m:e>
            <m:sub>
              <m:r>
                <w:rPr>
                  <w:rFonts w:ascii="Cambria Math" w:hAnsi="Cambria Math"/>
                  <w:color w:val="1A365D"/>
                </w:rPr>
                <m:t>M</m:t>
              </m:r>
            </m:sub>
          </m:sSub>
          <m:d>
            <m:dPr>
              <m:ctrlPr>
                <w:rPr>
                  <w:rFonts w:ascii="Cambria Math" w:hAnsi="Cambria Math"/>
                  <w:color w:val="1A365D"/>
                </w:rPr>
              </m:ctrlPr>
            </m:dPr>
            <m:e>
              <m:r>
                <w:rPr>
                  <w:rFonts w:ascii="Cambria Math" w:hAnsi="Cambria Math"/>
                  <w:color w:val="1A365D"/>
                </w:rPr>
                <m:t>t</m:t>
              </m:r>
            </m:e>
          </m:d>
          <m:r>
            <w:rPr>
              <w:rFonts w:ascii="Cambria Math" w:hAnsi="Cambria Math"/>
              <w:color w:val="1A365D"/>
            </w:rPr>
            <m:t>=</m:t>
          </m:r>
          <m:d>
            <m:dPr>
              <m:begChr m:val="["/>
              <m:endChr m:val="]"/>
              <m:ctrlPr>
                <w:rPr>
                  <w:rFonts w:ascii="Cambria Math" w:hAnsi="Cambria Math"/>
                  <w:color w:val="1A365D"/>
                </w:rPr>
              </m:ctrlPr>
            </m:dPr>
            <m:e>
              <m:d>
                <m:dPr>
                  <m:ctrlPr>
                    <w:rPr>
                      <w:rFonts w:ascii="Cambria Math" w:hAnsi="Cambria Math"/>
                      <w:color w:val="1A365D"/>
                    </w:rPr>
                  </m:ctrlPr>
                </m:dPr>
                <m:e>
                  <m:r>
                    <w:rPr>
                      <w:rFonts w:ascii="Cambria Math" w:hAnsi="Cambria Math"/>
                      <w:color w:val="1A365D"/>
                    </w:rPr>
                    <m:t>1-λ</m:t>
                  </m:r>
                  <m:d>
                    <m:dPr>
                      <m:ctrlPr>
                        <w:rPr>
                          <w:rFonts w:ascii="Cambria Math" w:hAnsi="Cambria Math"/>
                          <w:color w:val="1A365D"/>
                        </w:rPr>
                      </m:ctrlPr>
                    </m:dPr>
                    <m:e>
                      <m:r>
                        <w:rPr>
                          <w:rFonts w:ascii="Cambria Math" w:hAnsi="Cambria Math"/>
                          <w:color w:val="1A365D"/>
                        </w:rPr>
                        <m:t>t</m:t>
                      </m:r>
                    </m:e>
                  </m:d>
                </m:e>
              </m:d>
              <m:r>
                <w:rPr>
                  <w:rFonts w:ascii="Cambria Math" w:hAnsi="Cambria Math"/>
                  <w:color w:val="1A365D"/>
                </w:rPr>
                <m:t>·</m:t>
              </m:r>
              <m:sSub>
                <m:sSubPr>
                  <m:ctrlPr>
                    <w:rPr>
                      <w:rFonts w:ascii="Cambria Math" w:hAnsi="Cambria Math"/>
                      <w:color w:val="1A365D"/>
                    </w:rPr>
                  </m:ctrlPr>
                </m:sSubPr>
                <m:e>
                  <m:r>
                    <w:rPr>
                      <w:rFonts w:ascii="Cambria Math" w:hAnsi="Cambria Math"/>
                      <w:color w:val="1A365D"/>
                    </w:rPr>
                    <m:t>τ</m:t>
                  </m:r>
                </m:e>
                <m:sub>
                  <m:r>
                    <w:rPr>
                      <w:rFonts w:ascii="Cambria Math" w:hAnsi="Cambria Math"/>
                      <w:color w:val="1A365D"/>
                    </w:rPr>
                    <m:t>o</m:t>
                  </m:r>
                </m:sub>
              </m:sSub>
              <m:r>
                <w:rPr>
                  <w:rFonts w:ascii="Cambria Math" w:hAnsi="Cambria Math"/>
                  <w:color w:val="1A365D"/>
                </w:rPr>
                <m:t>bs</m:t>
              </m:r>
              <m:d>
                <m:dPr>
                  <m:ctrlPr>
                    <w:rPr>
                      <w:rFonts w:ascii="Cambria Math" w:hAnsi="Cambria Math"/>
                      <w:color w:val="1A365D"/>
                    </w:rPr>
                  </m:ctrlPr>
                </m:dPr>
                <m:e>
                  <m:r>
                    <w:rPr>
                      <w:rFonts w:ascii="Cambria Math" w:hAnsi="Cambria Math"/>
                      <w:color w:val="1A365D"/>
                    </w:rPr>
                    <m:t>t</m:t>
                  </m:r>
                </m:e>
              </m:d>
              <m:r>
                <w:rPr>
                  <w:rFonts w:ascii="Cambria Math" w:hAnsi="Cambria Math"/>
                  <w:color w:val="1A365D"/>
                </w:rPr>
                <m:t>·</m:t>
              </m:r>
              <m:sSub>
                <m:sSubPr>
                  <m:ctrlPr>
                    <w:rPr>
                      <w:rFonts w:ascii="Cambria Math" w:hAnsi="Cambria Math"/>
                      <w:color w:val="1A365D"/>
                    </w:rPr>
                  </m:ctrlPr>
                </m:sSubPr>
                <m:e>
                  <m:r>
                    <w:rPr>
                      <w:rFonts w:ascii="Cambria Math" w:hAnsi="Cambria Math"/>
                      <w:color w:val="1A365D"/>
                    </w:rPr>
                    <m:t>S</m:t>
                  </m:r>
                </m:e>
                <m:sub>
                  <m:r>
                    <w:rPr>
                      <w:rFonts w:ascii="Cambria Math" w:hAnsi="Cambria Math"/>
                      <w:color w:val="1A365D"/>
                    </w:rPr>
                    <m:t>o</m:t>
                  </m:r>
                </m:sub>
              </m:sSub>
              <m:r>
                <w:rPr>
                  <w:rFonts w:ascii="Cambria Math" w:hAnsi="Cambria Math"/>
                  <w:color w:val="1A365D"/>
                </w:rPr>
                <m:t>bs</m:t>
              </m:r>
              <m:d>
                <m:dPr>
                  <m:ctrlPr>
                    <w:rPr>
                      <w:rFonts w:ascii="Cambria Math" w:hAnsi="Cambria Math"/>
                      <w:color w:val="1A365D"/>
                    </w:rPr>
                  </m:ctrlPr>
                </m:dPr>
                <m:e>
                  <m:r>
                    <w:rPr>
                      <w:rFonts w:ascii="Cambria Math" w:hAnsi="Cambria Math"/>
                      <w:color w:val="1A365D"/>
                    </w:rPr>
                    <m:t>t</m:t>
                  </m:r>
                </m:e>
              </m:d>
              <m:r>
                <w:rPr>
                  <w:rFonts w:ascii="Cambria Math" w:hAnsi="Cambria Math"/>
                  <w:color w:val="1A365D"/>
                </w:rPr>
                <m:t>+λ</m:t>
              </m:r>
              <m:d>
                <m:dPr>
                  <m:ctrlPr>
                    <w:rPr>
                      <w:rFonts w:ascii="Cambria Math" w:hAnsi="Cambria Math"/>
                      <w:color w:val="1A365D"/>
                    </w:rPr>
                  </m:ctrlPr>
                </m:dPr>
                <m:e>
                  <m:r>
                    <w:rPr>
                      <w:rFonts w:ascii="Cambria Math" w:hAnsi="Cambria Math"/>
                      <w:color w:val="1A365D"/>
                    </w:rPr>
                    <m:t>t</m:t>
                  </m:r>
                </m:e>
              </m:d>
              <m:r>
                <w:rPr>
                  <w:rFonts w:ascii="Cambria Math" w:hAnsi="Cambria Math"/>
                  <w:color w:val="1A365D"/>
                </w:rPr>
                <m:t>·</m:t>
              </m:r>
              <m:sSub>
                <m:sSubPr>
                  <m:ctrlPr>
                    <w:rPr>
                      <w:rFonts w:ascii="Cambria Math" w:hAnsi="Cambria Math"/>
                      <w:color w:val="1A365D"/>
                    </w:rPr>
                  </m:ctrlPr>
                </m:sSubPr>
                <m:e>
                  <m:r>
                    <w:rPr>
                      <w:rFonts w:ascii="Cambria Math" w:hAnsi="Cambria Math"/>
                      <w:color w:val="1A365D"/>
                    </w:rPr>
                    <m:t>τ</m:t>
                  </m:r>
                </m:e>
                <m:sub>
                  <m:r>
                    <w:rPr>
                      <w:rFonts w:ascii="Cambria Math" w:hAnsi="Cambria Math"/>
                      <w:color w:val="1A365D"/>
                    </w:rPr>
                    <m:t>e</m:t>
                  </m:r>
                </m:sub>
              </m:sSub>
              <m:r>
                <w:rPr>
                  <w:rFonts w:ascii="Cambria Math" w:hAnsi="Cambria Math"/>
                  <w:color w:val="1A365D"/>
                </w:rPr>
                <m:t>xt</m:t>
              </m:r>
              <m:d>
                <m:dPr>
                  <m:ctrlPr>
                    <w:rPr>
                      <w:rFonts w:ascii="Cambria Math" w:hAnsi="Cambria Math"/>
                      <w:color w:val="1A365D"/>
                    </w:rPr>
                  </m:ctrlPr>
                </m:dPr>
                <m:e>
                  <m:r>
                    <w:rPr>
                      <w:rFonts w:ascii="Cambria Math" w:hAnsi="Cambria Math"/>
                      <w:color w:val="1A365D"/>
                    </w:rPr>
                    <m:t>t</m:t>
                  </m:r>
                </m:e>
              </m:d>
              <m:r>
                <w:rPr>
                  <w:rFonts w:ascii="Cambria Math" w:hAnsi="Cambria Math"/>
                  <w:color w:val="1A365D"/>
                </w:rPr>
                <m:t>·</m:t>
              </m:r>
              <m:sSub>
                <m:sSubPr>
                  <m:ctrlPr>
                    <w:rPr>
                      <w:rFonts w:ascii="Cambria Math" w:hAnsi="Cambria Math"/>
                      <w:color w:val="1A365D"/>
                    </w:rPr>
                  </m:ctrlPr>
                </m:sSubPr>
                <m:e>
                  <m:r>
                    <w:rPr>
                      <w:rFonts w:ascii="Cambria Math" w:hAnsi="Cambria Math"/>
                      <w:color w:val="1A365D"/>
                    </w:rPr>
                    <m:t>S</m:t>
                  </m:r>
                </m:e>
                <m:sub>
                  <m:r>
                    <w:rPr>
                      <w:rFonts w:ascii="Cambria Math" w:hAnsi="Cambria Math"/>
                      <w:color w:val="1A365D"/>
                    </w:rPr>
                    <m:t>e</m:t>
                  </m:r>
                </m:sub>
              </m:sSub>
              <m:r>
                <w:rPr>
                  <w:rFonts w:ascii="Cambria Math" w:hAnsi="Cambria Math"/>
                  <w:color w:val="1A365D"/>
                </w:rPr>
                <m:t>xt</m:t>
              </m:r>
              <m:d>
                <m:dPr>
                  <m:ctrlPr>
                    <w:rPr>
                      <w:rFonts w:ascii="Cambria Math" w:hAnsi="Cambria Math"/>
                      <w:color w:val="1A365D"/>
                    </w:rPr>
                  </m:ctrlPr>
                </m:dPr>
                <m:e>
                  <m:r>
                    <w:rPr>
                      <w:rFonts w:ascii="Cambria Math" w:hAnsi="Cambria Math"/>
                      <w:color w:val="1A365D"/>
                    </w:rPr>
                    <m:t>t</m:t>
                  </m:r>
                </m:e>
              </m:d>
            </m:e>
          </m:d>
          <m:r>
            <w:rPr>
              <w:rFonts w:ascii="Cambria Math" w:hAnsi="Cambria Math"/>
              <w:color w:val="1A365D"/>
            </w:rPr>
            <m:t>/</m:t>
          </m:r>
          <m:sSub>
            <m:sSubPr>
              <m:ctrlPr>
                <w:rPr>
                  <w:rFonts w:ascii="Cambria Math" w:hAnsi="Cambria Math"/>
                  <w:color w:val="1A365D"/>
                </w:rPr>
              </m:ctrlPr>
            </m:sSubPr>
            <m:e>
              <m:r>
                <w:rPr>
                  <w:rFonts w:ascii="Cambria Math" w:hAnsi="Cambria Math"/>
                  <w:color w:val="1A365D"/>
                </w:rPr>
                <m:t>τ</m:t>
              </m:r>
            </m:e>
            <m:sub>
              <m:r>
                <w:rPr>
                  <w:rFonts w:ascii="Cambria Math" w:hAnsi="Cambria Math"/>
                  <w:color w:val="1A365D"/>
                </w:rPr>
                <m:t>M</m:t>
              </m:r>
            </m:sub>
          </m:sSub>
          <m:d>
            <m:dPr>
              <m:ctrlPr>
                <w:rPr>
                  <w:rFonts w:ascii="Cambria Math" w:hAnsi="Cambria Math"/>
                  <w:color w:val="1A365D"/>
                </w:rPr>
              </m:ctrlPr>
            </m:dPr>
            <m:e>
              <m:r>
                <w:rPr>
                  <w:rFonts w:ascii="Cambria Math" w:hAnsi="Cambria Math"/>
                  <w:color w:val="1A365D"/>
                </w:rPr>
                <m:t>t</m:t>
              </m:r>
            </m:e>
          </m:d>
        </m:oMath>
      </m:oMathPara>
    </w:p>
    <w:p w14:paraId="5055486A" w14:textId="77777777" w:rsidR="00254DE9" w:rsidRDefault="00000000">
      <w:r>
        <w:t xml:space="preserve">Under Approach 2, the curve is directly pulled by relative parameter precision. If trial follow-up ends early and trial variance explodes, </w:t>
      </w:r>
      <w:proofErr w:type="spellStart"/>
      <w:r>
        <w:t>τ_obs</w:t>
      </w:r>
      <w:proofErr w:type="spellEnd"/>
      <w:r>
        <w:t xml:space="preserve">(t) drops toward zero. Even if the nominal progress clock is only at λ(t) = 0.50, the high precision of the external registry </w:t>
      </w:r>
      <w:proofErr w:type="spellStart"/>
      <w:r>
        <w:t>τ_ext</w:t>
      </w:r>
      <w:proofErr w:type="spellEnd"/>
      <w:r>
        <w:t>(t) mathematically overwhelms the trial model, automatically snapping the blended curve to the reliable external evidence.</w:t>
      </w:r>
    </w:p>
    <w:p w14:paraId="5A594671" w14:textId="77777777" w:rsidR="00822B6C" w:rsidRDefault="00822B6C"/>
    <w:p w14:paraId="1C2094D1" w14:textId="77777777" w:rsidR="00822B6C" w:rsidRDefault="00822B6C" w:rsidP="00822B6C">
      <w:r>
        <w:t xml:space="preserve">**Yes, </w:t>
      </w:r>
      <w:proofErr w:type="gramStart"/>
      <w:r>
        <w:t>exactly.*</w:t>
      </w:r>
      <w:proofErr w:type="gramEnd"/>
      <w:r>
        <w:t xml:space="preserve">* The distinction comes from the mathematical property that the </w:t>
      </w:r>
      <w:proofErr w:type="spellStart"/>
      <w:r>
        <w:t>Kullback</w:t>
      </w:r>
      <w:proofErr w:type="spellEnd"/>
      <w:r>
        <w:t>–Leibler (KL) divergence is **strictly asymmetric**:</w:t>
      </w:r>
    </w:p>
    <w:p w14:paraId="28F9DF48" w14:textId="77777777" w:rsidR="00822B6C" w:rsidRDefault="00822B6C" w:rsidP="00822B6C"/>
    <w:p w14:paraId="14F7A054" w14:textId="41CA0E4A" w:rsidR="00822B6C" w:rsidRDefault="00A41BB2" w:rsidP="00822B6C">
      <m:oMathPara>
        <m:oMath>
          <m:sSub>
            <m:sSubPr>
              <m:ctrlPr>
                <w:rPr>
                  <w:rFonts w:ascii="Cambria Math" w:hAnsi="Cambria Math"/>
                </w:rPr>
              </m:ctrlPr>
            </m:sSubPr>
            <m:e>
              <m:r>
                <w:rPr>
                  <w:rFonts w:ascii="Cambria Math" w:hAnsi="Cambria Math"/>
                </w:rPr>
                <m:t>D</m:t>
              </m:r>
            </m:e>
            <m:sub>
              <m:r>
                <m:rPr>
                  <m:sty m:val="p"/>
                </m:rPr>
                <w:rPr>
                  <w:rFonts w:ascii="Cambria Math" w:hAnsi="Cambria Math"/>
                </w:rPr>
                <m:t>KL</m:t>
              </m:r>
            </m:sub>
          </m:sSub>
          <m:d>
            <m:dPr>
              <m:ctrlPr>
                <w:rPr>
                  <w:rFonts w:ascii="Cambria Math" w:hAnsi="Cambria Math"/>
                </w:rPr>
              </m:ctrlPr>
            </m:dPr>
            <m:e>
              <m:r>
                <w:rPr>
                  <w:rFonts w:ascii="Cambria Math" w:hAnsi="Cambria Math"/>
                </w:rPr>
                <m:t>P∥Q</m:t>
              </m:r>
            </m:e>
          </m:d>
          <m:r>
            <w:rPr>
              <w:rFonts w:ascii="Cambria Math" w:hAnsi="Cambria Math"/>
            </w:rPr>
            <m:t>≠</m:t>
          </m:r>
          <m:sSub>
            <m:sSubPr>
              <m:ctrlPr>
                <w:rPr>
                  <w:rFonts w:ascii="Cambria Math" w:hAnsi="Cambria Math"/>
                </w:rPr>
              </m:ctrlPr>
            </m:sSubPr>
            <m:e>
              <m:r>
                <w:rPr>
                  <w:rFonts w:ascii="Cambria Math" w:hAnsi="Cambria Math"/>
                </w:rPr>
                <m:t>D</m:t>
              </m:r>
            </m:e>
            <m:sub>
              <m:r>
                <m:rPr>
                  <m:sty m:val="p"/>
                </m:rPr>
                <w:rPr>
                  <w:rFonts w:ascii="Cambria Math" w:hAnsi="Cambria Math"/>
                </w:rPr>
                <m:t>KL</m:t>
              </m:r>
            </m:sub>
          </m:sSub>
          <m:d>
            <m:dPr>
              <m:ctrlPr>
                <w:rPr>
                  <w:rFonts w:ascii="Cambria Math" w:hAnsi="Cambria Math"/>
                </w:rPr>
              </m:ctrlPr>
            </m:dPr>
            <m:e>
              <m:r>
                <w:rPr>
                  <w:rFonts w:ascii="Cambria Math" w:hAnsi="Cambria Math"/>
                </w:rPr>
                <m:t>Q∥P</m:t>
              </m:r>
            </m:e>
          </m:d>
        </m:oMath>
      </m:oMathPara>
    </w:p>
    <w:p w14:paraId="7ACE81D1" w14:textId="77777777" w:rsidR="00822B6C" w:rsidRDefault="00822B6C" w:rsidP="00822B6C"/>
    <w:p w14:paraId="5F571DD1" w14:textId="77777777" w:rsidR="00822B6C" w:rsidRDefault="00822B6C" w:rsidP="00822B6C">
      <w:r>
        <w:t>Because it is asymmetric, the order of the arguments matters fundamentally. Depending on which distribution sits in the first slot versus the second slot, minimizing the divergence produces either the **arithmetic mean** (linear mixture) or the **geometric mean** (exponential pooling).</w:t>
      </w:r>
    </w:p>
    <w:p w14:paraId="3A099068" w14:textId="77777777" w:rsidR="00822B6C" w:rsidRDefault="00822B6C" w:rsidP="00822B6C"/>
    <w:p w14:paraId="1BF5B967" w14:textId="7ADD9F5C" w:rsidR="00822B6C" w:rsidRPr="00747EBE" w:rsidRDefault="00822B6C" w:rsidP="00747EBE">
      <w:pPr>
        <w:keepNext/>
        <w:spacing w:before="240"/>
        <w:rPr>
          <w:b/>
          <w:color w:val="2B6CB0"/>
          <w:sz w:val="28"/>
        </w:rPr>
      </w:pPr>
      <w:r w:rsidRPr="00747EBE">
        <w:rPr>
          <w:b/>
          <w:color w:val="2B6CB0"/>
          <w:sz w:val="28"/>
        </w:rPr>
        <w:t>Forward KL: The Arithmetic Mean (Linear Mixture)</w:t>
      </w:r>
    </w:p>
    <w:p w14:paraId="3CD6732B" w14:textId="77777777" w:rsidR="00822B6C" w:rsidRDefault="00822B6C" w:rsidP="00822B6C"/>
    <w:p w14:paraId="0A0D0ECB" w14:textId="77777777" w:rsidR="00822B6C" w:rsidRDefault="00822B6C" w:rsidP="00822B6C">
      <w:r>
        <w:t>When you look for an intermediate distribution $M$ that minimizes the **forward KL** from the two boundary curves ($P_1, P_2$) to $M$:</w:t>
      </w:r>
    </w:p>
    <w:p w14:paraId="31FD30E1" w14:textId="77777777" w:rsidR="00822B6C" w:rsidRDefault="00822B6C" w:rsidP="00822B6C"/>
    <w:p w14:paraId="5948E4E1" w14:textId="5D75F8D1" w:rsidR="00822B6C" w:rsidRDefault="00A41BB2" w:rsidP="00822B6C">
      <m:oMathPara>
        <m:oMath>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min</m:t>
                  </m:r>
                </m:e>
                <m:lim>
                  <m:r>
                    <w:rPr>
                      <w:rFonts w:ascii="Cambria Math" w:hAnsi="Cambria Math"/>
                    </w:rPr>
                    <m:t>M</m:t>
                  </m:r>
                </m:lim>
              </m:limLow>
            </m:fName>
            <m:e>
              <m:d>
                <m:dPr>
                  <m:begChr m:val="["/>
                  <m:endChr m:val="]"/>
                  <m:ctrlPr>
                    <w:rPr>
                      <w:rFonts w:ascii="Cambria Math" w:hAnsi="Cambria Math"/>
                    </w:rPr>
                  </m:ctrlPr>
                </m:dPr>
                <m:e>
                  <m:d>
                    <m:dPr>
                      <m:ctrlPr>
                        <w:rPr>
                          <w:rFonts w:ascii="Cambria Math" w:hAnsi="Cambria Math"/>
                        </w:rPr>
                      </m:ctrlPr>
                    </m:dPr>
                    <m:e>
                      <m:r>
                        <w:rPr>
                          <w:rFonts w:ascii="Cambria Math" w:hAnsi="Cambria Math"/>
                        </w:rPr>
                        <m:t>1-π</m:t>
                      </m:r>
                    </m:e>
                  </m:d>
                  <m:r>
                    <w:rPr>
                      <w:rFonts w:ascii="Cambria Math" w:hAnsi="Cambria Math"/>
                    </w:rPr>
                    <m:t> </m:t>
                  </m:r>
                  <m:sSub>
                    <m:sSubPr>
                      <m:ctrlPr>
                        <w:rPr>
                          <w:rFonts w:ascii="Cambria Math" w:hAnsi="Cambria Math"/>
                        </w:rPr>
                      </m:ctrlPr>
                    </m:sSubPr>
                    <m:e>
                      <m:r>
                        <w:rPr>
                          <w:rFonts w:ascii="Cambria Math" w:hAnsi="Cambria Math"/>
                        </w:rPr>
                        <m:t>D</m:t>
                      </m:r>
                    </m:e>
                    <m:sub>
                      <m:r>
                        <m:rPr>
                          <m:sty m:val="p"/>
                        </m:rPr>
                        <w:rPr>
                          <w:rFonts w:ascii="Cambria Math" w:hAnsi="Cambria Math"/>
                        </w:rPr>
                        <m:t>KL</m:t>
                      </m:r>
                    </m:sub>
                  </m:sSub>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1</m:t>
                          </m:r>
                        </m:sub>
                      </m:sSub>
                      <m:r>
                        <w:rPr>
                          <w:rFonts w:ascii="Cambria Math" w:hAnsi="Cambria Math"/>
                        </w:rPr>
                        <m:t>∥M</m:t>
                      </m:r>
                    </m:e>
                  </m:d>
                  <m:r>
                    <w:rPr>
                      <w:rFonts w:ascii="Cambria Math" w:hAnsi="Cambria Math"/>
                    </w:rPr>
                    <m:t> + π </m:t>
                  </m:r>
                  <m:sSub>
                    <m:sSubPr>
                      <m:ctrlPr>
                        <w:rPr>
                          <w:rFonts w:ascii="Cambria Math" w:hAnsi="Cambria Math"/>
                        </w:rPr>
                      </m:ctrlPr>
                    </m:sSubPr>
                    <m:e>
                      <m:r>
                        <w:rPr>
                          <w:rFonts w:ascii="Cambria Math" w:hAnsi="Cambria Math"/>
                        </w:rPr>
                        <m:t>D</m:t>
                      </m:r>
                    </m:e>
                    <m:sub>
                      <m:r>
                        <m:rPr>
                          <m:sty m:val="p"/>
                        </m:rPr>
                        <w:rPr>
                          <w:rFonts w:ascii="Cambria Math" w:hAnsi="Cambria Math"/>
                        </w:rPr>
                        <m:t>KL</m:t>
                      </m:r>
                    </m:sub>
                  </m:sSub>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2</m:t>
                          </m:r>
                        </m:sub>
                      </m:sSub>
                      <m:r>
                        <w:rPr>
                          <w:rFonts w:ascii="Cambria Math" w:hAnsi="Cambria Math"/>
                        </w:rPr>
                        <m:t>∥M</m:t>
                      </m:r>
                    </m:e>
                  </m:d>
                </m:e>
              </m:d>
            </m:e>
          </m:func>
        </m:oMath>
      </m:oMathPara>
    </w:p>
    <w:p w14:paraId="5C816DF8" w14:textId="77777777" w:rsidR="00822B6C" w:rsidRDefault="00822B6C" w:rsidP="00822B6C"/>
    <w:p w14:paraId="6C64A1F3" w14:textId="77777777" w:rsidR="00822B6C" w:rsidRDefault="00822B6C" w:rsidP="00822B6C">
      <w:r>
        <w:t xml:space="preserve">* **Mathematical </w:t>
      </w:r>
      <w:proofErr w:type="gramStart"/>
      <w:r>
        <w:t>solution:*</w:t>
      </w:r>
      <w:proofErr w:type="gramEnd"/>
      <w:r>
        <w:t>*</w:t>
      </w:r>
    </w:p>
    <w:p w14:paraId="6BA5E5D4" w14:textId="44F2900C" w:rsidR="00822B6C" w:rsidRDefault="00A41BB2" w:rsidP="00822B6C">
      <m:oMathPara>
        <m:oMath>
          <m:r>
            <w:rPr>
              <w:rFonts w:ascii="Cambria Math" w:hAnsi="Cambria Math"/>
            </w:rPr>
            <m:t>M</m:t>
          </m:r>
          <m:d>
            <m:dPr>
              <m:ctrlPr>
                <w:rPr>
                  <w:rFonts w:ascii="Cambria Math" w:hAnsi="Cambria Math"/>
                </w:rPr>
              </m:ctrlPr>
            </m:dPr>
            <m:e>
              <m:r>
                <w:rPr>
                  <w:rFonts w:ascii="Cambria Math" w:hAnsi="Cambria Math"/>
                </w:rPr>
                <m:t>x</m:t>
              </m:r>
            </m:e>
          </m:d>
          <m:r>
            <w:rPr>
              <w:rFonts w:ascii="Cambria Math" w:hAnsi="Cambria Math"/>
            </w:rPr>
            <m:t>=</m:t>
          </m:r>
          <m:d>
            <m:dPr>
              <m:ctrlPr>
                <w:rPr>
                  <w:rFonts w:ascii="Cambria Math" w:hAnsi="Cambria Math"/>
                </w:rPr>
              </m:ctrlPr>
            </m:dPr>
            <m:e>
              <m:r>
                <w:rPr>
                  <w:rFonts w:ascii="Cambria Math" w:hAnsi="Cambria Math"/>
                </w:rPr>
                <m:t>1-π</m:t>
              </m:r>
            </m:e>
          </m:d>
          <m:r>
            <w:rPr>
              <w:rFonts w:ascii="Cambria Math" w:hAnsi="Cambria Math"/>
            </w:rPr>
            <m:t> </m:t>
          </m:r>
          <m:sSub>
            <m:sSubPr>
              <m:ctrlPr>
                <w:rPr>
                  <w:rFonts w:ascii="Cambria Math" w:hAnsi="Cambria Math"/>
                </w:rPr>
              </m:ctrlPr>
            </m:sSubPr>
            <m:e>
              <m:r>
                <w:rPr>
                  <w:rFonts w:ascii="Cambria Math" w:hAnsi="Cambria Math"/>
                </w:rPr>
                <m:t>P</m:t>
              </m:r>
            </m:e>
            <m:sub>
              <m:r>
                <w:rPr>
                  <w:rFonts w:ascii="Cambria Math" w:hAnsi="Cambria Math"/>
                </w:rPr>
                <m:t>1</m:t>
              </m:r>
            </m:sub>
          </m:sSub>
          <m:d>
            <m:dPr>
              <m:ctrlPr>
                <w:rPr>
                  <w:rFonts w:ascii="Cambria Math" w:hAnsi="Cambria Math"/>
                </w:rPr>
              </m:ctrlPr>
            </m:dPr>
            <m:e>
              <m:r>
                <w:rPr>
                  <w:rFonts w:ascii="Cambria Math" w:hAnsi="Cambria Math"/>
                </w:rPr>
                <m:t>x</m:t>
              </m:r>
            </m:e>
          </m:d>
          <m:r>
            <w:rPr>
              <w:rFonts w:ascii="Cambria Math" w:hAnsi="Cambria Math"/>
            </w:rPr>
            <m:t>+π </m:t>
          </m:r>
          <m:sSub>
            <m:sSubPr>
              <m:ctrlPr>
                <w:rPr>
                  <w:rFonts w:ascii="Cambria Math" w:hAnsi="Cambria Math"/>
                </w:rPr>
              </m:ctrlPr>
            </m:sSubPr>
            <m:e>
              <m:r>
                <w:rPr>
                  <w:rFonts w:ascii="Cambria Math" w:hAnsi="Cambria Math"/>
                </w:rPr>
                <m:t>P</m:t>
              </m:r>
            </m:e>
            <m:sub>
              <m:r>
                <w:rPr>
                  <w:rFonts w:ascii="Cambria Math" w:hAnsi="Cambria Math"/>
                </w:rPr>
                <m:t>2</m:t>
              </m:r>
            </m:sub>
          </m:sSub>
          <m:d>
            <m:dPr>
              <m:ctrlPr>
                <w:rPr>
                  <w:rFonts w:ascii="Cambria Math" w:hAnsi="Cambria Math"/>
                </w:rPr>
              </m:ctrlPr>
            </m:dPr>
            <m:e>
              <m:r>
                <w:rPr>
                  <w:rFonts w:ascii="Cambria Math" w:hAnsi="Cambria Math"/>
                </w:rPr>
                <m:t>x</m:t>
              </m:r>
            </m:e>
          </m:d>
        </m:oMath>
      </m:oMathPara>
    </w:p>
    <w:p w14:paraId="566EEE46" w14:textId="77777777" w:rsidR="00822B6C" w:rsidRDefault="00822B6C" w:rsidP="00822B6C"/>
    <w:p w14:paraId="78B7E1CC" w14:textId="77777777" w:rsidR="00822B6C" w:rsidRDefault="00822B6C" w:rsidP="00822B6C"/>
    <w:p w14:paraId="415E3E4E" w14:textId="77777777" w:rsidR="00822B6C" w:rsidRDefault="00822B6C" w:rsidP="00822B6C">
      <w:r>
        <w:t xml:space="preserve">* **What this </w:t>
      </w:r>
      <w:proofErr w:type="gramStart"/>
      <w:r>
        <w:t>is:*</w:t>
      </w:r>
      <w:proofErr w:type="gramEnd"/>
      <w:r>
        <w:t>* This is the standard **arithmetic mean** (linear combination).</w:t>
      </w:r>
    </w:p>
    <w:p w14:paraId="5788FF17" w14:textId="77777777" w:rsidR="00822B6C" w:rsidRDefault="00822B6C" w:rsidP="00822B6C">
      <w:r>
        <w:lastRenderedPageBreak/>
        <w:t xml:space="preserve">* **Connection to </w:t>
      </w:r>
      <w:proofErr w:type="gramStart"/>
      <w:r>
        <w:t>Survival:*</w:t>
      </w:r>
      <w:proofErr w:type="gramEnd"/>
      <w:r>
        <w:t>*</w:t>
      </w:r>
    </w:p>
    <w:p w14:paraId="3DAEFD82" w14:textId="77777777" w:rsidR="00822B6C" w:rsidRDefault="00822B6C" w:rsidP="00822B6C">
      <w:r>
        <w:t>When you perform standard blending directly on the survival curve:</w:t>
      </w:r>
    </w:p>
    <w:p w14:paraId="7D402A22" w14:textId="77777777" w:rsidR="00822B6C" w:rsidRDefault="00822B6C" w:rsidP="00822B6C"/>
    <w:p w14:paraId="219D4640" w14:textId="07B92EB2" w:rsidR="00822B6C" w:rsidRDefault="00A41BB2" w:rsidP="00822B6C">
      <m:oMathPara>
        <m:oMath>
          <m:sSub>
            <m:sSubPr>
              <m:ctrlPr>
                <w:rPr>
                  <w:rFonts w:ascii="Cambria Math" w:hAnsi="Cambria Math"/>
                </w:rPr>
              </m:ctrlPr>
            </m:sSubPr>
            <m:e>
              <m:r>
                <w:rPr>
                  <w:rFonts w:ascii="Cambria Math" w:hAnsi="Cambria Math"/>
                </w:rPr>
                <m:t>S</m:t>
              </m:r>
            </m:e>
            <m:sub>
              <m:r>
                <m:rPr>
                  <m:sty m:val="p"/>
                </m:rPr>
                <w:rPr>
                  <w:rFonts w:ascii="Cambria Math" w:hAnsi="Cambria Math"/>
                </w:rPr>
                <m:t>blend</m:t>
              </m:r>
            </m:sub>
          </m:sSub>
          <m:d>
            <m:dPr>
              <m:ctrlPr>
                <w:rPr>
                  <w:rFonts w:ascii="Cambria Math" w:hAnsi="Cambria Math"/>
                </w:rPr>
              </m:ctrlPr>
            </m:dPr>
            <m:e>
              <m:r>
                <w:rPr>
                  <w:rFonts w:ascii="Cambria Math" w:hAnsi="Cambria Math"/>
                </w:rPr>
                <m:t>t</m:t>
              </m:r>
            </m:e>
          </m:d>
          <m:r>
            <w:rPr>
              <w:rFonts w:ascii="Cambria Math" w:hAnsi="Cambria Math"/>
            </w:rPr>
            <m:t>=</m:t>
          </m:r>
          <m:d>
            <m:dPr>
              <m:ctrlPr>
                <w:rPr>
                  <w:rFonts w:ascii="Cambria Math" w:hAnsi="Cambria Math"/>
                </w:rPr>
              </m:ctrlPr>
            </m:dPr>
            <m:e>
              <m:r>
                <w:rPr>
                  <w:rFonts w:ascii="Cambria Math" w:hAnsi="Cambria Math"/>
                </w:rPr>
                <m:t>1-π</m:t>
              </m:r>
            </m:e>
          </m:d>
          <m:r>
            <w:rPr>
              <w:rFonts w:ascii="Cambria Math" w:hAnsi="Cambria Math"/>
            </w:rPr>
            <m:t> </m:t>
          </m:r>
          <m:sSub>
            <m:sSubPr>
              <m:ctrlPr>
                <w:rPr>
                  <w:rFonts w:ascii="Cambria Math" w:hAnsi="Cambria Math"/>
                </w:rPr>
              </m:ctrlPr>
            </m:sSubPr>
            <m:e>
              <m:r>
                <w:rPr>
                  <w:rFonts w:ascii="Cambria Math" w:hAnsi="Cambria Math"/>
                </w:rPr>
                <m:t>S</m:t>
              </m:r>
            </m:e>
            <m:sub>
              <m:r>
                <m:rPr>
                  <m:sty m:val="p"/>
                </m:rPr>
                <w:rPr>
                  <w:rFonts w:ascii="Cambria Math" w:hAnsi="Cambria Math"/>
                </w:rPr>
                <m:t>obs</m:t>
              </m:r>
            </m:sub>
          </m:sSub>
          <m:d>
            <m:dPr>
              <m:ctrlPr>
                <w:rPr>
                  <w:rFonts w:ascii="Cambria Math" w:hAnsi="Cambria Math"/>
                </w:rPr>
              </m:ctrlPr>
            </m:dPr>
            <m:e>
              <m:r>
                <w:rPr>
                  <w:rFonts w:ascii="Cambria Math" w:hAnsi="Cambria Math"/>
                </w:rPr>
                <m:t>t</m:t>
              </m:r>
            </m:e>
          </m:d>
          <m:r>
            <w:rPr>
              <w:rFonts w:ascii="Cambria Math" w:hAnsi="Cambria Math"/>
            </w:rPr>
            <m:t>+π </m:t>
          </m:r>
          <m:sSub>
            <m:sSubPr>
              <m:ctrlPr>
                <w:rPr>
                  <w:rFonts w:ascii="Cambria Math" w:hAnsi="Cambria Math"/>
                </w:rPr>
              </m:ctrlPr>
            </m:sSubPr>
            <m:e>
              <m:r>
                <w:rPr>
                  <w:rFonts w:ascii="Cambria Math" w:hAnsi="Cambria Math"/>
                </w:rPr>
                <m:t>S</m:t>
              </m:r>
            </m:e>
            <m:sub>
              <m:r>
                <m:rPr>
                  <m:sty m:val="p"/>
                </m:rPr>
                <w:rPr>
                  <w:rFonts w:ascii="Cambria Math" w:hAnsi="Cambria Math"/>
                </w:rPr>
                <m:t>ext</m:t>
              </m:r>
            </m:sub>
          </m:sSub>
          <m:d>
            <m:dPr>
              <m:ctrlPr>
                <w:rPr>
                  <w:rFonts w:ascii="Cambria Math" w:hAnsi="Cambria Math"/>
                </w:rPr>
              </m:ctrlPr>
            </m:dPr>
            <m:e>
              <m:r>
                <w:rPr>
                  <w:rFonts w:ascii="Cambria Math" w:hAnsi="Cambria Math"/>
                </w:rPr>
                <m:t>t</m:t>
              </m:r>
            </m:e>
          </m:d>
        </m:oMath>
      </m:oMathPara>
    </w:p>
    <w:p w14:paraId="3A40096D" w14:textId="77777777" w:rsidR="00822B6C" w:rsidRDefault="00822B6C" w:rsidP="00822B6C"/>
    <w:p w14:paraId="45B661B4" w14:textId="77777777" w:rsidR="00822B6C" w:rsidRDefault="00822B6C" w:rsidP="00822B6C">
      <w:r>
        <w:t>you are using the exact intermediate distribution $M$ that minimizes the *forward* KL divergence.</w:t>
      </w:r>
    </w:p>
    <w:p w14:paraId="00CF1EB2" w14:textId="77777777" w:rsidR="00822B6C" w:rsidRDefault="00822B6C" w:rsidP="00822B6C">
      <w:r>
        <w:t>* **</w:t>
      </w:r>
      <w:proofErr w:type="gramStart"/>
      <w:r>
        <w:t>Behavior:*</w:t>
      </w:r>
      <w:proofErr w:type="gramEnd"/>
      <w:r>
        <w:t xml:space="preserve">* It is **mean-preserving** (moment-matching). It averages the </w:t>
      </w:r>
      <w:proofErr w:type="gramStart"/>
      <w:r>
        <w:t>probabilities</w:t>
      </w:r>
      <w:proofErr w:type="gramEnd"/>
      <w:r>
        <w:t xml:space="preserve"> linearly.</w:t>
      </w:r>
    </w:p>
    <w:p w14:paraId="40102763" w14:textId="4CF25B13" w:rsidR="00822B6C" w:rsidRDefault="00822B6C" w:rsidP="00822B6C"/>
    <w:p w14:paraId="46C3E645" w14:textId="71D4E567" w:rsidR="00822B6C" w:rsidRDefault="00822B6C" w:rsidP="00747EBE">
      <w:pPr>
        <w:keepNext/>
        <w:spacing w:before="240"/>
      </w:pPr>
      <w:r w:rsidRPr="00747EBE">
        <w:rPr>
          <w:b/>
          <w:color w:val="2B6CB0"/>
          <w:sz w:val="28"/>
        </w:rPr>
        <w:t>Reverse KL: The Geometric Mean (Exponential / Precision Pooling)</w:t>
      </w:r>
    </w:p>
    <w:p w14:paraId="6465AEB8" w14:textId="77777777" w:rsidR="00822B6C" w:rsidRDefault="00822B6C" w:rsidP="00822B6C"/>
    <w:p w14:paraId="2BECB7E4" w14:textId="77777777" w:rsidR="00822B6C" w:rsidRDefault="00822B6C" w:rsidP="00822B6C">
      <w:r>
        <w:t>When you flip the order and look for an intermediate distribution $M$ that minimizes the **reverse KL** from $M$ to each boundary curve:</w:t>
      </w:r>
    </w:p>
    <w:p w14:paraId="335760A6" w14:textId="77777777" w:rsidR="00822B6C" w:rsidRDefault="00822B6C" w:rsidP="00822B6C"/>
    <w:p w14:paraId="3A238A56" w14:textId="4D4BED52" w:rsidR="00822B6C" w:rsidRDefault="00A41BB2" w:rsidP="00822B6C">
      <m:oMathPara>
        <m:oMath>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min</m:t>
                  </m:r>
                </m:e>
                <m:lim>
                  <m:r>
                    <w:rPr>
                      <w:rFonts w:ascii="Cambria Math" w:hAnsi="Cambria Math"/>
                    </w:rPr>
                    <m:t>M</m:t>
                  </m:r>
                </m:lim>
              </m:limLow>
            </m:fName>
            <m:e>
              <m:d>
                <m:dPr>
                  <m:begChr m:val="["/>
                  <m:endChr m:val="]"/>
                  <m:ctrlPr>
                    <w:rPr>
                      <w:rFonts w:ascii="Cambria Math" w:hAnsi="Cambria Math"/>
                    </w:rPr>
                  </m:ctrlPr>
                </m:dPr>
                <m:e>
                  <m:d>
                    <m:dPr>
                      <m:ctrlPr>
                        <w:rPr>
                          <w:rFonts w:ascii="Cambria Math" w:hAnsi="Cambria Math"/>
                        </w:rPr>
                      </m:ctrlPr>
                    </m:dPr>
                    <m:e>
                      <m:r>
                        <w:rPr>
                          <w:rFonts w:ascii="Cambria Math" w:hAnsi="Cambria Math"/>
                        </w:rPr>
                        <m:t>1-π</m:t>
                      </m:r>
                    </m:e>
                  </m:d>
                  <m:r>
                    <w:rPr>
                      <w:rFonts w:ascii="Cambria Math" w:hAnsi="Cambria Math"/>
                    </w:rPr>
                    <m:t> </m:t>
                  </m:r>
                  <m:sSub>
                    <m:sSubPr>
                      <m:ctrlPr>
                        <w:rPr>
                          <w:rFonts w:ascii="Cambria Math" w:hAnsi="Cambria Math"/>
                        </w:rPr>
                      </m:ctrlPr>
                    </m:sSubPr>
                    <m:e>
                      <m:r>
                        <w:rPr>
                          <w:rFonts w:ascii="Cambria Math" w:hAnsi="Cambria Math"/>
                        </w:rPr>
                        <m:t>D</m:t>
                      </m:r>
                    </m:e>
                    <m:sub>
                      <m:r>
                        <m:rPr>
                          <m:sty m:val="p"/>
                        </m:rPr>
                        <w:rPr>
                          <w:rFonts w:ascii="Cambria Math" w:hAnsi="Cambria Math"/>
                        </w:rPr>
                        <m:t>KL</m:t>
                      </m:r>
                    </m:sub>
                  </m:sSub>
                  <m:d>
                    <m:dPr>
                      <m:ctrlPr>
                        <w:rPr>
                          <w:rFonts w:ascii="Cambria Math" w:hAnsi="Cambria Math"/>
                        </w:rPr>
                      </m:ctrlPr>
                    </m:dPr>
                    <m:e>
                      <m:r>
                        <w:rPr>
                          <w:rFonts w:ascii="Cambria Math" w:hAnsi="Cambria Math"/>
                        </w:rPr>
                        <m:t>M∥</m:t>
                      </m:r>
                      <m:sSub>
                        <m:sSubPr>
                          <m:ctrlPr>
                            <w:rPr>
                              <w:rFonts w:ascii="Cambria Math" w:hAnsi="Cambria Math"/>
                            </w:rPr>
                          </m:ctrlPr>
                        </m:sSubPr>
                        <m:e>
                          <m:r>
                            <w:rPr>
                              <w:rFonts w:ascii="Cambria Math" w:hAnsi="Cambria Math"/>
                            </w:rPr>
                            <m:t>P</m:t>
                          </m:r>
                        </m:e>
                        <m:sub>
                          <m:r>
                            <w:rPr>
                              <w:rFonts w:ascii="Cambria Math" w:hAnsi="Cambria Math"/>
                            </w:rPr>
                            <m:t>1</m:t>
                          </m:r>
                        </m:sub>
                      </m:sSub>
                    </m:e>
                  </m:d>
                  <m:r>
                    <w:rPr>
                      <w:rFonts w:ascii="Cambria Math" w:hAnsi="Cambria Math"/>
                    </w:rPr>
                    <m:t> + π </m:t>
                  </m:r>
                  <m:sSub>
                    <m:sSubPr>
                      <m:ctrlPr>
                        <w:rPr>
                          <w:rFonts w:ascii="Cambria Math" w:hAnsi="Cambria Math"/>
                        </w:rPr>
                      </m:ctrlPr>
                    </m:sSubPr>
                    <m:e>
                      <m:r>
                        <w:rPr>
                          <w:rFonts w:ascii="Cambria Math" w:hAnsi="Cambria Math"/>
                        </w:rPr>
                        <m:t>D</m:t>
                      </m:r>
                    </m:e>
                    <m:sub>
                      <m:r>
                        <m:rPr>
                          <m:sty m:val="p"/>
                        </m:rPr>
                        <w:rPr>
                          <w:rFonts w:ascii="Cambria Math" w:hAnsi="Cambria Math"/>
                        </w:rPr>
                        <m:t>KL</m:t>
                      </m:r>
                    </m:sub>
                  </m:sSub>
                  <m:d>
                    <m:dPr>
                      <m:ctrlPr>
                        <w:rPr>
                          <w:rFonts w:ascii="Cambria Math" w:hAnsi="Cambria Math"/>
                        </w:rPr>
                      </m:ctrlPr>
                    </m:dPr>
                    <m:e>
                      <m:r>
                        <w:rPr>
                          <w:rFonts w:ascii="Cambria Math" w:hAnsi="Cambria Math"/>
                        </w:rPr>
                        <m:t>M∥</m:t>
                      </m:r>
                      <m:sSub>
                        <m:sSubPr>
                          <m:ctrlPr>
                            <w:rPr>
                              <w:rFonts w:ascii="Cambria Math" w:hAnsi="Cambria Math"/>
                            </w:rPr>
                          </m:ctrlPr>
                        </m:sSubPr>
                        <m:e>
                          <m:r>
                            <w:rPr>
                              <w:rFonts w:ascii="Cambria Math" w:hAnsi="Cambria Math"/>
                            </w:rPr>
                            <m:t>P</m:t>
                          </m:r>
                        </m:e>
                        <m:sub>
                          <m:r>
                            <w:rPr>
                              <w:rFonts w:ascii="Cambria Math" w:hAnsi="Cambria Math"/>
                            </w:rPr>
                            <m:t>2</m:t>
                          </m:r>
                        </m:sub>
                      </m:sSub>
                    </m:e>
                  </m:d>
                </m:e>
              </m:d>
            </m:e>
          </m:func>
        </m:oMath>
      </m:oMathPara>
    </w:p>
    <w:p w14:paraId="007ECA68" w14:textId="77777777" w:rsidR="00822B6C" w:rsidRDefault="00822B6C" w:rsidP="00822B6C"/>
    <w:p w14:paraId="1B279DFF" w14:textId="77777777" w:rsidR="00822B6C" w:rsidRDefault="00822B6C" w:rsidP="00822B6C">
      <w:r>
        <w:t xml:space="preserve">* **Mathematical </w:t>
      </w:r>
      <w:proofErr w:type="gramStart"/>
      <w:r>
        <w:t>solution:*</w:t>
      </w:r>
      <w:proofErr w:type="gramEnd"/>
      <w:r>
        <w:t>*</w:t>
      </w:r>
    </w:p>
    <w:p w14:paraId="59E50B8A" w14:textId="319ECE93" w:rsidR="00822B6C" w:rsidRDefault="00A41BB2" w:rsidP="00822B6C">
      <m:oMathPara>
        <m:oMath>
          <m:r>
            <w:rPr>
              <w:rFonts w:ascii="Cambria Math" w:hAnsi="Cambria Math"/>
            </w:rPr>
            <m:t>M</m:t>
          </m:r>
          <m:d>
            <m:dPr>
              <m:ctrlPr>
                <w:rPr>
                  <w:rFonts w:ascii="Cambria Math" w:hAnsi="Cambria Math"/>
                </w:rPr>
              </m:ctrlPr>
            </m:dPr>
            <m:e>
              <m:r>
                <w:rPr>
                  <w:rFonts w:ascii="Cambria Math" w:hAnsi="Cambria Math"/>
                </w:rPr>
                <m:t>x</m:t>
              </m:r>
            </m:e>
          </m:d>
          <m:r>
            <w:rPr>
              <w:rFonts w:ascii="Cambria Math" w:hAnsi="Cambria Math"/>
            </w:rPr>
            <m:t>∝</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1</m:t>
                      </m:r>
                    </m:sub>
                  </m:sSub>
                  <m:d>
                    <m:dPr>
                      <m:ctrlPr>
                        <w:rPr>
                          <w:rFonts w:ascii="Cambria Math" w:hAnsi="Cambria Math"/>
                        </w:rPr>
                      </m:ctrlPr>
                    </m:dPr>
                    <m:e>
                      <m:r>
                        <w:rPr>
                          <w:rFonts w:ascii="Cambria Math" w:hAnsi="Cambria Math"/>
                        </w:rPr>
                        <m:t>x</m:t>
                      </m:r>
                    </m:e>
                  </m:d>
                </m:e>
              </m:d>
            </m:e>
            <m:sup>
              <m:r>
                <w:rPr>
                  <w:rFonts w:ascii="Cambria Math" w:hAnsi="Cambria Math"/>
                </w:rPr>
                <m:t>1-π</m:t>
              </m:r>
            </m:sup>
          </m:sSup>
          <m:r>
            <w:rPr>
              <w:rFonts w:ascii="Cambria Math" w:hAnsi="Cambria Math"/>
            </w:rPr>
            <m:t>⋅</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2</m:t>
                      </m:r>
                    </m:sub>
                  </m:sSub>
                  <m:d>
                    <m:dPr>
                      <m:ctrlPr>
                        <w:rPr>
                          <w:rFonts w:ascii="Cambria Math" w:hAnsi="Cambria Math"/>
                        </w:rPr>
                      </m:ctrlPr>
                    </m:dPr>
                    <m:e>
                      <m:r>
                        <w:rPr>
                          <w:rFonts w:ascii="Cambria Math" w:hAnsi="Cambria Math"/>
                        </w:rPr>
                        <m:t>x</m:t>
                      </m:r>
                    </m:e>
                  </m:d>
                </m:e>
              </m:d>
            </m:e>
            <m:sup>
              <m:r>
                <w:rPr>
                  <w:rFonts w:ascii="Cambria Math" w:hAnsi="Cambria Math"/>
                </w:rPr>
                <m:t>π</m:t>
              </m:r>
            </m:sup>
          </m:sSup>
        </m:oMath>
      </m:oMathPara>
    </w:p>
    <w:p w14:paraId="42F8928C" w14:textId="77777777" w:rsidR="00822B6C" w:rsidRDefault="00822B6C" w:rsidP="00822B6C"/>
    <w:p w14:paraId="551AEC1C" w14:textId="77777777" w:rsidR="00822B6C" w:rsidRDefault="00822B6C" w:rsidP="00822B6C"/>
    <w:p w14:paraId="04E0D38E" w14:textId="77777777" w:rsidR="00822B6C" w:rsidRDefault="00822B6C" w:rsidP="00822B6C">
      <w:r>
        <w:t xml:space="preserve">* **What this </w:t>
      </w:r>
      <w:proofErr w:type="gramStart"/>
      <w:r>
        <w:t>is:*</w:t>
      </w:r>
      <w:proofErr w:type="gramEnd"/>
      <w:r>
        <w:t>* This is the **geometric mean** (normalized log-linear pooling / exponential barycenter).</w:t>
      </w:r>
    </w:p>
    <w:p w14:paraId="402098D9" w14:textId="77777777" w:rsidR="00822B6C" w:rsidRDefault="00822B6C" w:rsidP="00822B6C">
      <w:r>
        <w:t xml:space="preserve">* **Connection to </w:t>
      </w:r>
      <w:proofErr w:type="gramStart"/>
      <w:r>
        <w:t>Survival:*</w:t>
      </w:r>
      <w:proofErr w:type="gramEnd"/>
      <w:r>
        <w:t>*</w:t>
      </w:r>
    </w:p>
    <w:p w14:paraId="3D948164" w14:textId="77777777" w:rsidR="00822B6C" w:rsidRDefault="00822B6C" w:rsidP="00822B6C">
      <w:r>
        <w:t>Taking the logarithm of both sides shows what happens on the cumulative hazard scale ($H(t) = -\ln S(t)$):</w:t>
      </w:r>
    </w:p>
    <w:p w14:paraId="0534BAE4" w14:textId="77777777" w:rsidR="00822B6C" w:rsidRDefault="00822B6C" w:rsidP="00822B6C"/>
    <w:p w14:paraId="52F25CF9" w14:textId="1EC1624F" w:rsidR="00822B6C" w:rsidRDefault="00A41BB2" w:rsidP="00822B6C">
      <m:oMathPara>
        <m:oMath>
          <m:func>
            <m:funcPr>
              <m:ctrlPr>
                <w:rPr>
                  <w:rFonts w:ascii="Cambria Math" w:hAnsi="Cambria Math"/>
                </w:rPr>
              </m:ctrlPr>
            </m:funcPr>
            <m:fName>
              <m:r>
                <m:rPr>
                  <m:sty m:val="p"/>
                </m:rPr>
                <w:rPr>
                  <w:rFonts w:ascii="Cambria Math" w:hAnsi="Cambria Math"/>
                </w:rPr>
                <m:t>ln</m:t>
              </m:r>
            </m:fName>
            <m:e>
              <m:r>
                <w:rPr>
                  <w:rFonts w:ascii="Cambria Math" w:hAnsi="Cambria Math"/>
                </w:rPr>
                <m:t>M</m:t>
              </m:r>
            </m:e>
          </m:func>
          <m:d>
            <m:dPr>
              <m:ctrlPr>
                <w:rPr>
                  <w:rFonts w:ascii="Cambria Math" w:hAnsi="Cambria Math"/>
                </w:rPr>
              </m:ctrlPr>
            </m:dPr>
            <m:e>
              <m:r>
                <w:rPr>
                  <w:rFonts w:ascii="Cambria Math" w:hAnsi="Cambria Math"/>
                </w:rPr>
                <m:t>x</m:t>
              </m:r>
            </m:e>
          </m:d>
          <m:r>
            <w:rPr>
              <w:rFonts w:ascii="Cambria Math" w:hAnsi="Cambria Math"/>
            </w:rPr>
            <m:t>=</m:t>
          </m:r>
          <m:d>
            <m:dPr>
              <m:ctrlPr>
                <w:rPr>
                  <w:rFonts w:ascii="Cambria Math" w:hAnsi="Cambria Math"/>
                </w:rPr>
              </m:ctrlPr>
            </m:dPr>
            <m:e>
              <m:r>
                <w:rPr>
                  <w:rFonts w:ascii="Cambria Math" w:hAnsi="Cambria Math"/>
                </w:rPr>
                <m:t>1-π</m:t>
              </m:r>
            </m:e>
          </m:d>
          <m:sSub>
            <m:sSubPr>
              <m:ctrlPr>
                <w:rPr>
                  <w:rFonts w:ascii="Cambria Math" w:hAnsi="Cambria Math"/>
                </w:rPr>
              </m:ctrlPr>
            </m:sSubPr>
            <m:e>
              <m:func>
                <m:funcPr>
                  <m:ctrlPr>
                    <w:rPr>
                      <w:rFonts w:ascii="Cambria Math" w:hAnsi="Cambria Math"/>
                    </w:rPr>
                  </m:ctrlPr>
                </m:funcPr>
                <m:fName>
                  <m:r>
                    <m:rPr>
                      <m:sty m:val="p"/>
                    </m:rPr>
                    <w:rPr>
                      <w:rFonts w:ascii="Cambria Math" w:hAnsi="Cambria Math"/>
                    </w:rPr>
                    <m:t>ln</m:t>
                  </m:r>
                </m:fName>
                <m:e>
                  <m:r>
                    <w:rPr>
                      <w:rFonts w:ascii="Cambria Math" w:hAnsi="Cambria Math"/>
                    </w:rPr>
                    <m:t>P</m:t>
                  </m:r>
                </m:e>
              </m:func>
            </m:e>
            <m:sub>
              <m:r>
                <w:rPr>
                  <w:rFonts w:ascii="Cambria Math" w:hAnsi="Cambria Math"/>
                </w:rPr>
                <m:t>1</m:t>
              </m:r>
            </m:sub>
          </m:sSub>
          <m:d>
            <m:dPr>
              <m:ctrlPr>
                <w:rPr>
                  <w:rFonts w:ascii="Cambria Math" w:hAnsi="Cambria Math"/>
                </w:rPr>
              </m:ctrlPr>
            </m:dPr>
            <m:e>
              <m:r>
                <w:rPr>
                  <w:rFonts w:ascii="Cambria Math" w:hAnsi="Cambria Math"/>
                </w:rPr>
                <m:t>x</m:t>
              </m:r>
            </m:e>
          </m:d>
          <m:r>
            <w:rPr>
              <w:rFonts w:ascii="Cambria Math" w:hAnsi="Cambria Math"/>
            </w:rPr>
            <m:t>+π</m:t>
          </m:r>
          <m:sSub>
            <m:sSubPr>
              <m:ctrlPr>
                <w:rPr>
                  <w:rFonts w:ascii="Cambria Math" w:hAnsi="Cambria Math"/>
                </w:rPr>
              </m:ctrlPr>
            </m:sSubPr>
            <m:e>
              <m:func>
                <m:funcPr>
                  <m:ctrlPr>
                    <w:rPr>
                      <w:rFonts w:ascii="Cambria Math" w:hAnsi="Cambria Math"/>
                    </w:rPr>
                  </m:ctrlPr>
                </m:funcPr>
                <m:fName>
                  <m:r>
                    <m:rPr>
                      <m:sty m:val="p"/>
                    </m:rPr>
                    <w:rPr>
                      <w:rFonts w:ascii="Cambria Math" w:hAnsi="Cambria Math"/>
                    </w:rPr>
                    <m:t>ln</m:t>
                  </m:r>
                </m:fName>
                <m:e>
                  <m:r>
                    <w:rPr>
                      <w:rFonts w:ascii="Cambria Math" w:hAnsi="Cambria Math"/>
                    </w:rPr>
                    <m:t>P</m:t>
                  </m:r>
                </m:e>
              </m:func>
            </m:e>
            <m:sub>
              <m:r>
                <w:rPr>
                  <w:rFonts w:ascii="Cambria Math" w:hAnsi="Cambria Math"/>
                </w:rPr>
                <m:t>2</m:t>
              </m:r>
            </m:sub>
          </m:sSub>
          <m:d>
            <m:dPr>
              <m:ctrlPr>
                <w:rPr>
                  <w:rFonts w:ascii="Cambria Math" w:hAnsi="Cambria Math"/>
                </w:rPr>
              </m:ctrlPr>
            </m:dPr>
            <m:e>
              <m:r>
                <w:rPr>
                  <w:rFonts w:ascii="Cambria Math" w:hAnsi="Cambria Math"/>
                </w:rPr>
                <m:t>x</m:t>
              </m:r>
            </m:e>
          </m:d>
          <m:r>
            <w:rPr>
              <w:rFonts w:ascii="Cambria Math" w:hAnsi="Cambria Math"/>
            </w:rPr>
            <m:t>-</m:t>
          </m:r>
          <m:func>
            <m:funcPr>
              <m:ctrlPr>
                <w:rPr>
                  <w:rFonts w:ascii="Cambria Math" w:hAnsi="Cambria Math"/>
                </w:rPr>
              </m:ctrlPr>
            </m:funcPr>
            <m:fName>
              <m:r>
                <m:rPr>
                  <m:sty m:val="p"/>
                </m:rPr>
                <w:rPr>
                  <w:rFonts w:ascii="Cambria Math" w:hAnsi="Cambria Math"/>
                </w:rPr>
                <m:t>ln</m:t>
              </m:r>
            </m:fName>
            <m:e>
              <m:r>
                <w:rPr>
                  <w:rFonts w:ascii="Cambria Math" w:hAnsi="Cambria Math"/>
                </w:rPr>
                <m:t>Z</m:t>
              </m:r>
            </m:e>
          </m:func>
        </m:oMath>
      </m:oMathPara>
    </w:p>
    <w:p w14:paraId="36E59360" w14:textId="77777777" w:rsidR="00822B6C" w:rsidRDefault="00822B6C" w:rsidP="00822B6C"/>
    <w:p w14:paraId="20539854" w14:textId="77777777" w:rsidR="00822B6C" w:rsidRDefault="00822B6C" w:rsidP="00822B6C"/>
    <w:p w14:paraId="420788CF" w14:textId="3F9BBE60" w:rsidR="00822B6C" w:rsidRDefault="00A41BB2" w:rsidP="00822B6C">
      <m:oMathPara>
        <m:oMath>
          <m:sSub>
            <m:sSubPr>
              <m:ctrlPr>
                <w:rPr>
                  <w:rFonts w:ascii="Cambria Math" w:hAnsi="Cambria Math"/>
                </w:rPr>
              </m:ctrlPr>
            </m:sSubPr>
            <m:e>
              <m:r>
                <w:rPr>
                  <w:rFonts w:ascii="Cambria Math" w:hAnsi="Cambria Math"/>
                </w:rPr>
                <m:t>H</m:t>
              </m:r>
            </m:e>
            <m:sub>
              <m:r>
                <m:rPr>
                  <m:sty m:val="p"/>
                </m:rPr>
                <w:rPr>
                  <w:rFonts w:ascii="Cambria Math" w:hAnsi="Cambria Math"/>
                </w:rPr>
                <m:t>blend</m:t>
              </m:r>
            </m:sub>
          </m:sSub>
          <m:d>
            <m:dPr>
              <m:ctrlPr>
                <w:rPr>
                  <w:rFonts w:ascii="Cambria Math" w:hAnsi="Cambria Math"/>
                </w:rPr>
              </m:ctrlPr>
            </m:dPr>
            <m:e>
              <m:r>
                <w:rPr>
                  <w:rFonts w:ascii="Cambria Math" w:hAnsi="Cambria Math"/>
                </w:rPr>
                <m:t>t</m:t>
              </m:r>
            </m:e>
          </m:d>
          <m:r>
            <w:rPr>
              <w:rFonts w:ascii="Cambria Math" w:hAnsi="Cambria Math"/>
            </w:rPr>
            <m:t>=</m:t>
          </m:r>
          <m:d>
            <m:dPr>
              <m:ctrlPr>
                <w:rPr>
                  <w:rFonts w:ascii="Cambria Math" w:hAnsi="Cambria Math"/>
                </w:rPr>
              </m:ctrlPr>
            </m:dPr>
            <m:e>
              <m:r>
                <w:rPr>
                  <w:rFonts w:ascii="Cambria Math" w:hAnsi="Cambria Math"/>
                </w:rPr>
                <m:t>1-π</m:t>
              </m:r>
            </m:e>
          </m:d>
          <m:r>
            <w:rPr>
              <w:rFonts w:ascii="Cambria Math" w:hAnsi="Cambria Math"/>
            </w:rPr>
            <m:t> </m:t>
          </m:r>
          <m:sSub>
            <m:sSubPr>
              <m:ctrlPr>
                <w:rPr>
                  <w:rFonts w:ascii="Cambria Math" w:hAnsi="Cambria Math"/>
                </w:rPr>
              </m:ctrlPr>
            </m:sSubPr>
            <m:e>
              <m:r>
                <w:rPr>
                  <w:rFonts w:ascii="Cambria Math" w:hAnsi="Cambria Math"/>
                </w:rPr>
                <m:t>H</m:t>
              </m:r>
            </m:e>
            <m:sub>
              <m:r>
                <m:rPr>
                  <m:sty m:val="p"/>
                </m:rPr>
                <w:rPr>
                  <w:rFonts w:ascii="Cambria Math" w:hAnsi="Cambria Math"/>
                </w:rPr>
                <m:t>obs</m:t>
              </m:r>
            </m:sub>
          </m:sSub>
          <m:d>
            <m:dPr>
              <m:ctrlPr>
                <w:rPr>
                  <w:rFonts w:ascii="Cambria Math" w:hAnsi="Cambria Math"/>
                </w:rPr>
              </m:ctrlPr>
            </m:dPr>
            <m:e>
              <m:r>
                <w:rPr>
                  <w:rFonts w:ascii="Cambria Math" w:hAnsi="Cambria Math"/>
                </w:rPr>
                <m:t>t</m:t>
              </m:r>
            </m:e>
          </m:d>
          <m:r>
            <w:rPr>
              <w:rFonts w:ascii="Cambria Math" w:hAnsi="Cambria Math"/>
            </w:rPr>
            <m:t>+π </m:t>
          </m:r>
          <m:sSub>
            <m:sSubPr>
              <m:ctrlPr>
                <w:rPr>
                  <w:rFonts w:ascii="Cambria Math" w:hAnsi="Cambria Math"/>
                </w:rPr>
              </m:ctrlPr>
            </m:sSubPr>
            <m:e>
              <m:r>
                <w:rPr>
                  <w:rFonts w:ascii="Cambria Math" w:hAnsi="Cambria Math"/>
                </w:rPr>
                <m:t>H</m:t>
              </m:r>
            </m:e>
            <m:sub>
              <m:r>
                <m:rPr>
                  <m:sty m:val="p"/>
                </m:rPr>
                <w:rPr>
                  <w:rFonts w:ascii="Cambria Math" w:hAnsi="Cambria Math"/>
                </w:rPr>
                <m:t>ext</m:t>
              </m:r>
            </m:sub>
          </m:sSub>
          <m:d>
            <m:dPr>
              <m:ctrlPr>
                <w:rPr>
                  <w:rFonts w:ascii="Cambria Math" w:hAnsi="Cambria Math"/>
                </w:rPr>
              </m:ctrlPr>
            </m:dPr>
            <m:e>
              <m:r>
                <w:rPr>
                  <w:rFonts w:ascii="Cambria Math" w:hAnsi="Cambria Math"/>
                </w:rPr>
                <m:t>t</m:t>
              </m:r>
            </m:e>
          </m:d>
        </m:oMath>
      </m:oMathPara>
    </w:p>
    <w:p w14:paraId="3618532D" w14:textId="77777777" w:rsidR="00822B6C" w:rsidRDefault="00822B6C" w:rsidP="00822B6C"/>
    <w:p w14:paraId="5E3BC75A" w14:textId="77777777" w:rsidR="00822B6C" w:rsidRDefault="00822B6C" w:rsidP="00822B6C"/>
    <w:p w14:paraId="365BB804" w14:textId="77777777" w:rsidR="00822B6C" w:rsidRDefault="00822B6C" w:rsidP="00822B6C"/>
    <w:p w14:paraId="77AF2FA4" w14:textId="77777777" w:rsidR="00822B6C" w:rsidRDefault="00822B6C" w:rsidP="00822B6C">
      <w:proofErr w:type="gramStart"/>
      <w:r>
        <w:t>So</w:t>
      </w:r>
      <w:proofErr w:type="gramEnd"/>
      <w:r>
        <w:t xml:space="preserve"> blending cumulative hazards linearly corresponds to a **geometric mean** of the survival functions.</w:t>
      </w:r>
    </w:p>
    <w:p w14:paraId="16C39DA4" w14:textId="77777777" w:rsidR="00822B6C" w:rsidRDefault="00822B6C" w:rsidP="00822B6C">
      <w:r>
        <w:lastRenderedPageBreak/>
        <w:t>* **</w:t>
      </w:r>
      <w:proofErr w:type="gramStart"/>
      <w:r>
        <w:t>Behavior:*</w:t>
      </w:r>
      <w:proofErr w:type="gramEnd"/>
      <w:r>
        <w:t>* When applied to Gaussian beliefs with means and variances $(\mu_1, \sigma_1^</w:t>
      </w:r>
      <w:proofErr w:type="gramStart"/>
      <w:r>
        <w:t>2)$</w:t>
      </w:r>
      <w:proofErr w:type="gramEnd"/>
      <w:r>
        <w:t xml:space="preserve"> and $(\mu_2, \sigma_2^</w:t>
      </w:r>
      <w:proofErr w:type="gramStart"/>
      <w:r>
        <w:t>2)$</w:t>
      </w:r>
      <w:proofErr w:type="gramEnd"/>
      <w:r>
        <w:t>, the geometric mean leads to **precision weighting** ($\tau = 1/\sigma^2$):</w:t>
      </w:r>
    </w:p>
    <w:p w14:paraId="6983682E" w14:textId="77777777" w:rsidR="00822B6C" w:rsidRDefault="00822B6C" w:rsidP="00822B6C"/>
    <w:p w14:paraId="7140911D" w14:textId="0D84B2B6" w:rsidR="00822B6C" w:rsidRDefault="00A41BB2" w:rsidP="00822B6C">
      <m:oMathPara>
        <m:oMath>
          <m:sSub>
            <m:sSubPr>
              <m:ctrlPr>
                <w:rPr>
                  <w:rFonts w:ascii="Cambria Math" w:hAnsi="Cambria Math"/>
                </w:rPr>
              </m:ctrlPr>
            </m:sSubPr>
            <m:e>
              <m:r>
                <w:rPr>
                  <w:rFonts w:ascii="Cambria Math" w:hAnsi="Cambria Math"/>
                </w:rPr>
                <m:t>μ</m:t>
              </m:r>
            </m:e>
            <m:sub>
              <m:r>
                <w:rPr>
                  <w:rFonts w:ascii="Cambria Math" w:hAnsi="Cambria Math"/>
                </w:rPr>
                <m:t>M</m:t>
              </m:r>
            </m:sub>
          </m:sSub>
          <m:r>
            <w:rPr>
              <w:rFonts w:ascii="Cambria Math" w:hAnsi="Cambria Math"/>
            </w:rPr>
            <m:t>=</m:t>
          </m:r>
          <m:f>
            <m:fPr>
              <m:ctrlPr>
                <w:rPr>
                  <w:rFonts w:ascii="Cambria Math" w:hAnsi="Cambria Math"/>
                </w:rPr>
              </m:ctrlPr>
            </m:fPr>
            <m:num>
              <m:d>
                <m:dPr>
                  <m:ctrlPr>
                    <w:rPr>
                      <w:rFonts w:ascii="Cambria Math" w:hAnsi="Cambria Math"/>
                    </w:rPr>
                  </m:ctrlPr>
                </m:dPr>
                <m:e>
                  <m:r>
                    <w:rPr>
                      <w:rFonts w:ascii="Cambria Math" w:hAnsi="Cambria Math"/>
                    </w:rPr>
                    <m:t>1-π</m:t>
                  </m:r>
                </m:e>
              </m:d>
              <m:r>
                <w:rPr>
                  <w:rFonts w:ascii="Cambria Math" w:hAnsi="Cambria Math"/>
                </w:rPr>
                <m:t> </m:t>
              </m:r>
              <m:sSub>
                <m:sSubPr>
                  <m:ctrlPr>
                    <w:rPr>
                      <w:rFonts w:ascii="Cambria Math" w:hAnsi="Cambria Math"/>
                    </w:rPr>
                  </m:ctrlPr>
                </m:sSubPr>
                <m:e>
                  <m:r>
                    <w:rPr>
                      <w:rFonts w:ascii="Cambria Math" w:hAnsi="Cambria Math"/>
                    </w:rPr>
                    <m:t>τ</m:t>
                  </m:r>
                </m:e>
                <m:sub>
                  <m:r>
                    <w:rPr>
                      <w:rFonts w:ascii="Cambria Math" w:hAnsi="Cambria Math"/>
                    </w:rPr>
                    <m:t>1</m:t>
                  </m:r>
                </m:sub>
              </m:sSub>
              <m:r>
                <w:rPr>
                  <w:rFonts w:ascii="Cambria Math" w:hAnsi="Cambria Math"/>
                </w:rPr>
                <m:t> </m:t>
              </m:r>
              <m:sSub>
                <m:sSubPr>
                  <m:ctrlPr>
                    <w:rPr>
                      <w:rFonts w:ascii="Cambria Math" w:hAnsi="Cambria Math"/>
                    </w:rPr>
                  </m:ctrlPr>
                </m:sSubPr>
                <m:e>
                  <m:r>
                    <w:rPr>
                      <w:rFonts w:ascii="Cambria Math" w:hAnsi="Cambria Math"/>
                    </w:rPr>
                    <m:t>μ</m:t>
                  </m:r>
                </m:e>
                <m:sub>
                  <m:r>
                    <w:rPr>
                      <w:rFonts w:ascii="Cambria Math" w:hAnsi="Cambria Math"/>
                    </w:rPr>
                    <m:t>1</m:t>
                  </m:r>
                </m:sub>
              </m:sSub>
              <m:r>
                <w:rPr>
                  <w:rFonts w:ascii="Cambria Math" w:hAnsi="Cambria Math"/>
                </w:rPr>
                <m:t>+π </m:t>
              </m:r>
              <m:sSub>
                <m:sSubPr>
                  <m:ctrlPr>
                    <w:rPr>
                      <w:rFonts w:ascii="Cambria Math" w:hAnsi="Cambria Math"/>
                    </w:rPr>
                  </m:ctrlPr>
                </m:sSubPr>
                <m:e>
                  <m:r>
                    <w:rPr>
                      <w:rFonts w:ascii="Cambria Math" w:hAnsi="Cambria Math"/>
                    </w:rPr>
                    <m:t>τ</m:t>
                  </m:r>
                </m:e>
                <m:sub>
                  <m:r>
                    <w:rPr>
                      <w:rFonts w:ascii="Cambria Math" w:hAnsi="Cambria Math"/>
                    </w:rPr>
                    <m:t>2</m:t>
                  </m:r>
                </m:sub>
              </m:sSub>
              <m:r>
                <w:rPr>
                  <w:rFonts w:ascii="Cambria Math" w:hAnsi="Cambria Math"/>
                </w:rPr>
                <m:t> </m:t>
              </m:r>
              <m:sSub>
                <m:sSubPr>
                  <m:ctrlPr>
                    <w:rPr>
                      <w:rFonts w:ascii="Cambria Math" w:hAnsi="Cambria Math"/>
                    </w:rPr>
                  </m:ctrlPr>
                </m:sSubPr>
                <m:e>
                  <m:r>
                    <w:rPr>
                      <w:rFonts w:ascii="Cambria Math" w:hAnsi="Cambria Math"/>
                    </w:rPr>
                    <m:t>μ</m:t>
                  </m:r>
                </m:e>
                <m:sub>
                  <m:r>
                    <w:rPr>
                      <w:rFonts w:ascii="Cambria Math" w:hAnsi="Cambria Math"/>
                    </w:rPr>
                    <m:t>2</m:t>
                  </m:r>
                </m:sub>
              </m:sSub>
            </m:num>
            <m:den>
              <m:d>
                <m:dPr>
                  <m:ctrlPr>
                    <w:rPr>
                      <w:rFonts w:ascii="Cambria Math" w:hAnsi="Cambria Math"/>
                    </w:rPr>
                  </m:ctrlPr>
                </m:dPr>
                <m:e>
                  <m:r>
                    <w:rPr>
                      <w:rFonts w:ascii="Cambria Math" w:hAnsi="Cambria Math"/>
                    </w:rPr>
                    <m:t>1-π</m:t>
                  </m:r>
                </m:e>
              </m:d>
              <m:r>
                <w:rPr>
                  <w:rFonts w:ascii="Cambria Math" w:hAnsi="Cambria Math"/>
                </w:rPr>
                <m:t> </m:t>
              </m:r>
              <m:sSub>
                <m:sSubPr>
                  <m:ctrlPr>
                    <w:rPr>
                      <w:rFonts w:ascii="Cambria Math" w:hAnsi="Cambria Math"/>
                    </w:rPr>
                  </m:ctrlPr>
                </m:sSubPr>
                <m:e>
                  <m:r>
                    <w:rPr>
                      <w:rFonts w:ascii="Cambria Math" w:hAnsi="Cambria Math"/>
                    </w:rPr>
                    <m:t>τ</m:t>
                  </m:r>
                </m:e>
                <m:sub>
                  <m:r>
                    <w:rPr>
                      <w:rFonts w:ascii="Cambria Math" w:hAnsi="Cambria Math"/>
                    </w:rPr>
                    <m:t>1</m:t>
                  </m:r>
                </m:sub>
              </m:sSub>
              <m:r>
                <w:rPr>
                  <w:rFonts w:ascii="Cambria Math" w:hAnsi="Cambria Math"/>
                </w:rPr>
                <m:t>+π </m:t>
              </m:r>
              <m:sSub>
                <m:sSubPr>
                  <m:ctrlPr>
                    <w:rPr>
                      <w:rFonts w:ascii="Cambria Math" w:hAnsi="Cambria Math"/>
                    </w:rPr>
                  </m:ctrlPr>
                </m:sSubPr>
                <m:e>
                  <m:r>
                    <w:rPr>
                      <w:rFonts w:ascii="Cambria Math" w:hAnsi="Cambria Math"/>
                    </w:rPr>
                    <m:t>τ</m:t>
                  </m:r>
                </m:e>
                <m:sub>
                  <m:r>
                    <w:rPr>
                      <w:rFonts w:ascii="Cambria Math" w:hAnsi="Cambria Math"/>
                    </w:rPr>
                    <m:t>2</m:t>
                  </m:r>
                </m:sub>
              </m:sSub>
            </m:den>
          </m:f>
        </m:oMath>
      </m:oMathPara>
    </w:p>
    <w:p w14:paraId="48D010D1" w14:textId="77777777" w:rsidR="00822B6C" w:rsidRDefault="00822B6C" w:rsidP="00822B6C"/>
    <w:p w14:paraId="7121EBBA" w14:textId="77777777" w:rsidR="00822B6C" w:rsidRDefault="00822B6C" w:rsidP="00822B6C">
      <w:r>
        <w:t>The intermediate curve is actively pulled by the model with higher statistical precision (smaller variance).</w:t>
      </w:r>
    </w:p>
    <w:p w14:paraId="09493B0A" w14:textId="422A1A7A" w:rsidR="00822B6C" w:rsidRDefault="00822B6C" w:rsidP="00822B6C"/>
    <w:p w14:paraId="596AACBF" w14:textId="77777777" w:rsidR="00822B6C" w:rsidRDefault="00822B6C" w:rsidP="00822B6C">
      <w:r>
        <w:t xml:space="preserve">### Summary of </w:t>
      </w:r>
      <w:proofErr w:type="gramStart"/>
      <w:r>
        <w:t>the Directional</w:t>
      </w:r>
      <w:proofErr w:type="gramEnd"/>
      <w:r>
        <w:t xml:space="preserve"> Duality</w:t>
      </w:r>
    </w:p>
    <w:p w14:paraId="6C720B7A" w14:textId="77777777" w:rsidR="00822B6C" w:rsidRDefault="00822B6C" w:rsidP="00822B6C"/>
    <w:p w14:paraId="6E2F3D54" w14:textId="77777777" w:rsidR="00822B6C" w:rsidRDefault="00822B6C" w:rsidP="00822B6C">
      <w:r>
        <w:t>| Order | Optimization Objective | Mathematical Result | Survival Framework Equivalent |</w:t>
      </w:r>
    </w:p>
    <w:p w14:paraId="2550C304" w14:textId="77777777" w:rsidR="00822B6C" w:rsidRDefault="00822B6C" w:rsidP="00822B6C">
      <w:r>
        <w:t>| --- | --- | --- | --- |</w:t>
      </w:r>
    </w:p>
    <w:p w14:paraId="265641E7" w14:textId="77777777" w:rsidR="00822B6C" w:rsidRDefault="00822B6C" w:rsidP="00822B6C">
      <w:r>
        <w:t>| **Forward KL** | $\</w:t>
      </w:r>
      <w:proofErr w:type="spellStart"/>
      <w:r>
        <w:t>min_M</w:t>
      </w:r>
      <w:proofErr w:type="spellEnd"/>
      <w:r>
        <w:t xml:space="preserve"> \sum </w:t>
      </w:r>
      <w:proofErr w:type="spellStart"/>
      <w:r>
        <w:t>w_i</w:t>
      </w:r>
      <w:proofErr w:type="spellEnd"/>
      <w:r>
        <w:t xml:space="preserve"> D_{\</w:t>
      </w:r>
      <w:proofErr w:type="spellStart"/>
      <w:proofErr w:type="gramStart"/>
      <w:r>
        <w:t>mathrm</w:t>
      </w:r>
      <w:proofErr w:type="spellEnd"/>
      <w:r>
        <w:t>{</w:t>
      </w:r>
      <w:proofErr w:type="gramEnd"/>
      <w:r>
        <w:t>KL</w:t>
      </w:r>
      <w:proofErr w:type="gramStart"/>
      <w:r>
        <w:t>}}(</w:t>
      </w:r>
      <w:proofErr w:type="spellStart"/>
      <w:proofErr w:type="gramEnd"/>
      <w:r>
        <w:t>P_i</w:t>
      </w:r>
      <w:proofErr w:type="spellEnd"/>
      <w:r>
        <w:t xml:space="preserve"> \parallel </w:t>
      </w:r>
      <w:proofErr w:type="gramStart"/>
      <w:r>
        <w:t>M)$</w:t>
      </w:r>
      <w:proofErr w:type="gramEnd"/>
      <w:r>
        <w:t xml:space="preserve"> | **Arithmetic Mean** $\sum </w:t>
      </w:r>
      <w:proofErr w:type="spellStart"/>
      <w:r>
        <w:t>w_i</w:t>
      </w:r>
      <w:proofErr w:type="spellEnd"/>
      <w:r>
        <w:t xml:space="preserve"> </w:t>
      </w:r>
      <w:proofErr w:type="spellStart"/>
      <w:r>
        <w:t>P_i</w:t>
      </w:r>
      <w:proofErr w:type="spellEnd"/>
      <w:r>
        <w:t>$ | Direct linear survival blending: $S_{\</w:t>
      </w:r>
      <w:proofErr w:type="spellStart"/>
      <w:r>
        <w:t>mathrm</w:t>
      </w:r>
      <w:proofErr w:type="spellEnd"/>
      <w:r>
        <w:t>{blend}} = (1-\</w:t>
      </w:r>
      <w:proofErr w:type="gramStart"/>
      <w:r>
        <w:t>pi)S</w:t>
      </w:r>
      <w:proofErr w:type="gramEnd"/>
      <w:r>
        <w:t>_{\</w:t>
      </w:r>
      <w:proofErr w:type="spellStart"/>
      <w:r>
        <w:t>mathrm</w:t>
      </w:r>
      <w:proofErr w:type="spellEnd"/>
      <w:r>
        <w:t>{</w:t>
      </w:r>
      <w:proofErr w:type="spellStart"/>
      <w:r>
        <w:t>obs</w:t>
      </w:r>
      <w:proofErr w:type="spellEnd"/>
      <w:r>
        <w:t>}} + \pi S_{\</w:t>
      </w:r>
      <w:proofErr w:type="spellStart"/>
      <w:r>
        <w:t>mathrm</w:t>
      </w:r>
      <w:proofErr w:type="spellEnd"/>
      <w:r>
        <w:t>{</w:t>
      </w:r>
      <w:proofErr w:type="spellStart"/>
      <w:r>
        <w:t>ext</w:t>
      </w:r>
      <w:proofErr w:type="spellEnd"/>
      <w:proofErr w:type="gramStart"/>
      <w:r>
        <w:t>}}$</w:t>
      </w:r>
      <w:proofErr w:type="gramEnd"/>
      <w:r>
        <w:t xml:space="preserve"> |</w:t>
      </w:r>
    </w:p>
    <w:p w14:paraId="169268CC" w14:textId="562AFF67" w:rsidR="00822B6C" w:rsidRDefault="00822B6C" w:rsidP="00822B6C">
      <w:r>
        <w:t>| **Reverse KL** | $\</w:t>
      </w:r>
      <w:proofErr w:type="spellStart"/>
      <w:r>
        <w:t>min_M</w:t>
      </w:r>
      <w:proofErr w:type="spellEnd"/>
      <w:r>
        <w:t xml:space="preserve"> \sum </w:t>
      </w:r>
      <w:proofErr w:type="spellStart"/>
      <w:r>
        <w:t>w_i</w:t>
      </w:r>
      <w:proofErr w:type="spellEnd"/>
      <w:r>
        <w:t xml:space="preserve"> D_{\</w:t>
      </w:r>
      <w:proofErr w:type="spellStart"/>
      <w:proofErr w:type="gramStart"/>
      <w:r>
        <w:t>mathrm</w:t>
      </w:r>
      <w:proofErr w:type="spellEnd"/>
      <w:r>
        <w:t>{</w:t>
      </w:r>
      <w:proofErr w:type="gramEnd"/>
      <w:r>
        <w:t>KL</w:t>
      </w:r>
      <w:proofErr w:type="gramStart"/>
      <w:r>
        <w:t>}}(</w:t>
      </w:r>
      <w:proofErr w:type="gramEnd"/>
      <w:r>
        <w:t xml:space="preserve">M \parallel </w:t>
      </w:r>
      <w:proofErr w:type="spellStart"/>
      <w:r>
        <w:t>P_</w:t>
      </w:r>
      <w:proofErr w:type="gramStart"/>
      <w:r>
        <w:t>i</w:t>
      </w:r>
      <w:proofErr w:type="spellEnd"/>
      <w:r>
        <w:t>)$</w:t>
      </w:r>
      <w:proofErr w:type="gramEnd"/>
      <w:r>
        <w:t xml:space="preserve"> | **Geometric Mean** $\prod </w:t>
      </w:r>
      <w:proofErr w:type="spellStart"/>
      <w:r>
        <w:t>P_i</w:t>
      </w:r>
      <w:proofErr w:type="spellEnd"/>
      <w:r>
        <w:t>^{</w:t>
      </w:r>
      <w:proofErr w:type="spellStart"/>
      <w:r>
        <w:t>w_i</w:t>
      </w:r>
      <w:proofErr w:type="spellEnd"/>
      <w:r>
        <w:t>} / Z$ | Hazard / log-survival pooling; yields precision-weighted $(\tau = 1/\sigma^</w:t>
      </w:r>
      <w:proofErr w:type="gramStart"/>
      <w:r>
        <w:t>2)$</w:t>
      </w:r>
      <w:proofErr w:type="gramEnd"/>
      <w:r>
        <w:t xml:space="preserve"> intermediate distributions |</w:t>
      </w:r>
    </w:p>
    <w:p w14:paraId="275F8C8A" w14:textId="77777777" w:rsidR="00822B6C" w:rsidRDefault="00822B6C"/>
    <w:p w14:paraId="72C7F414" w14:textId="77777777" w:rsidR="00254DE9" w:rsidRDefault="00000000">
      <w:pPr>
        <w:keepNext/>
        <w:pBdr>
          <w:bottom w:val="single" w:sz="12" w:space="4" w:color="2B6CB0"/>
        </w:pBdr>
        <w:spacing w:before="320" w:after="120"/>
      </w:pPr>
      <w:r>
        <w:rPr>
          <w:b/>
          <w:color w:val="1A365D"/>
          <w:sz w:val="36"/>
        </w:rPr>
        <w:t>3. Comparative Discrepancy &amp; Optimal Transport Metrics</w:t>
      </w:r>
    </w:p>
    <w:p w14:paraId="7BEBA0D8" w14:textId="77777777" w:rsidR="00254DE9" w:rsidRDefault="00000000">
      <w:r>
        <w:t>The informational approach can be generalized beyond Gaussian KL divergence. Table 1 outlines the operational characteristics of alternative statistical divergences and probability metrics for governing survival extrapolation.</w:t>
      </w:r>
    </w:p>
    <w:tbl>
      <w:tblPr>
        <w:tblW w:w="0" w:type="auto"/>
        <w:jc w:val="center"/>
        <w:tblLook w:val="04A0" w:firstRow="1" w:lastRow="0" w:firstColumn="1" w:lastColumn="0" w:noHBand="0" w:noVBand="1"/>
      </w:tblPr>
      <w:tblGrid>
        <w:gridCol w:w="2340"/>
        <w:gridCol w:w="2340"/>
        <w:gridCol w:w="2340"/>
        <w:gridCol w:w="2340"/>
      </w:tblGrid>
      <w:tr w:rsidR="00254DE9" w14:paraId="536F9593" w14:textId="77777777">
        <w:trPr>
          <w:jc w:val="center"/>
        </w:trPr>
        <w:tc>
          <w:tcPr>
            <w:tcW w:w="2340" w:type="dxa"/>
            <w:shd w:val="clear" w:color="auto" w:fill="1A365D"/>
            <w:tcMar>
              <w:top w:w="100" w:type="dxa"/>
              <w:left w:w="120" w:type="dxa"/>
              <w:bottom w:w="100" w:type="dxa"/>
              <w:right w:w="120" w:type="dxa"/>
            </w:tcMar>
          </w:tcPr>
          <w:p w14:paraId="198668CB" w14:textId="77777777" w:rsidR="00254DE9" w:rsidRDefault="00000000">
            <w:pPr>
              <w:spacing w:after="0"/>
            </w:pPr>
            <w:r>
              <w:rPr>
                <w:b/>
                <w:color w:val="FFFFFF"/>
              </w:rPr>
              <w:t>Metric</w:t>
            </w:r>
          </w:p>
        </w:tc>
        <w:tc>
          <w:tcPr>
            <w:tcW w:w="2340" w:type="dxa"/>
            <w:shd w:val="clear" w:color="auto" w:fill="1A365D"/>
            <w:tcMar>
              <w:top w:w="100" w:type="dxa"/>
              <w:left w:w="120" w:type="dxa"/>
              <w:bottom w:w="100" w:type="dxa"/>
              <w:right w:w="120" w:type="dxa"/>
            </w:tcMar>
          </w:tcPr>
          <w:p w14:paraId="546F03FE" w14:textId="77777777" w:rsidR="00254DE9" w:rsidRDefault="00000000">
            <w:pPr>
              <w:spacing w:after="0"/>
            </w:pPr>
            <w:r>
              <w:rPr>
                <w:b/>
                <w:color w:val="FFFFFF"/>
              </w:rPr>
              <w:t>Mathematical Form</w:t>
            </w:r>
          </w:p>
        </w:tc>
        <w:tc>
          <w:tcPr>
            <w:tcW w:w="2340" w:type="dxa"/>
            <w:shd w:val="clear" w:color="auto" w:fill="1A365D"/>
            <w:tcMar>
              <w:top w:w="100" w:type="dxa"/>
              <w:left w:w="120" w:type="dxa"/>
              <w:bottom w:w="100" w:type="dxa"/>
              <w:right w:w="120" w:type="dxa"/>
            </w:tcMar>
          </w:tcPr>
          <w:p w14:paraId="41F915B8" w14:textId="77777777" w:rsidR="00254DE9" w:rsidRDefault="00000000">
            <w:pPr>
              <w:spacing w:after="0"/>
            </w:pPr>
            <w:r>
              <w:rPr>
                <w:b/>
                <w:color w:val="FFFFFF"/>
              </w:rPr>
              <w:t>Operational Dynamics</w:t>
            </w:r>
          </w:p>
        </w:tc>
        <w:tc>
          <w:tcPr>
            <w:tcW w:w="2340" w:type="dxa"/>
            <w:shd w:val="clear" w:color="auto" w:fill="1A365D"/>
            <w:tcMar>
              <w:top w:w="100" w:type="dxa"/>
              <w:left w:w="120" w:type="dxa"/>
              <w:bottom w:w="100" w:type="dxa"/>
              <w:right w:w="120" w:type="dxa"/>
            </w:tcMar>
          </w:tcPr>
          <w:p w14:paraId="0BC303A5" w14:textId="77777777" w:rsidR="00254DE9" w:rsidRDefault="00000000">
            <w:pPr>
              <w:spacing w:after="0"/>
            </w:pPr>
            <w:r>
              <w:rPr>
                <w:b/>
                <w:color w:val="FFFFFF"/>
              </w:rPr>
              <w:t>HTA Decision Utility</w:t>
            </w:r>
          </w:p>
        </w:tc>
      </w:tr>
      <w:tr w:rsidR="00254DE9" w14:paraId="4C98CD6B" w14:textId="77777777">
        <w:trPr>
          <w:jc w:val="center"/>
        </w:trPr>
        <w:tc>
          <w:tcPr>
            <w:tcW w:w="2340" w:type="dxa"/>
            <w:tcBorders>
              <w:top w:val="single" w:sz="4" w:space="0" w:color="CBD5E0"/>
              <w:bottom w:val="single" w:sz="4" w:space="0" w:color="CBD5E0"/>
            </w:tcBorders>
            <w:shd w:val="clear" w:color="auto" w:fill="FFFFFF"/>
            <w:tcMar>
              <w:top w:w="80" w:type="dxa"/>
              <w:left w:w="100" w:type="dxa"/>
              <w:bottom w:w="80" w:type="dxa"/>
              <w:right w:w="100" w:type="dxa"/>
            </w:tcMar>
          </w:tcPr>
          <w:p w14:paraId="7ACA10ED" w14:textId="77777777" w:rsidR="00254DE9" w:rsidRDefault="00000000">
            <w:pPr>
              <w:spacing w:after="0"/>
            </w:pPr>
            <w:proofErr w:type="spellStart"/>
            <w:r>
              <w:rPr>
                <w:b/>
                <w:color w:val="1A365D"/>
              </w:rPr>
              <w:t>Kullback</w:t>
            </w:r>
            <w:proofErr w:type="spellEnd"/>
            <w:r>
              <w:rPr>
                <w:b/>
                <w:color w:val="1A365D"/>
              </w:rPr>
              <w:t>–Leibler (KL)</w:t>
            </w:r>
          </w:p>
        </w:tc>
        <w:tc>
          <w:tcPr>
            <w:tcW w:w="2340" w:type="dxa"/>
            <w:tcBorders>
              <w:top w:val="single" w:sz="4" w:space="0" w:color="CBD5E0"/>
              <w:bottom w:val="single" w:sz="4" w:space="0" w:color="CBD5E0"/>
            </w:tcBorders>
            <w:shd w:val="clear" w:color="auto" w:fill="FFFFFF"/>
            <w:tcMar>
              <w:top w:w="80" w:type="dxa"/>
              <w:left w:w="100" w:type="dxa"/>
              <w:bottom w:w="80" w:type="dxa"/>
              <w:right w:w="100" w:type="dxa"/>
            </w:tcMar>
          </w:tcPr>
          <w:p w14:paraId="34F83CD9" w14:textId="77777777" w:rsidR="00254DE9" w:rsidRDefault="00000000">
            <w:pPr>
              <w:spacing w:after="0"/>
            </w:pPr>
            <w:r>
              <w:t>∫ p(s) ln(p(s)/q(s)) ds</w:t>
            </w:r>
          </w:p>
        </w:tc>
        <w:tc>
          <w:tcPr>
            <w:tcW w:w="2340" w:type="dxa"/>
            <w:tcBorders>
              <w:top w:val="single" w:sz="4" w:space="0" w:color="CBD5E0"/>
              <w:bottom w:val="single" w:sz="4" w:space="0" w:color="CBD5E0"/>
            </w:tcBorders>
            <w:shd w:val="clear" w:color="auto" w:fill="FFFFFF"/>
            <w:tcMar>
              <w:top w:w="80" w:type="dxa"/>
              <w:left w:w="100" w:type="dxa"/>
              <w:bottom w:w="80" w:type="dxa"/>
              <w:right w:w="100" w:type="dxa"/>
            </w:tcMar>
          </w:tcPr>
          <w:p w14:paraId="32432846" w14:textId="77777777" w:rsidR="00254DE9" w:rsidRDefault="00000000">
            <w:pPr>
              <w:spacing w:after="0"/>
            </w:pPr>
            <w:r>
              <w:t>Asymmetric, unbounded; heavily penalizes tail deviations.</w:t>
            </w:r>
          </w:p>
        </w:tc>
        <w:tc>
          <w:tcPr>
            <w:tcW w:w="2340" w:type="dxa"/>
            <w:tcBorders>
              <w:top w:val="single" w:sz="4" w:space="0" w:color="CBD5E0"/>
              <w:bottom w:val="single" w:sz="4" w:space="0" w:color="CBD5E0"/>
            </w:tcBorders>
            <w:shd w:val="clear" w:color="auto" w:fill="FFFFFF"/>
            <w:tcMar>
              <w:top w:w="80" w:type="dxa"/>
              <w:left w:w="100" w:type="dxa"/>
              <w:bottom w:w="80" w:type="dxa"/>
              <w:right w:w="100" w:type="dxa"/>
            </w:tcMar>
          </w:tcPr>
          <w:p w14:paraId="556CDE4B" w14:textId="77777777" w:rsidR="00254DE9" w:rsidRDefault="00000000">
            <w:pPr>
              <w:spacing w:after="0"/>
            </w:pPr>
            <w:r>
              <w:t>Rapidly registers precision collapse in small trials.</w:t>
            </w:r>
          </w:p>
        </w:tc>
      </w:tr>
      <w:tr w:rsidR="00254DE9" w14:paraId="33A823FA" w14:textId="77777777">
        <w:trPr>
          <w:jc w:val="center"/>
        </w:trPr>
        <w:tc>
          <w:tcPr>
            <w:tcW w:w="2340" w:type="dxa"/>
            <w:tcBorders>
              <w:top w:val="single" w:sz="4" w:space="0" w:color="CBD5E0"/>
              <w:bottom w:val="single" w:sz="4" w:space="0" w:color="CBD5E0"/>
            </w:tcBorders>
            <w:shd w:val="clear" w:color="auto" w:fill="F7FAFC"/>
            <w:tcMar>
              <w:top w:w="80" w:type="dxa"/>
              <w:left w:w="100" w:type="dxa"/>
              <w:bottom w:w="80" w:type="dxa"/>
              <w:right w:w="100" w:type="dxa"/>
            </w:tcMar>
          </w:tcPr>
          <w:p w14:paraId="1D0D6A79" w14:textId="77777777" w:rsidR="00254DE9" w:rsidRDefault="00000000">
            <w:pPr>
              <w:spacing w:after="0"/>
            </w:pPr>
            <w:r>
              <w:rPr>
                <w:b/>
                <w:color w:val="1A365D"/>
              </w:rPr>
              <w:t>Jensen–Shannon (JSD)</w:t>
            </w:r>
          </w:p>
        </w:tc>
        <w:tc>
          <w:tcPr>
            <w:tcW w:w="2340" w:type="dxa"/>
            <w:tcBorders>
              <w:top w:val="single" w:sz="4" w:space="0" w:color="CBD5E0"/>
              <w:bottom w:val="single" w:sz="4" w:space="0" w:color="CBD5E0"/>
            </w:tcBorders>
            <w:shd w:val="clear" w:color="auto" w:fill="F7FAFC"/>
            <w:tcMar>
              <w:top w:w="80" w:type="dxa"/>
              <w:left w:w="100" w:type="dxa"/>
              <w:bottom w:w="80" w:type="dxa"/>
              <w:right w:w="100" w:type="dxa"/>
            </w:tcMar>
          </w:tcPr>
          <w:p w14:paraId="26BA6D50" w14:textId="77777777" w:rsidR="00254DE9" w:rsidRDefault="00000000">
            <w:pPr>
              <w:spacing w:after="0"/>
            </w:pPr>
            <w:r>
              <w:t>0.5 D_KL(P||M) + 0.5 D_KL(Q||M)</w:t>
            </w:r>
          </w:p>
        </w:tc>
        <w:tc>
          <w:tcPr>
            <w:tcW w:w="2340" w:type="dxa"/>
            <w:tcBorders>
              <w:top w:val="single" w:sz="4" w:space="0" w:color="CBD5E0"/>
              <w:bottom w:val="single" w:sz="4" w:space="0" w:color="CBD5E0"/>
            </w:tcBorders>
            <w:shd w:val="clear" w:color="auto" w:fill="F7FAFC"/>
            <w:tcMar>
              <w:top w:w="80" w:type="dxa"/>
              <w:left w:w="100" w:type="dxa"/>
              <w:bottom w:w="80" w:type="dxa"/>
              <w:right w:w="100" w:type="dxa"/>
            </w:tcMar>
          </w:tcPr>
          <w:p w14:paraId="5900693B" w14:textId="77777777" w:rsidR="00254DE9" w:rsidRDefault="00000000">
            <w:pPr>
              <w:spacing w:after="0"/>
            </w:pPr>
            <w:r>
              <w:t>Symmetric, bounded [0, 1]; strictly stable everywhere.</w:t>
            </w:r>
          </w:p>
        </w:tc>
        <w:tc>
          <w:tcPr>
            <w:tcW w:w="2340" w:type="dxa"/>
            <w:tcBorders>
              <w:top w:val="single" w:sz="4" w:space="0" w:color="CBD5E0"/>
              <w:bottom w:val="single" w:sz="4" w:space="0" w:color="CBD5E0"/>
            </w:tcBorders>
            <w:shd w:val="clear" w:color="auto" w:fill="F7FAFC"/>
            <w:tcMar>
              <w:top w:w="80" w:type="dxa"/>
              <w:left w:w="100" w:type="dxa"/>
              <w:bottom w:w="80" w:type="dxa"/>
              <w:right w:w="100" w:type="dxa"/>
            </w:tcMar>
          </w:tcPr>
          <w:p w14:paraId="7FD1EE19" w14:textId="77777777" w:rsidR="00254DE9" w:rsidRDefault="00000000">
            <w:pPr>
              <w:spacing w:after="0"/>
            </w:pPr>
            <w:r>
              <w:t>Provides an organic, data-driven S-curve transition.</w:t>
            </w:r>
          </w:p>
        </w:tc>
      </w:tr>
      <w:tr w:rsidR="00254DE9" w14:paraId="238E8633" w14:textId="77777777">
        <w:trPr>
          <w:jc w:val="center"/>
        </w:trPr>
        <w:tc>
          <w:tcPr>
            <w:tcW w:w="2340" w:type="dxa"/>
            <w:tcBorders>
              <w:top w:val="single" w:sz="4" w:space="0" w:color="CBD5E0"/>
              <w:bottom w:val="single" w:sz="4" w:space="0" w:color="CBD5E0"/>
            </w:tcBorders>
            <w:shd w:val="clear" w:color="auto" w:fill="FFFFFF"/>
            <w:tcMar>
              <w:top w:w="80" w:type="dxa"/>
              <w:left w:w="100" w:type="dxa"/>
              <w:bottom w:w="80" w:type="dxa"/>
              <w:right w:w="100" w:type="dxa"/>
            </w:tcMar>
          </w:tcPr>
          <w:p w14:paraId="54790111" w14:textId="77777777" w:rsidR="00254DE9" w:rsidRDefault="00000000">
            <w:pPr>
              <w:spacing w:after="0"/>
            </w:pPr>
            <w:r>
              <w:rPr>
                <w:b/>
                <w:color w:val="1A365D"/>
              </w:rPr>
              <w:lastRenderedPageBreak/>
              <w:t>Hellinger (H²)</w:t>
            </w:r>
          </w:p>
        </w:tc>
        <w:tc>
          <w:tcPr>
            <w:tcW w:w="2340" w:type="dxa"/>
            <w:tcBorders>
              <w:top w:val="single" w:sz="4" w:space="0" w:color="CBD5E0"/>
              <w:bottom w:val="single" w:sz="4" w:space="0" w:color="CBD5E0"/>
            </w:tcBorders>
            <w:shd w:val="clear" w:color="auto" w:fill="FFFFFF"/>
            <w:tcMar>
              <w:top w:w="80" w:type="dxa"/>
              <w:left w:w="100" w:type="dxa"/>
              <w:bottom w:w="80" w:type="dxa"/>
              <w:right w:w="100" w:type="dxa"/>
            </w:tcMar>
          </w:tcPr>
          <w:p w14:paraId="412ABB73" w14:textId="77777777" w:rsidR="00254DE9" w:rsidRDefault="00000000">
            <w:pPr>
              <w:spacing w:after="0"/>
            </w:pPr>
            <w:r>
              <w:t>0.5 ∫ (√p - √</w:t>
            </w:r>
            <w:proofErr w:type="gramStart"/>
            <w:r>
              <w:t>q)²</w:t>
            </w:r>
            <w:proofErr w:type="gramEnd"/>
            <w:r>
              <w:t xml:space="preserve"> ds</w:t>
            </w:r>
          </w:p>
        </w:tc>
        <w:tc>
          <w:tcPr>
            <w:tcW w:w="2340" w:type="dxa"/>
            <w:tcBorders>
              <w:top w:val="single" w:sz="4" w:space="0" w:color="CBD5E0"/>
              <w:bottom w:val="single" w:sz="4" w:space="0" w:color="CBD5E0"/>
            </w:tcBorders>
            <w:shd w:val="clear" w:color="auto" w:fill="FFFFFF"/>
            <w:tcMar>
              <w:top w:w="80" w:type="dxa"/>
              <w:left w:w="100" w:type="dxa"/>
              <w:bottom w:w="80" w:type="dxa"/>
              <w:right w:w="100" w:type="dxa"/>
            </w:tcMar>
          </w:tcPr>
          <w:p w14:paraId="1F65EF30" w14:textId="77777777" w:rsidR="00254DE9" w:rsidRDefault="00000000">
            <w:pPr>
              <w:spacing w:after="0"/>
            </w:pPr>
            <w:r>
              <w:t xml:space="preserve">Bounded [0, 1]; </w:t>
            </w:r>
            <w:proofErr w:type="gramStart"/>
            <w:r>
              <w:t>square-</w:t>
            </w:r>
            <w:proofErr w:type="spellStart"/>
            <w:r>
              <w:t>root</w:t>
            </w:r>
            <w:proofErr w:type="spellEnd"/>
            <w:proofErr w:type="gramEnd"/>
            <w:r>
              <w:t xml:space="preserve"> amplifies tail mass shifts.</w:t>
            </w:r>
          </w:p>
        </w:tc>
        <w:tc>
          <w:tcPr>
            <w:tcW w:w="2340" w:type="dxa"/>
            <w:tcBorders>
              <w:top w:val="single" w:sz="4" w:space="0" w:color="CBD5E0"/>
              <w:bottom w:val="single" w:sz="4" w:space="0" w:color="CBD5E0"/>
            </w:tcBorders>
            <w:shd w:val="clear" w:color="auto" w:fill="FFFFFF"/>
            <w:tcMar>
              <w:top w:w="80" w:type="dxa"/>
              <w:left w:w="100" w:type="dxa"/>
              <w:bottom w:w="80" w:type="dxa"/>
              <w:right w:w="100" w:type="dxa"/>
            </w:tcMar>
          </w:tcPr>
          <w:p w14:paraId="2495D80F" w14:textId="77777777" w:rsidR="00254DE9" w:rsidRDefault="00000000">
            <w:pPr>
              <w:spacing w:after="0"/>
            </w:pPr>
            <w:r>
              <w:t>Highly sensitive trigger for early treatment effect waning.</w:t>
            </w:r>
          </w:p>
        </w:tc>
      </w:tr>
      <w:tr w:rsidR="00254DE9" w14:paraId="2A38205C" w14:textId="77777777">
        <w:trPr>
          <w:jc w:val="center"/>
        </w:trPr>
        <w:tc>
          <w:tcPr>
            <w:tcW w:w="2340" w:type="dxa"/>
            <w:tcBorders>
              <w:top w:val="single" w:sz="4" w:space="0" w:color="CBD5E0"/>
              <w:bottom w:val="single" w:sz="4" w:space="0" w:color="CBD5E0"/>
            </w:tcBorders>
            <w:shd w:val="clear" w:color="auto" w:fill="F7FAFC"/>
            <w:tcMar>
              <w:top w:w="80" w:type="dxa"/>
              <w:left w:w="100" w:type="dxa"/>
              <w:bottom w:w="80" w:type="dxa"/>
              <w:right w:w="100" w:type="dxa"/>
            </w:tcMar>
          </w:tcPr>
          <w:p w14:paraId="2DBF28B2" w14:textId="77777777" w:rsidR="00254DE9" w:rsidRDefault="00000000">
            <w:pPr>
              <w:spacing w:after="0"/>
            </w:pPr>
            <w:r>
              <w:rPr>
                <w:b/>
                <w:color w:val="1A365D"/>
              </w:rPr>
              <w:t>1-Wasserstein (EMD)</w:t>
            </w:r>
          </w:p>
        </w:tc>
        <w:tc>
          <w:tcPr>
            <w:tcW w:w="2340" w:type="dxa"/>
            <w:tcBorders>
              <w:top w:val="single" w:sz="4" w:space="0" w:color="CBD5E0"/>
              <w:bottom w:val="single" w:sz="4" w:space="0" w:color="CBD5E0"/>
            </w:tcBorders>
            <w:shd w:val="clear" w:color="auto" w:fill="F7FAFC"/>
            <w:tcMar>
              <w:top w:w="80" w:type="dxa"/>
              <w:left w:w="100" w:type="dxa"/>
              <w:bottom w:w="80" w:type="dxa"/>
              <w:right w:w="100" w:type="dxa"/>
            </w:tcMar>
          </w:tcPr>
          <w:p w14:paraId="19890A29" w14:textId="77777777" w:rsidR="00254DE9" w:rsidRPr="00030128" w:rsidRDefault="00000000">
            <w:pPr>
              <w:spacing w:after="0"/>
              <w:rPr>
                <w:lang w:val="es-ES"/>
              </w:rPr>
            </w:pPr>
            <w:r w:rsidRPr="00030128">
              <w:rPr>
                <w:lang w:val="es-ES"/>
              </w:rPr>
              <w:t>∫ |</w:t>
            </w:r>
            <w:proofErr w:type="spellStart"/>
            <w:r w:rsidRPr="00030128">
              <w:rPr>
                <w:lang w:val="es-ES"/>
              </w:rPr>
              <w:t>S_obs</w:t>
            </w:r>
            <w:proofErr w:type="spellEnd"/>
            <w:r w:rsidRPr="00030128">
              <w:rPr>
                <w:lang w:val="es-ES"/>
              </w:rPr>
              <w:t xml:space="preserve">(u) - </w:t>
            </w:r>
            <w:proofErr w:type="spellStart"/>
            <w:r w:rsidRPr="00030128">
              <w:rPr>
                <w:lang w:val="es-ES"/>
              </w:rPr>
              <w:t>S_ext</w:t>
            </w:r>
            <w:proofErr w:type="spellEnd"/>
            <w:r w:rsidRPr="00030128">
              <w:rPr>
                <w:lang w:val="es-ES"/>
              </w:rPr>
              <w:t>(u)| du</w:t>
            </w:r>
          </w:p>
        </w:tc>
        <w:tc>
          <w:tcPr>
            <w:tcW w:w="2340" w:type="dxa"/>
            <w:tcBorders>
              <w:top w:val="single" w:sz="4" w:space="0" w:color="CBD5E0"/>
              <w:bottom w:val="single" w:sz="4" w:space="0" w:color="CBD5E0"/>
            </w:tcBorders>
            <w:shd w:val="clear" w:color="auto" w:fill="F7FAFC"/>
            <w:tcMar>
              <w:top w:w="80" w:type="dxa"/>
              <w:left w:w="100" w:type="dxa"/>
              <w:bottom w:w="80" w:type="dxa"/>
              <w:right w:w="100" w:type="dxa"/>
            </w:tcMar>
          </w:tcPr>
          <w:p w14:paraId="39578409" w14:textId="77777777" w:rsidR="00254DE9" w:rsidRDefault="00000000">
            <w:pPr>
              <w:spacing w:after="0"/>
            </w:pPr>
            <w:r>
              <w:t>Optimal transport work; linear in cumulative survival area.</w:t>
            </w:r>
          </w:p>
        </w:tc>
        <w:tc>
          <w:tcPr>
            <w:tcW w:w="2340" w:type="dxa"/>
            <w:tcBorders>
              <w:top w:val="single" w:sz="4" w:space="0" w:color="CBD5E0"/>
              <w:bottom w:val="single" w:sz="4" w:space="0" w:color="CBD5E0"/>
            </w:tcBorders>
            <w:shd w:val="clear" w:color="auto" w:fill="F7FAFC"/>
            <w:tcMar>
              <w:top w:w="80" w:type="dxa"/>
              <w:left w:w="100" w:type="dxa"/>
              <w:bottom w:w="80" w:type="dxa"/>
              <w:right w:w="100" w:type="dxa"/>
            </w:tcMar>
          </w:tcPr>
          <w:p w14:paraId="6D712F80" w14:textId="77777777" w:rsidR="00254DE9" w:rsidRDefault="00000000">
            <w:pPr>
              <w:spacing w:after="0"/>
            </w:pPr>
            <w:r>
              <w:t>Direct visual translation of Expected Opportunity Loss.</w:t>
            </w:r>
          </w:p>
        </w:tc>
      </w:tr>
    </w:tbl>
    <w:p w14:paraId="0ACA8633" w14:textId="64A0883D" w:rsidR="00254DE9" w:rsidRDefault="00254DE9"/>
    <w:p w14:paraId="168AFAB1" w14:textId="77777777" w:rsidR="00254DE9" w:rsidRDefault="00000000">
      <w:pPr>
        <w:keepNext/>
        <w:pBdr>
          <w:bottom w:val="single" w:sz="12" w:space="4" w:color="2B6CB0"/>
        </w:pBdr>
        <w:spacing w:before="320" w:after="120"/>
      </w:pPr>
      <w:r>
        <w:rPr>
          <w:b/>
          <w:color w:val="1A365D"/>
          <w:sz w:val="36"/>
        </w:rPr>
        <w:t>5. Methodological Comparison &amp; HTA Defensibility</w:t>
      </w:r>
    </w:p>
    <w:tbl>
      <w:tblPr>
        <w:tblW w:w="0" w:type="auto"/>
        <w:jc w:val="center"/>
        <w:tblLook w:val="04A0" w:firstRow="1" w:lastRow="0" w:firstColumn="1" w:lastColumn="0" w:noHBand="0" w:noVBand="1"/>
      </w:tblPr>
      <w:tblGrid>
        <w:gridCol w:w="2340"/>
        <w:gridCol w:w="2340"/>
        <w:gridCol w:w="2340"/>
        <w:gridCol w:w="2340"/>
      </w:tblGrid>
      <w:tr w:rsidR="00254DE9" w14:paraId="52629CFD" w14:textId="77777777">
        <w:trPr>
          <w:jc w:val="center"/>
        </w:trPr>
        <w:tc>
          <w:tcPr>
            <w:tcW w:w="2340" w:type="dxa"/>
            <w:shd w:val="clear" w:color="auto" w:fill="1A365D"/>
            <w:tcMar>
              <w:top w:w="100" w:type="dxa"/>
              <w:left w:w="120" w:type="dxa"/>
              <w:bottom w:w="100" w:type="dxa"/>
              <w:right w:w="120" w:type="dxa"/>
            </w:tcMar>
          </w:tcPr>
          <w:p w14:paraId="6CC01990" w14:textId="77777777" w:rsidR="00254DE9" w:rsidRDefault="00000000">
            <w:pPr>
              <w:spacing w:after="0"/>
            </w:pPr>
            <w:r>
              <w:rPr>
                <w:b/>
                <w:color w:val="FFFFFF"/>
              </w:rPr>
              <w:t>Framework</w:t>
            </w:r>
          </w:p>
        </w:tc>
        <w:tc>
          <w:tcPr>
            <w:tcW w:w="2340" w:type="dxa"/>
            <w:shd w:val="clear" w:color="auto" w:fill="1A365D"/>
            <w:tcMar>
              <w:top w:w="100" w:type="dxa"/>
              <w:left w:w="120" w:type="dxa"/>
              <w:bottom w:w="100" w:type="dxa"/>
              <w:right w:w="120" w:type="dxa"/>
            </w:tcMar>
          </w:tcPr>
          <w:p w14:paraId="20A18B2C" w14:textId="77777777" w:rsidR="00254DE9" w:rsidRDefault="00000000">
            <w:pPr>
              <w:spacing w:after="0"/>
            </w:pPr>
            <w:r>
              <w:rPr>
                <w:b/>
                <w:color w:val="FFFFFF"/>
              </w:rPr>
              <w:t>Parameters Required</w:t>
            </w:r>
          </w:p>
        </w:tc>
        <w:tc>
          <w:tcPr>
            <w:tcW w:w="2340" w:type="dxa"/>
            <w:shd w:val="clear" w:color="auto" w:fill="1A365D"/>
            <w:tcMar>
              <w:top w:w="100" w:type="dxa"/>
              <w:left w:w="120" w:type="dxa"/>
              <w:bottom w:w="100" w:type="dxa"/>
              <w:right w:w="120" w:type="dxa"/>
            </w:tcMar>
          </w:tcPr>
          <w:p w14:paraId="7064D326" w14:textId="77777777" w:rsidR="00254DE9" w:rsidRDefault="00000000">
            <w:pPr>
              <w:spacing w:after="0"/>
            </w:pPr>
            <w:r>
              <w:rPr>
                <w:b/>
                <w:color w:val="FFFFFF"/>
              </w:rPr>
              <w:t>Uncertainty Response</w:t>
            </w:r>
          </w:p>
        </w:tc>
        <w:tc>
          <w:tcPr>
            <w:tcW w:w="2340" w:type="dxa"/>
            <w:shd w:val="clear" w:color="auto" w:fill="1A365D"/>
            <w:tcMar>
              <w:top w:w="100" w:type="dxa"/>
              <w:left w:w="120" w:type="dxa"/>
              <w:bottom w:w="100" w:type="dxa"/>
              <w:right w:w="120" w:type="dxa"/>
            </w:tcMar>
          </w:tcPr>
          <w:p w14:paraId="67055389" w14:textId="77777777" w:rsidR="00254DE9" w:rsidRDefault="00000000">
            <w:pPr>
              <w:spacing w:after="0"/>
            </w:pPr>
            <w:r>
              <w:rPr>
                <w:b/>
                <w:color w:val="FFFFFF"/>
              </w:rPr>
              <w:t>Hazard Smoothness</w:t>
            </w:r>
          </w:p>
        </w:tc>
      </w:tr>
      <w:tr w:rsidR="00254DE9" w14:paraId="619613FA" w14:textId="77777777">
        <w:trPr>
          <w:jc w:val="center"/>
        </w:trPr>
        <w:tc>
          <w:tcPr>
            <w:tcW w:w="2340" w:type="dxa"/>
            <w:tcBorders>
              <w:top w:val="single" w:sz="4" w:space="0" w:color="CBD5E0"/>
              <w:bottom w:val="single" w:sz="4" w:space="0" w:color="CBD5E0"/>
            </w:tcBorders>
            <w:shd w:val="clear" w:color="auto" w:fill="FFFFFF"/>
            <w:tcMar>
              <w:top w:w="80" w:type="dxa"/>
              <w:left w:w="100" w:type="dxa"/>
              <w:bottom w:w="80" w:type="dxa"/>
              <w:right w:w="100" w:type="dxa"/>
            </w:tcMar>
          </w:tcPr>
          <w:p w14:paraId="2C2D772B" w14:textId="77777777" w:rsidR="00254DE9" w:rsidRDefault="00000000">
            <w:pPr>
              <w:spacing w:after="0"/>
            </w:pPr>
            <w:r>
              <w:rPr>
                <w:b/>
                <w:color w:val="1A365D"/>
              </w:rPr>
              <w:t>Standard Beta (Che/Zhu)</w:t>
            </w:r>
          </w:p>
        </w:tc>
        <w:tc>
          <w:tcPr>
            <w:tcW w:w="2340" w:type="dxa"/>
            <w:tcBorders>
              <w:top w:val="single" w:sz="4" w:space="0" w:color="CBD5E0"/>
              <w:bottom w:val="single" w:sz="4" w:space="0" w:color="CBD5E0"/>
            </w:tcBorders>
            <w:shd w:val="clear" w:color="auto" w:fill="FFFFFF"/>
            <w:tcMar>
              <w:top w:w="80" w:type="dxa"/>
              <w:left w:w="100" w:type="dxa"/>
              <w:bottom w:w="80" w:type="dxa"/>
              <w:right w:w="100" w:type="dxa"/>
            </w:tcMar>
          </w:tcPr>
          <w:p w14:paraId="67417D9E" w14:textId="77777777" w:rsidR="00254DE9" w:rsidRDefault="00000000">
            <w:pPr>
              <w:spacing w:after="0"/>
            </w:pPr>
            <w:r>
              <w:t>4 Subjective (t1, t2, a, b)</w:t>
            </w:r>
          </w:p>
        </w:tc>
        <w:tc>
          <w:tcPr>
            <w:tcW w:w="2340" w:type="dxa"/>
            <w:tcBorders>
              <w:top w:val="single" w:sz="4" w:space="0" w:color="CBD5E0"/>
              <w:bottom w:val="single" w:sz="4" w:space="0" w:color="CBD5E0"/>
            </w:tcBorders>
            <w:shd w:val="clear" w:color="auto" w:fill="FFFFFF"/>
            <w:tcMar>
              <w:top w:w="80" w:type="dxa"/>
              <w:left w:w="100" w:type="dxa"/>
              <w:bottom w:w="80" w:type="dxa"/>
              <w:right w:w="100" w:type="dxa"/>
            </w:tcMar>
          </w:tcPr>
          <w:p w14:paraId="567CFDCC" w14:textId="77777777" w:rsidR="00254DE9" w:rsidRDefault="00000000">
            <w:pPr>
              <w:spacing w:after="0"/>
            </w:pPr>
            <w:r>
              <w:t>Static; blind to sample size or variance explosion</w:t>
            </w:r>
          </w:p>
        </w:tc>
        <w:tc>
          <w:tcPr>
            <w:tcW w:w="2340" w:type="dxa"/>
            <w:tcBorders>
              <w:top w:val="single" w:sz="4" w:space="0" w:color="CBD5E0"/>
              <w:bottom w:val="single" w:sz="4" w:space="0" w:color="CBD5E0"/>
            </w:tcBorders>
            <w:shd w:val="clear" w:color="auto" w:fill="FFFFFF"/>
            <w:tcMar>
              <w:top w:w="80" w:type="dxa"/>
              <w:left w:w="100" w:type="dxa"/>
              <w:bottom w:w="80" w:type="dxa"/>
              <w:right w:w="100" w:type="dxa"/>
            </w:tcMar>
          </w:tcPr>
          <w:p w14:paraId="14216E6D" w14:textId="77777777" w:rsidR="00254DE9" w:rsidRDefault="00000000">
            <w:pPr>
              <w:spacing w:after="0"/>
            </w:pPr>
            <w:r>
              <w:t>C¹ continuous only if a, b &gt; 1</w:t>
            </w:r>
          </w:p>
        </w:tc>
      </w:tr>
      <w:tr w:rsidR="00254DE9" w14:paraId="75E7F87D" w14:textId="77777777">
        <w:trPr>
          <w:jc w:val="center"/>
        </w:trPr>
        <w:tc>
          <w:tcPr>
            <w:tcW w:w="2340" w:type="dxa"/>
            <w:tcBorders>
              <w:top w:val="single" w:sz="4" w:space="0" w:color="CBD5E0"/>
              <w:bottom w:val="single" w:sz="4" w:space="0" w:color="CBD5E0"/>
            </w:tcBorders>
            <w:shd w:val="clear" w:color="auto" w:fill="F7FAFC"/>
            <w:tcMar>
              <w:top w:w="80" w:type="dxa"/>
              <w:left w:w="100" w:type="dxa"/>
              <w:bottom w:w="80" w:type="dxa"/>
              <w:right w:w="100" w:type="dxa"/>
            </w:tcMar>
          </w:tcPr>
          <w:p w14:paraId="5589497E" w14:textId="77777777" w:rsidR="00254DE9" w:rsidRDefault="00000000">
            <w:pPr>
              <w:spacing w:after="0"/>
            </w:pPr>
            <w:r>
              <w:rPr>
                <w:b/>
                <w:color w:val="1A365D"/>
              </w:rPr>
              <w:t>Approach 1 (KL Clock)</w:t>
            </w:r>
          </w:p>
        </w:tc>
        <w:tc>
          <w:tcPr>
            <w:tcW w:w="2340" w:type="dxa"/>
            <w:tcBorders>
              <w:top w:val="single" w:sz="4" w:space="0" w:color="CBD5E0"/>
              <w:bottom w:val="single" w:sz="4" w:space="0" w:color="CBD5E0"/>
            </w:tcBorders>
            <w:shd w:val="clear" w:color="auto" w:fill="F7FAFC"/>
            <w:tcMar>
              <w:top w:w="80" w:type="dxa"/>
              <w:left w:w="100" w:type="dxa"/>
              <w:bottom w:w="80" w:type="dxa"/>
              <w:right w:w="100" w:type="dxa"/>
            </w:tcMar>
          </w:tcPr>
          <w:p w14:paraId="0ED5414A" w14:textId="77777777" w:rsidR="00254DE9" w:rsidRDefault="00000000">
            <w:pPr>
              <w:spacing w:after="0"/>
            </w:pPr>
            <w:r>
              <w:t>2 Boundary Limits (t1, t2)</w:t>
            </w:r>
          </w:p>
        </w:tc>
        <w:tc>
          <w:tcPr>
            <w:tcW w:w="2340" w:type="dxa"/>
            <w:tcBorders>
              <w:top w:val="single" w:sz="4" w:space="0" w:color="CBD5E0"/>
              <w:bottom w:val="single" w:sz="4" w:space="0" w:color="CBD5E0"/>
            </w:tcBorders>
            <w:shd w:val="clear" w:color="auto" w:fill="F7FAFC"/>
            <w:tcMar>
              <w:top w:w="80" w:type="dxa"/>
              <w:left w:w="100" w:type="dxa"/>
              <w:bottom w:w="80" w:type="dxa"/>
              <w:right w:w="100" w:type="dxa"/>
            </w:tcMar>
          </w:tcPr>
          <w:p w14:paraId="2636778C" w14:textId="77777777" w:rsidR="00254DE9" w:rsidRDefault="00000000">
            <w:pPr>
              <w:spacing w:after="0"/>
            </w:pPr>
            <w:r>
              <w:t>Dynamic; accelerates clock as trial variance inflates</w:t>
            </w:r>
          </w:p>
        </w:tc>
        <w:tc>
          <w:tcPr>
            <w:tcW w:w="2340" w:type="dxa"/>
            <w:tcBorders>
              <w:top w:val="single" w:sz="4" w:space="0" w:color="CBD5E0"/>
              <w:bottom w:val="single" w:sz="4" w:space="0" w:color="CBD5E0"/>
            </w:tcBorders>
            <w:shd w:val="clear" w:color="auto" w:fill="F7FAFC"/>
            <w:tcMar>
              <w:top w:w="80" w:type="dxa"/>
              <w:left w:w="100" w:type="dxa"/>
              <w:bottom w:w="80" w:type="dxa"/>
              <w:right w:w="100" w:type="dxa"/>
            </w:tcMar>
          </w:tcPr>
          <w:p w14:paraId="1294EA2A" w14:textId="77777777" w:rsidR="00254DE9" w:rsidRDefault="00000000">
            <w:pPr>
              <w:spacing w:after="0"/>
            </w:pPr>
            <w:r>
              <w:t>Strictly C¹ continuous via window taper</w:t>
            </w:r>
          </w:p>
        </w:tc>
      </w:tr>
      <w:tr w:rsidR="00254DE9" w14:paraId="0585F359" w14:textId="77777777">
        <w:trPr>
          <w:jc w:val="center"/>
        </w:trPr>
        <w:tc>
          <w:tcPr>
            <w:tcW w:w="2340" w:type="dxa"/>
            <w:tcBorders>
              <w:top w:val="single" w:sz="4" w:space="0" w:color="CBD5E0"/>
              <w:bottom w:val="single" w:sz="4" w:space="0" w:color="CBD5E0"/>
            </w:tcBorders>
            <w:shd w:val="clear" w:color="auto" w:fill="FFFFFF"/>
            <w:tcMar>
              <w:top w:w="80" w:type="dxa"/>
              <w:left w:w="100" w:type="dxa"/>
              <w:bottom w:w="80" w:type="dxa"/>
              <w:right w:w="100" w:type="dxa"/>
            </w:tcMar>
          </w:tcPr>
          <w:p w14:paraId="5F34CC31" w14:textId="77777777" w:rsidR="00254DE9" w:rsidRDefault="00000000">
            <w:pPr>
              <w:spacing w:after="0"/>
            </w:pPr>
            <w:r>
              <w:rPr>
                <w:b/>
                <w:color w:val="1A365D"/>
              </w:rPr>
              <w:t>Approach 2 (Barycenter)</w:t>
            </w:r>
          </w:p>
        </w:tc>
        <w:tc>
          <w:tcPr>
            <w:tcW w:w="2340" w:type="dxa"/>
            <w:tcBorders>
              <w:top w:val="single" w:sz="4" w:space="0" w:color="CBD5E0"/>
              <w:bottom w:val="single" w:sz="4" w:space="0" w:color="CBD5E0"/>
            </w:tcBorders>
            <w:shd w:val="clear" w:color="auto" w:fill="FFFFFF"/>
            <w:tcMar>
              <w:top w:w="80" w:type="dxa"/>
              <w:left w:w="100" w:type="dxa"/>
              <w:bottom w:w="80" w:type="dxa"/>
              <w:right w:w="100" w:type="dxa"/>
            </w:tcMar>
          </w:tcPr>
          <w:p w14:paraId="078A6C84" w14:textId="77777777" w:rsidR="00254DE9" w:rsidRDefault="00000000">
            <w:pPr>
              <w:spacing w:after="0"/>
            </w:pPr>
            <w:r>
              <w:t>2 Boundary Limits (t1, t2)</w:t>
            </w:r>
          </w:p>
        </w:tc>
        <w:tc>
          <w:tcPr>
            <w:tcW w:w="2340" w:type="dxa"/>
            <w:tcBorders>
              <w:top w:val="single" w:sz="4" w:space="0" w:color="CBD5E0"/>
              <w:bottom w:val="single" w:sz="4" w:space="0" w:color="CBD5E0"/>
            </w:tcBorders>
            <w:shd w:val="clear" w:color="auto" w:fill="FFFFFF"/>
            <w:tcMar>
              <w:top w:w="80" w:type="dxa"/>
              <w:left w:w="100" w:type="dxa"/>
              <w:bottom w:w="80" w:type="dxa"/>
              <w:right w:w="100" w:type="dxa"/>
            </w:tcMar>
          </w:tcPr>
          <w:p w14:paraId="6471A8F7" w14:textId="77777777" w:rsidR="00254DE9" w:rsidRDefault="00000000">
            <w:pPr>
              <w:spacing w:after="0"/>
            </w:pPr>
            <w:r>
              <w:t>Intrinsic; precision directly pulls curve to anchor</w:t>
            </w:r>
          </w:p>
        </w:tc>
        <w:tc>
          <w:tcPr>
            <w:tcW w:w="2340" w:type="dxa"/>
            <w:tcBorders>
              <w:top w:val="single" w:sz="4" w:space="0" w:color="CBD5E0"/>
              <w:bottom w:val="single" w:sz="4" w:space="0" w:color="CBD5E0"/>
            </w:tcBorders>
            <w:shd w:val="clear" w:color="auto" w:fill="FFFFFF"/>
            <w:tcMar>
              <w:top w:w="80" w:type="dxa"/>
              <w:left w:w="100" w:type="dxa"/>
              <w:bottom w:w="80" w:type="dxa"/>
              <w:right w:w="100" w:type="dxa"/>
            </w:tcMar>
          </w:tcPr>
          <w:p w14:paraId="776C0197" w14:textId="77777777" w:rsidR="00254DE9" w:rsidRDefault="00000000">
            <w:pPr>
              <w:spacing w:after="0"/>
            </w:pPr>
            <w:r>
              <w:t xml:space="preserve">Strictly C¹ continuous via </w:t>
            </w:r>
            <w:proofErr w:type="spellStart"/>
            <w:r>
              <w:t>smoothstep</w:t>
            </w:r>
            <w:proofErr w:type="spellEnd"/>
            <w:r>
              <w:t xml:space="preserve"> λ(t)</w:t>
            </w:r>
          </w:p>
        </w:tc>
      </w:tr>
    </w:tbl>
    <w:p w14:paraId="7ED5499C" w14:textId="77777777" w:rsidR="00254DE9" w:rsidRDefault="00254DE9">
      <w:pPr>
        <w:spacing w:after="160"/>
      </w:pPr>
    </w:p>
    <w:p w14:paraId="5014C8E1" w14:textId="77777777" w:rsidR="00822B6C" w:rsidRDefault="00822B6C">
      <w:pPr>
        <w:spacing w:after="160"/>
      </w:pPr>
    </w:p>
    <w:p w14:paraId="2D589E94" w14:textId="4A5FE0FF" w:rsidR="00822B6C" w:rsidRPr="00822B6C" w:rsidRDefault="00822B6C" w:rsidP="00822B6C">
      <w:pPr>
        <w:spacing w:after="160"/>
        <w:rPr>
          <w:lang w:val="en-GB"/>
        </w:rPr>
      </w:pPr>
      <w:r w:rsidRPr="00822B6C">
        <w:rPr>
          <w:lang w:val="en-GB"/>
        </w:rPr>
        <w:t xml:space="preserve">If you replace the </w:t>
      </w:r>
      <w:proofErr w:type="spellStart"/>
      <w:r w:rsidRPr="00822B6C">
        <w:rPr>
          <w:b/>
          <w:bCs/>
          <w:lang w:val="en-GB"/>
        </w:rPr>
        <w:t>Kullback</w:t>
      </w:r>
      <w:proofErr w:type="spellEnd"/>
      <w:r w:rsidRPr="00822B6C">
        <w:rPr>
          <w:b/>
          <w:bCs/>
          <w:lang w:val="en-GB"/>
        </w:rPr>
        <w:t>–Leibler (KL) divergence</w:t>
      </w:r>
      <w:r w:rsidRPr="00822B6C">
        <w:rPr>
          <w:lang w:val="en-GB"/>
        </w:rPr>
        <w:t xml:space="preserve"> with an alternative probability distance or divergence metric, you change </w:t>
      </w:r>
      <w:r w:rsidRPr="00822B6C">
        <w:rPr>
          <w:b/>
          <w:bCs/>
          <w:lang w:val="en-GB"/>
        </w:rPr>
        <w:t>how the blending mechanism perceives and penalizes discrepancy</w:t>
      </w:r>
      <w:r w:rsidRPr="00822B6C">
        <w:rPr>
          <w:lang w:val="en-GB"/>
        </w:rPr>
        <w:t xml:space="preserve"> between the observed trial model (</w:t>
      </w:r>
      <m:oMath>
        <m:sSub>
          <m:sSubPr>
            <m:ctrlPr>
              <w:rPr>
                <w:rFonts w:ascii="Cambria Math" w:hAnsi="Cambria Math"/>
                <w:lang w:val="en-GB"/>
              </w:rPr>
            </m:ctrlPr>
          </m:sSubPr>
          <m:e>
            <m:r>
              <w:rPr>
                <w:rFonts w:ascii="Cambria Math" w:hAnsi="Cambria Math"/>
                <w:lang w:val="en-GB"/>
              </w:rPr>
              <m:t>P</m:t>
            </m:r>
          </m:e>
          <m:sub>
            <m:r>
              <m:rPr>
                <m:nor/>
              </m:rPr>
              <w:rPr>
                <w:lang w:val="en-GB"/>
              </w:rPr>
              <m:t>obs</m:t>
            </m:r>
            <m:r>
              <w:rPr>
                <w:rFonts w:ascii="Cambria Math" w:hAnsi="Cambria Math"/>
                <w:lang w:val="en-GB"/>
              </w:rPr>
              <m:t>,t</m:t>
            </m:r>
          </m:sub>
        </m:sSub>
      </m:oMath>
      <w:r w:rsidRPr="00822B6C">
        <w:rPr>
          <w:lang w:val="en-GB"/>
        </w:rPr>
        <w:t>) and the external anchor (</w:t>
      </w:r>
      <m:oMath>
        <m:sSub>
          <m:sSubPr>
            <m:ctrlPr>
              <w:rPr>
                <w:rFonts w:ascii="Cambria Math" w:hAnsi="Cambria Math"/>
                <w:lang w:val="en-GB"/>
              </w:rPr>
            </m:ctrlPr>
          </m:sSubPr>
          <m:e>
            <m:r>
              <w:rPr>
                <w:rFonts w:ascii="Cambria Math" w:hAnsi="Cambria Math"/>
                <w:lang w:val="en-GB"/>
              </w:rPr>
              <m:t>P</m:t>
            </m:r>
          </m:e>
          <m:sub>
            <m:r>
              <m:rPr>
                <m:nor/>
              </m:rPr>
              <w:rPr>
                <w:lang w:val="en-GB"/>
              </w:rPr>
              <m:t>ext</m:t>
            </m:r>
            <m:r>
              <w:rPr>
                <w:rFonts w:ascii="Cambria Math" w:hAnsi="Cambria Math"/>
                <w:lang w:val="en-GB"/>
              </w:rPr>
              <m:t>,t</m:t>
            </m:r>
          </m:sub>
        </m:sSub>
      </m:oMath>
      <w:r w:rsidRPr="00822B6C">
        <w:rPr>
          <w:lang w:val="en-GB"/>
        </w:rPr>
        <w:t>).</w:t>
      </w:r>
    </w:p>
    <w:p w14:paraId="3BC86F8E" w14:textId="77777777" w:rsidR="00822B6C" w:rsidRPr="00822B6C" w:rsidRDefault="00822B6C" w:rsidP="00822B6C">
      <w:pPr>
        <w:spacing w:after="160"/>
        <w:rPr>
          <w:lang w:val="en-GB"/>
        </w:rPr>
      </w:pPr>
    </w:p>
    <w:p w14:paraId="136C619F" w14:textId="77777777" w:rsidR="00822B6C" w:rsidRPr="00822B6C" w:rsidRDefault="00822B6C" w:rsidP="00822B6C">
      <w:pPr>
        <w:spacing w:after="160"/>
        <w:rPr>
          <w:lang w:val="en-GB"/>
        </w:rPr>
      </w:pPr>
      <w:r w:rsidRPr="00822B6C">
        <w:rPr>
          <w:lang w:val="en-GB"/>
        </w:rPr>
        <w:t xml:space="preserve">The mathematical and </w:t>
      </w:r>
      <w:proofErr w:type="spellStart"/>
      <w:r w:rsidRPr="00822B6C">
        <w:rPr>
          <w:lang w:val="en-GB"/>
        </w:rPr>
        <w:t>behavioral</w:t>
      </w:r>
      <w:proofErr w:type="spellEnd"/>
      <w:r w:rsidRPr="00822B6C">
        <w:rPr>
          <w:lang w:val="en-GB"/>
        </w:rPr>
        <w:t xml:space="preserve"> differences manifest differently depending on whether you use the metric as a </w:t>
      </w:r>
      <w:r w:rsidRPr="00822B6C">
        <w:rPr>
          <w:b/>
          <w:bCs/>
          <w:lang w:val="en-GB"/>
        </w:rPr>
        <w:t>transition clock</w:t>
      </w:r>
      <w:r w:rsidRPr="00822B6C">
        <w:rPr>
          <w:lang w:val="en-GB"/>
        </w:rPr>
        <w:t xml:space="preserve"> (Approach 1) or as an </w:t>
      </w:r>
      <w:r w:rsidRPr="00822B6C">
        <w:rPr>
          <w:b/>
          <w:bCs/>
          <w:lang w:val="en-GB"/>
        </w:rPr>
        <w:t xml:space="preserve">intermediate </w:t>
      </w:r>
      <w:proofErr w:type="spellStart"/>
      <w:r w:rsidRPr="00822B6C">
        <w:rPr>
          <w:b/>
          <w:bCs/>
          <w:lang w:val="en-GB"/>
        </w:rPr>
        <w:t>barycenter</w:t>
      </w:r>
      <w:proofErr w:type="spellEnd"/>
      <w:r w:rsidRPr="00822B6C">
        <w:rPr>
          <w:b/>
          <w:bCs/>
          <w:lang w:val="en-GB"/>
        </w:rPr>
        <w:t xml:space="preserve"> / precision compromise</w:t>
      </w:r>
      <w:r w:rsidRPr="00822B6C">
        <w:rPr>
          <w:lang w:val="en-GB"/>
        </w:rPr>
        <w:t xml:space="preserve"> (Approach 2). </w:t>
      </w:r>
    </w:p>
    <w:p w14:paraId="3FE9CBBB" w14:textId="77777777" w:rsidR="00822B6C" w:rsidRPr="00822B6C" w:rsidRDefault="00822B6C" w:rsidP="00822B6C">
      <w:pPr>
        <w:spacing w:after="160"/>
        <w:rPr>
          <w:lang w:val="en-GB"/>
        </w:rPr>
      </w:pPr>
      <w:r w:rsidRPr="00822B6C">
        <w:rPr>
          <w:lang w:val="en-GB"/>
        </w:rPr>
        <w:br/>
      </w:r>
    </w:p>
    <w:p w14:paraId="07399CE7" w14:textId="50B62BD9" w:rsidR="00822B6C" w:rsidRPr="00822B6C" w:rsidRDefault="00822B6C" w:rsidP="00822B6C">
      <w:pPr>
        <w:spacing w:after="160"/>
        <w:rPr>
          <w:b/>
          <w:bCs/>
          <w:lang w:val="en-GB"/>
        </w:rPr>
      </w:pPr>
      <w:r w:rsidRPr="00822B6C">
        <w:rPr>
          <w:b/>
          <w:bCs/>
          <w:lang w:val="en-GB"/>
        </w:rPr>
        <w:t>1. Alternative Divergence Metrics and Their Behavio</w:t>
      </w:r>
      <w:r>
        <w:rPr>
          <w:b/>
          <w:bCs/>
          <w:lang w:val="en-GB"/>
        </w:rPr>
        <w:t>u</w:t>
      </w:r>
      <w:r w:rsidRPr="00822B6C">
        <w:rPr>
          <w:b/>
          <w:bCs/>
          <w:lang w:val="en-GB"/>
        </w:rPr>
        <w:t>ral Differences</w:t>
      </w:r>
    </w:p>
    <w:p w14:paraId="484506D6" w14:textId="77777777" w:rsidR="00822B6C" w:rsidRPr="00822B6C" w:rsidRDefault="00822B6C" w:rsidP="00822B6C">
      <w:pPr>
        <w:spacing w:after="160"/>
        <w:rPr>
          <w:b/>
          <w:bCs/>
          <w:lang w:val="en-GB"/>
        </w:rPr>
      </w:pPr>
      <w:r w:rsidRPr="00822B6C">
        <w:rPr>
          <w:b/>
          <w:bCs/>
          <w:lang w:val="en-GB"/>
        </w:rPr>
        <w:t>A. 1-Wasserstein Metric (Earth Mover’s Distance)</w:t>
      </w:r>
    </w:p>
    <w:p w14:paraId="1B240D12" w14:textId="5CA7A187" w:rsidR="00822B6C" w:rsidRPr="00822B6C" w:rsidRDefault="00822B6C" w:rsidP="00822B6C">
      <w:pPr>
        <w:spacing w:after="160"/>
        <w:rPr>
          <w:lang w:val="en-GB"/>
        </w:rPr>
      </w:pPr>
      <w:r w:rsidRPr="00822B6C">
        <w:rPr>
          <w:lang w:val="en-GB"/>
        </w:rPr>
        <w:lastRenderedPageBreak/>
        <w:t xml:space="preserve">Instead of measuring relative entropy, 1-Wasserstein measures the minimal physical “work” required to transport one probability density into another (mass </w:t>
      </w:r>
      <m:oMath>
        <m:r>
          <w:rPr>
            <w:rFonts w:ascii="Cambria Math" w:hAnsi="Cambria Math"/>
            <w:lang w:val="en-GB"/>
          </w:rPr>
          <m:t>×</m:t>
        </m:r>
      </m:oMath>
      <w:r w:rsidRPr="00822B6C">
        <w:rPr>
          <w:lang w:val="en-GB"/>
        </w:rPr>
        <w:t xml:space="preserve"> distance).</w:t>
      </w:r>
    </w:p>
    <w:p w14:paraId="51163066" w14:textId="77777777" w:rsidR="00822B6C" w:rsidRPr="00822B6C" w:rsidRDefault="00822B6C" w:rsidP="00822B6C">
      <w:pPr>
        <w:spacing w:after="160"/>
        <w:rPr>
          <w:lang w:val="en-GB"/>
        </w:rPr>
      </w:pPr>
      <w:r w:rsidRPr="00822B6C">
        <w:rPr>
          <w:lang w:val="en-GB"/>
        </w:rPr>
        <w:br/>
      </w:r>
    </w:p>
    <w:p w14:paraId="5B4B901F" w14:textId="47CC7982" w:rsidR="00822B6C" w:rsidRPr="00822B6C" w:rsidRDefault="00822B6C" w:rsidP="00822B6C">
      <w:pPr>
        <w:numPr>
          <w:ilvl w:val="0"/>
          <w:numId w:val="10"/>
        </w:numPr>
        <w:spacing w:after="160"/>
        <w:rPr>
          <w:lang w:val="en-GB"/>
        </w:rPr>
      </w:pPr>
      <w:r w:rsidRPr="00822B6C">
        <w:rPr>
          <w:b/>
          <w:bCs/>
          <w:lang w:val="en-GB"/>
        </w:rPr>
        <w:t>For Gaussian predictive distributions</w:t>
      </w:r>
      <w:r w:rsidRPr="00822B6C">
        <w:rPr>
          <w:lang w:val="en-GB"/>
        </w:rPr>
        <w:t xml:space="preserve"> </w:t>
      </w:r>
      <m:oMath>
        <m:r>
          <m:rPr>
            <m:scr m:val="script"/>
            <m:sty m:val="p"/>
          </m:rPr>
          <w:rPr>
            <w:rFonts w:ascii="Cambria Math" w:hAnsi="Cambria Math"/>
            <w:lang w:val="en-GB"/>
          </w:rPr>
          <m:t>N</m:t>
        </m:r>
        <m:d>
          <m:dPr>
            <m:ctrlPr>
              <w:rPr>
                <w:rFonts w:ascii="Cambria Math" w:hAnsi="Cambria Math"/>
                <w:lang w:val="en-GB"/>
              </w:rPr>
            </m:ctrlPr>
          </m:dPr>
          <m:e>
            <m:sSub>
              <m:sSubPr>
                <m:ctrlPr>
                  <w:rPr>
                    <w:rFonts w:ascii="Cambria Math" w:hAnsi="Cambria Math"/>
                    <w:lang w:val="en-GB"/>
                  </w:rPr>
                </m:ctrlPr>
              </m:sSubPr>
              <m:e>
                <m:r>
                  <w:rPr>
                    <w:rFonts w:ascii="Cambria Math" w:hAnsi="Cambria Math"/>
                    <w:lang w:val="en-GB"/>
                  </w:rPr>
                  <m:t>μ</m:t>
                </m:r>
              </m:e>
              <m:sub>
                <m:r>
                  <w:rPr>
                    <w:rFonts w:ascii="Cambria Math" w:hAnsi="Cambria Math"/>
                    <w:lang w:val="en-GB"/>
                  </w:rPr>
                  <m:t>1</m:t>
                </m:r>
              </m:sub>
            </m:sSub>
            <m:r>
              <w:rPr>
                <w:rFonts w:ascii="Cambria Math" w:hAnsi="Cambria Math"/>
                <w:lang w:val="en-GB"/>
              </w:rPr>
              <m:t>,</m:t>
            </m:r>
            <m:sSubSup>
              <m:sSubSupPr>
                <m:ctrlPr>
                  <w:rPr>
                    <w:rFonts w:ascii="Cambria Math" w:hAnsi="Cambria Math"/>
                    <w:lang w:val="en-GB"/>
                  </w:rPr>
                </m:ctrlPr>
              </m:sSubSupPr>
              <m:e>
                <m:r>
                  <w:rPr>
                    <w:rFonts w:ascii="Cambria Math" w:hAnsi="Cambria Math"/>
                    <w:lang w:val="en-GB"/>
                  </w:rPr>
                  <m:t>σ</m:t>
                </m:r>
              </m:e>
              <m:sub>
                <m:r>
                  <w:rPr>
                    <w:rFonts w:ascii="Cambria Math" w:hAnsi="Cambria Math"/>
                    <w:lang w:val="en-GB"/>
                  </w:rPr>
                  <m:t>1</m:t>
                </m:r>
              </m:sub>
              <m:sup>
                <m:r>
                  <w:rPr>
                    <w:rFonts w:ascii="Cambria Math" w:hAnsi="Cambria Math"/>
                    <w:lang w:val="en-GB"/>
                  </w:rPr>
                  <m:t>2</m:t>
                </m:r>
              </m:sup>
            </m:sSubSup>
          </m:e>
        </m:d>
      </m:oMath>
      <w:r w:rsidRPr="00822B6C">
        <w:rPr>
          <w:lang w:val="en-GB"/>
        </w:rPr>
        <w:t xml:space="preserve"> and </w:t>
      </w:r>
      <m:oMath>
        <m:r>
          <m:rPr>
            <m:scr m:val="script"/>
            <m:sty m:val="p"/>
          </m:rPr>
          <w:rPr>
            <w:rFonts w:ascii="Cambria Math" w:hAnsi="Cambria Math"/>
            <w:lang w:val="en-GB"/>
          </w:rPr>
          <m:t>N</m:t>
        </m:r>
        <m:d>
          <m:dPr>
            <m:ctrlPr>
              <w:rPr>
                <w:rFonts w:ascii="Cambria Math" w:hAnsi="Cambria Math"/>
                <w:lang w:val="en-GB"/>
              </w:rPr>
            </m:ctrlPr>
          </m:dPr>
          <m:e>
            <m:sSub>
              <m:sSubPr>
                <m:ctrlPr>
                  <w:rPr>
                    <w:rFonts w:ascii="Cambria Math" w:hAnsi="Cambria Math"/>
                    <w:lang w:val="en-GB"/>
                  </w:rPr>
                </m:ctrlPr>
              </m:sSubPr>
              <m:e>
                <m:r>
                  <w:rPr>
                    <w:rFonts w:ascii="Cambria Math" w:hAnsi="Cambria Math"/>
                    <w:lang w:val="en-GB"/>
                  </w:rPr>
                  <m:t>μ</m:t>
                </m:r>
              </m:e>
              <m:sub>
                <m:r>
                  <w:rPr>
                    <w:rFonts w:ascii="Cambria Math" w:hAnsi="Cambria Math"/>
                    <w:lang w:val="en-GB"/>
                  </w:rPr>
                  <m:t>2</m:t>
                </m:r>
              </m:sub>
            </m:sSub>
            <m:r>
              <w:rPr>
                <w:rFonts w:ascii="Cambria Math" w:hAnsi="Cambria Math"/>
                <w:lang w:val="en-GB"/>
              </w:rPr>
              <m:t>,</m:t>
            </m:r>
            <m:sSubSup>
              <m:sSubSupPr>
                <m:ctrlPr>
                  <w:rPr>
                    <w:rFonts w:ascii="Cambria Math" w:hAnsi="Cambria Math"/>
                    <w:lang w:val="en-GB"/>
                  </w:rPr>
                </m:ctrlPr>
              </m:sSubSupPr>
              <m:e>
                <m:r>
                  <w:rPr>
                    <w:rFonts w:ascii="Cambria Math" w:hAnsi="Cambria Math"/>
                    <w:lang w:val="en-GB"/>
                  </w:rPr>
                  <m:t>σ</m:t>
                </m:r>
              </m:e>
              <m:sub>
                <m:r>
                  <w:rPr>
                    <w:rFonts w:ascii="Cambria Math" w:hAnsi="Cambria Math"/>
                    <w:lang w:val="en-GB"/>
                  </w:rPr>
                  <m:t>2</m:t>
                </m:r>
              </m:sub>
              <m:sup>
                <m:r>
                  <w:rPr>
                    <w:rFonts w:ascii="Cambria Math" w:hAnsi="Cambria Math"/>
                    <w:lang w:val="en-GB"/>
                  </w:rPr>
                  <m:t>2</m:t>
                </m:r>
              </m:sup>
            </m:sSubSup>
          </m:e>
        </m:d>
      </m:oMath>
      <w:r w:rsidRPr="00822B6C">
        <w:rPr>
          <w:lang w:val="en-GB"/>
        </w:rPr>
        <w:t>:</w:t>
      </w:r>
    </w:p>
    <w:p w14:paraId="7CE4D1A5" w14:textId="77777777" w:rsidR="00822B6C" w:rsidRPr="00822B6C" w:rsidRDefault="00822B6C" w:rsidP="00822B6C">
      <w:pPr>
        <w:spacing w:after="160"/>
        <w:rPr>
          <w:lang w:val="en-GB"/>
        </w:rPr>
      </w:pPr>
    </w:p>
    <w:p w14:paraId="714BA5B8" w14:textId="7C474207" w:rsidR="00822B6C" w:rsidRPr="00822B6C" w:rsidRDefault="00000000" w:rsidP="00822B6C">
      <w:pPr>
        <w:spacing w:after="160"/>
        <w:rPr>
          <w:lang w:val="en-GB"/>
        </w:rPr>
      </w:pPr>
      <m:oMathPara>
        <m:oMath>
          <m:sSub>
            <m:sSubPr>
              <m:ctrlPr>
                <w:rPr>
                  <w:rFonts w:ascii="Cambria Math" w:hAnsi="Cambria Math"/>
                  <w:lang w:val="en-GB"/>
                </w:rPr>
              </m:ctrlPr>
            </m:sSubPr>
            <m:e>
              <m:r>
                <w:rPr>
                  <w:rFonts w:ascii="Cambria Math" w:hAnsi="Cambria Math"/>
                  <w:lang w:val="en-GB"/>
                </w:rPr>
                <m:t>W</m:t>
              </m:r>
            </m:e>
            <m:sub>
              <m:r>
                <w:rPr>
                  <w:rFonts w:ascii="Cambria Math" w:hAnsi="Cambria Math"/>
                  <w:lang w:val="en-GB"/>
                </w:rPr>
                <m:t>1</m:t>
              </m:r>
            </m:sub>
          </m:sSub>
          <m:d>
            <m:dPr>
              <m:ctrlPr>
                <w:rPr>
                  <w:rFonts w:ascii="Cambria Math" w:hAnsi="Cambria Math"/>
                  <w:lang w:val="en-GB"/>
                </w:rPr>
              </m:ctrlPr>
            </m:dPr>
            <m:e>
              <m:sSub>
                <m:sSubPr>
                  <m:ctrlPr>
                    <w:rPr>
                      <w:rFonts w:ascii="Cambria Math" w:hAnsi="Cambria Math"/>
                      <w:lang w:val="en-GB"/>
                    </w:rPr>
                  </m:ctrlPr>
                </m:sSubPr>
                <m:e>
                  <m:r>
                    <w:rPr>
                      <w:rFonts w:ascii="Cambria Math" w:hAnsi="Cambria Math"/>
                      <w:lang w:val="en-GB"/>
                    </w:rPr>
                    <m:t>P</m:t>
                  </m:r>
                </m:e>
                <m:sub>
                  <m:r>
                    <m:rPr>
                      <m:nor/>
                    </m:rPr>
                    <w:rPr>
                      <w:lang w:val="en-GB"/>
                    </w:rPr>
                    <m:t>obs</m:t>
                  </m:r>
                  <m:r>
                    <w:rPr>
                      <w:rFonts w:ascii="Cambria Math" w:hAnsi="Cambria Math"/>
                      <w:lang w:val="en-GB"/>
                    </w:rPr>
                    <m:t>,t</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P</m:t>
                  </m:r>
                </m:e>
                <m:sub>
                  <m:r>
                    <m:rPr>
                      <m:nor/>
                    </m:rPr>
                    <w:rPr>
                      <w:lang w:val="en-GB"/>
                    </w:rPr>
                    <m:t>ext</m:t>
                  </m:r>
                  <m:r>
                    <w:rPr>
                      <w:rFonts w:ascii="Cambria Math" w:hAnsi="Cambria Math"/>
                      <w:lang w:val="en-GB"/>
                    </w:rPr>
                    <m:t>,t</m:t>
                  </m:r>
                </m:sub>
              </m:sSub>
            </m:e>
          </m:d>
          <m:r>
            <w:rPr>
              <w:rFonts w:ascii="Cambria Math" w:hAnsi="Cambria Math"/>
              <w:lang w:val="en-GB"/>
            </w:rPr>
            <m:t>=|</m:t>
          </m:r>
          <m:sSub>
            <m:sSubPr>
              <m:ctrlPr>
                <w:rPr>
                  <w:rFonts w:ascii="Cambria Math" w:hAnsi="Cambria Math"/>
                  <w:lang w:val="en-GB"/>
                </w:rPr>
              </m:ctrlPr>
            </m:sSubPr>
            <m:e>
              <m:acc>
                <m:accPr>
                  <m:ctrlPr>
                    <w:rPr>
                      <w:rFonts w:ascii="Cambria Math" w:hAnsi="Cambria Math"/>
                      <w:lang w:val="en-GB"/>
                    </w:rPr>
                  </m:ctrlPr>
                </m:accPr>
                <m:e>
                  <m:r>
                    <w:rPr>
                      <w:rFonts w:ascii="Cambria Math" w:hAnsi="Cambria Math"/>
                      <w:lang w:val="en-GB"/>
                    </w:rPr>
                    <m:t>S</m:t>
                  </m:r>
                </m:e>
              </m:acc>
            </m:e>
            <m:sub>
              <m:r>
                <m:rPr>
                  <m:nor/>
                </m:rPr>
                <w:rPr>
                  <w:lang w:val="en-GB"/>
                </w:rPr>
                <m:t>obs</m:t>
              </m:r>
            </m:sub>
          </m:sSub>
          <m:d>
            <m:dPr>
              <m:ctrlPr>
                <w:rPr>
                  <w:rFonts w:ascii="Cambria Math" w:hAnsi="Cambria Math"/>
                  <w:lang w:val="en-GB"/>
                </w:rPr>
              </m:ctrlPr>
            </m:dPr>
            <m:e>
              <m:r>
                <w:rPr>
                  <w:rFonts w:ascii="Cambria Math" w:hAnsi="Cambria Math"/>
                  <w:lang w:val="en-GB"/>
                </w:rPr>
                <m:t>t</m:t>
              </m:r>
            </m:e>
          </m:d>
          <m:r>
            <w:rPr>
              <w:rFonts w:ascii="Cambria Math" w:hAnsi="Cambria Math"/>
              <w:lang w:val="en-GB"/>
            </w:rPr>
            <m:t>-</m:t>
          </m:r>
          <m:sSub>
            <m:sSubPr>
              <m:ctrlPr>
                <w:rPr>
                  <w:rFonts w:ascii="Cambria Math" w:hAnsi="Cambria Math"/>
                  <w:lang w:val="en-GB"/>
                </w:rPr>
              </m:ctrlPr>
            </m:sSubPr>
            <m:e>
              <m:acc>
                <m:accPr>
                  <m:ctrlPr>
                    <w:rPr>
                      <w:rFonts w:ascii="Cambria Math" w:hAnsi="Cambria Math"/>
                      <w:lang w:val="en-GB"/>
                    </w:rPr>
                  </m:ctrlPr>
                </m:accPr>
                <m:e>
                  <m:r>
                    <w:rPr>
                      <w:rFonts w:ascii="Cambria Math" w:hAnsi="Cambria Math"/>
                      <w:lang w:val="en-GB"/>
                    </w:rPr>
                    <m:t>S</m:t>
                  </m:r>
                </m:e>
              </m:acc>
            </m:e>
            <m:sub>
              <m:r>
                <m:rPr>
                  <m:nor/>
                </m:rPr>
                <w:rPr>
                  <w:lang w:val="en-GB"/>
                </w:rPr>
                <m:t>ext</m:t>
              </m:r>
            </m:sub>
          </m:sSub>
          <m:d>
            <m:dPr>
              <m:ctrlPr>
                <w:rPr>
                  <w:rFonts w:ascii="Cambria Math" w:hAnsi="Cambria Math"/>
                  <w:lang w:val="en-GB"/>
                </w:rPr>
              </m:ctrlPr>
            </m:dPr>
            <m:e>
              <m:r>
                <w:rPr>
                  <w:rFonts w:ascii="Cambria Math" w:hAnsi="Cambria Math"/>
                  <w:lang w:val="en-GB"/>
                </w:rPr>
                <m:t>t</m:t>
              </m:r>
            </m:e>
          </m:d>
          <m:r>
            <w:rPr>
              <w:rFonts w:ascii="Cambria Math" w:hAnsi="Cambria Math"/>
              <w:lang w:val="en-GB"/>
            </w:rPr>
            <m:t>|+|</m:t>
          </m:r>
          <m:sSub>
            <m:sSubPr>
              <m:ctrlPr>
                <w:rPr>
                  <w:rFonts w:ascii="Cambria Math" w:hAnsi="Cambria Math"/>
                  <w:lang w:val="en-GB"/>
                </w:rPr>
              </m:ctrlPr>
            </m:sSubPr>
            <m:e>
              <m:r>
                <w:rPr>
                  <w:rFonts w:ascii="Cambria Math" w:hAnsi="Cambria Math"/>
                  <w:lang w:val="en-GB"/>
                </w:rPr>
                <m:t>σ</m:t>
              </m:r>
            </m:e>
            <m:sub>
              <m:r>
                <m:rPr>
                  <m:nor/>
                </m:rPr>
                <w:rPr>
                  <w:lang w:val="en-GB"/>
                </w:rPr>
                <m:t>obs</m:t>
              </m:r>
            </m:sub>
          </m:sSub>
          <m:d>
            <m:dPr>
              <m:ctrlPr>
                <w:rPr>
                  <w:rFonts w:ascii="Cambria Math" w:hAnsi="Cambria Math"/>
                  <w:lang w:val="en-GB"/>
                </w:rPr>
              </m:ctrlPr>
            </m:dPr>
            <m:e>
              <m:r>
                <w:rPr>
                  <w:rFonts w:ascii="Cambria Math" w:hAnsi="Cambria Math"/>
                  <w:lang w:val="en-GB"/>
                </w:rPr>
                <m:t>t</m:t>
              </m:r>
            </m:e>
          </m:d>
          <m:r>
            <w:rPr>
              <w:rFonts w:ascii="Cambria Math" w:hAnsi="Cambria Math"/>
              <w:lang w:val="en-GB"/>
            </w:rPr>
            <m:t>-</m:t>
          </m:r>
          <m:sSub>
            <m:sSubPr>
              <m:ctrlPr>
                <w:rPr>
                  <w:rFonts w:ascii="Cambria Math" w:hAnsi="Cambria Math"/>
                  <w:lang w:val="en-GB"/>
                </w:rPr>
              </m:ctrlPr>
            </m:sSubPr>
            <m:e>
              <m:r>
                <w:rPr>
                  <w:rFonts w:ascii="Cambria Math" w:hAnsi="Cambria Math"/>
                  <w:lang w:val="en-GB"/>
                </w:rPr>
                <m:t>σ</m:t>
              </m:r>
            </m:e>
            <m:sub>
              <m:r>
                <m:rPr>
                  <m:nor/>
                </m:rPr>
                <w:rPr>
                  <w:lang w:val="en-GB"/>
                </w:rPr>
                <m:t>ext</m:t>
              </m:r>
            </m:sub>
          </m:sSub>
          <m:d>
            <m:dPr>
              <m:ctrlPr>
                <w:rPr>
                  <w:rFonts w:ascii="Cambria Math" w:hAnsi="Cambria Math"/>
                  <w:lang w:val="en-GB"/>
                </w:rPr>
              </m:ctrlPr>
            </m:dPr>
            <m:e>
              <m:r>
                <w:rPr>
                  <w:rFonts w:ascii="Cambria Math" w:hAnsi="Cambria Math"/>
                  <w:lang w:val="en-GB"/>
                </w:rPr>
                <m:t>t</m:t>
              </m:r>
            </m:e>
          </m:d>
          <m:r>
            <w:rPr>
              <w:rFonts w:ascii="Cambria Math" w:hAnsi="Cambria Math"/>
              <w:lang w:val="en-GB"/>
            </w:rPr>
            <m:t>|</m:t>
          </m:r>
        </m:oMath>
      </m:oMathPara>
    </w:p>
    <w:p w14:paraId="7E216A91" w14:textId="1A6D6124" w:rsidR="00822B6C" w:rsidRPr="00822B6C" w:rsidRDefault="00822B6C" w:rsidP="00822B6C">
      <w:pPr>
        <w:numPr>
          <w:ilvl w:val="0"/>
          <w:numId w:val="10"/>
        </w:numPr>
        <w:spacing w:after="160"/>
        <w:rPr>
          <w:lang w:val="en-GB"/>
        </w:rPr>
      </w:pPr>
      <w:r w:rsidRPr="00822B6C">
        <w:rPr>
          <w:b/>
          <w:bCs/>
          <w:lang w:val="en-GB"/>
        </w:rPr>
        <w:t>On the whole survival curve directly</w:t>
      </w:r>
      <w:r w:rsidRPr="00822B6C">
        <w:rPr>
          <w:lang w:val="en-GB"/>
        </w:rPr>
        <w:t xml:space="preserve">, </w:t>
      </w:r>
      <m:oMath>
        <m:sSub>
          <m:sSubPr>
            <m:ctrlPr>
              <w:rPr>
                <w:rFonts w:ascii="Cambria Math" w:hAnsi="Cambria Math"/>
                <w:lang w:val="en-GB"/>
              </w:rPr>
            </m:ctrlPr>
          </m:sSubPr>
          <m:e>
            <m:r>
              <w:rPr>
                <w:rFonts w:ascii="Cambria Math" w:hAnsi="Cambria Math"/>
                <w:lang w:val="en-GB"/>
              </w:rPr>
              <m:t>W</m:t>
            </m:r>
          </m:e>
          <m:sub>
            <m:r>
              <w:rPr>
                <w:rFonts w:ascii="Cambria Math" w:hAnsi="Cambria Math"/>
                <w:lang w:val="en-GB"/>
              </w:rPr>
              <m:t>1</m:t>
            </m:r>
          </m:sub>
        </m:sSub>
        <m:d>
          <m:dPr>
            <m:ctrlPr>
              <w:rPr>
                <w:rFonts w:ascii="Cambria Math" w:hAnsi="Cambria Math"/>
                <w:lang w:val="en-GB"/>
              </w:rPr>
            </m:ctrlPr>
          </m:dPr>
          <m:e>
            <m:r>
              <w:rPr>
                <w:rFonts w:ascii="Cambria Math" w:hAnsi="Cambria Math"/>
                <w:lang w:val="en-GB"/>
              </w:rPr>
              <m:t>t</m:t>
            </m:r>
          </m:e>
        </m:d>
      </m:oMath>
      <w:r w:rsidRPr="00822B6C">
        <w:rPr>
          <w:lang w:val="en-GB"/>
        </w:rPr>
        <w:t xml:space="preserve"> is simply the integrated absolute area:</w:t>
      </w:r>
    </w:p>
    <w:p w14:paraId="63023E13" w14:textId="77777777" w:rsidR="00822B6C" w:rsidRPr="00822B6C" w:rsidRDefault="00822B6C" w:rsidP="00822B6C">
      <w:pPr>
        <w:spacing w:after="160"/>
        <w:rPr>
          <w:lang w:val="en-GB"/>
        </w:rPr>
      </w:pPr>
    </w:p>
    <w:p w14:paraId="6814536A" w14:textId="37C5F335" w:rsidR="00822B6C" w:rsidRPr="00822B6C" w:rsidRDefault="00000000" w:rsidP="00822B6C">
      <w:pPr>
        <w:spacing w:after="160"/>
        <w:rPr>
          <w:lang w:val="en-GB"/>
        </w:rPr>
      </w:pPr>
      <m:oMathPara>
        <m:oMath>
          <m:sSub>
            <m:sSubPr>
              <m:ctrlPr>
                <w:rPr>
                  <w:rFonts w:ascii="Cambria Math" w:hAnsi="Cambria Math"/>
                  <w:lang w:val="en-GB"/>
                </w:rPr>
              </m:ctrlPr>
            </m:sSubPr>
            <m:e>
              <m:r>
                <w:rPr>
                  <w:rFonts w:ascii="Cambria Math" w:hAnsi="Cambria Math"/>
                  <w:lang w:val="en-GB"/>
                </w:rPr>
                <m:t>W</m:t>
              </m:r>
            </m:e>
            <m:sub>
              <m:r>
                <w:rPr>
                  <w:rFonts w:ascii="Cambria Math" w:hAnsi="Cambria Math"/>
                  <w:lang w:val="en-GB"/>
                </w:rPr>
                <m:t>1</m:t>
              </m:r>
            </m:sub>
          </m:sSub>
          <m:d>
            <m:dPr>
              <m:ctrlPr>
                <w:rPr>
                  <w:rFonts w:ascii="Cambria Math" w:hAnsi="Cambria Math"/>
                  <w:lang w:val="en-GB"/>
                </w:rPr>
              </m:ctrlPr>
            </m:dPr>
            <m:e>
              <m:r>
                <w:rPr>
                  <w:rFonts w:ascii="Cambria Math" w:hAnsi="Cambria Math"/>
                  <w:lang w:val="en-GB"/>
                </w:rPr>
                <m:t>t</m:t>
              </m:r>
            </m:e>
          </m:d>
          <m:r>
            <w:rPr>
              <w:rFonts w:ascii="Cambria Math" w:hAnsi="Cambria Math"/>
              <w:lang w:val="en-GB"/>
            </w:rPr>
            <m:t>=</m:t>
          </m:r>
          <m:nary>
            <m:naryPr>
              <m:limLoc m:val="subSup"/>
              <m:ctrlPr>
                <w:rPr>
                  <w:rFonts w:ascii="Cambria Math" w:hAnsi="Cambria Math"/>
                  <w:lang w:val="en-GB"/>
                </w:rPr>
              </m:ctrlPr>
            </m:naryPr>
            <m:sub>
              <m:r>
                <w:rPr>
                  <w:rFonts w:ascii="Cambria Math" w:hAnsi="Cambria Math"/>
                  <w:lang w:val="en-GB"/>
                </w:rPr>
                <m:t>0</m:t>
              </m:r>
            </m:sub>
            <m:sup>
              <m:r>
                <w:rPr>
                  <w:rFonts w:ascii="Cambria Math" w:hAnsi="Cambria Math"/>
                  <w:lang w:val="en-GB"/>
                </w:rPr>
                <m:t>t</m:t>
              </m:r>
            </m:sup>
            <m:e>
              <m:r>
                <w:rPr>
                  <w:rFonts w:ascii="Cambria Math" w:hAnsi="Cambria Math"/>
                  <w:lang w:val="en-GB"/>
                </w:rPr>
                <m:t>|</m:t>
              </m:r>
            </m:e>
          </m:nary>
          <m:sSub>
            <m:sSubPr>
              <m:ctrlPr>
                <w:rPr>
                  <w:rFonts w:ascii="Cambria Math" w:hAnsi="Cambria Math"/>
                  <w:lang w:val="en-GB"/>
                </w:rPr>
              </m:ctrlPr>
            </m:sSubPr>
            <m:e>
              <m:r>
                <w:rPr>
                  <w:rFonts w:ascii="Cambria Math" w:hAnsi="Cambria Math"/>
                  <w:lang w:val="en-GB"/>
                </w:rPr>
                <m:t>S</m:t>
              </m:r>
            </m:e>
            <m:sub>
              <m:r>
                <m:rPr>
                  <m:nor/>
                </m:rPr>
                <w:rPr>
                  <w:lang w:val="en-GB"/>
                </w:rPr>
                <m:t>obs</m:t>
              </m:r>
            </m:sub>
          </m:sSub>
          <m:d>
            <m:dPr>
              <m:ctrlPr>
                <w:rPr>
                  <w:rFonts w:ascii="Cambria Math" w:hAnsi="Cambria Math"/>
                  <w:lang w:val="en-GB"/>
                </w:rPr>
              </m:ctrlPr>
            </m:dPr>
            <m:e>
              <m:r>
                <w:rPr>
                  <w:rFonts w:ascii="Cambria Math" w:hAnsi="Cambria Math"/>
                  <w:lang w:val="en-GB"/>
                </w:rPr>
                <m:t>u</m:t>
              </m:r>
            </m:e>
          </m:d>
          <m:r>
            <w:rPr>
              <w:rFonts w:ascii="Cambria Math" w:hAnsi="Cambria Math"/>
              <w:lang w:val="en-GB"/>
            </w:rPr>
            <m:t>-</m:t>
          </m:r>
          <m:sSub>
            <m:sSubPr>
              <m:ctrlPr>
                <w:rPr>
                  <w:rFonts w:ascii="Cambria Math" w:hAnsi="Cambria Math"/>
                  <w:lang w:val="en-GB"/>
                </w:rPr>
              </m:ctrlPr>
            </m:sSubPr>
            <m:e>
              <m:r>
                <w:rPr>
                  <w:rFonts w:ascii="Cambria Math" w:hAnsi="Cambria Math"/>
                  <w:lang w:val="en-GB"/>
                </w:rPr>
                <m:t>S</m:t>
              </m:r>
            </m:e>
            <m:sub>
              <m:r>
                <m:rPr>
                  <m:nor/>
                </m:rPr>
                <w:rPr>
                  <w:lang w:val="en-GB"/>
                </w:rPr>
                <m:t>ext</m:t>
              </m:r>
            </m:sub>
          </m:sSub>
          <m:d>
            <m:dPr>
              <m:ctrlPr>
                <w:rPr>
                  <w:rFonts w:ascii="Cambria Math" w:hAnsi="Cambria Math"/>
                  <w:lang w:val="en-GB"/>
                </w:rPr>
              </m:ctrlPr>
            </m:dPr>
            <m:e>
              <m:r>
                <w:rPr>
                  <w:rFonts w:ascii="Cambria Math" w:hAnsi="Cambria Math"/>
                  <w:lang w:val="en-GB"/>
                </w:rPr>
                <m:t>u</m:t>
              </m:r>
            </m:e>
          </m:d>
          <m:r>
            <w:rPr>
              <w:rFonts w:ascii="Cambria Math" w:hAnsi="Cambria Math"/>
              <w:lang w:val="en-GB"/>
            </w:rPr>
            <m:t>| du</m:t>
          </m:r>
        </m:oMath>
      </m:oMathPara>
    </w:p>
    <w:p w14:paraId="6ED0F4A7" w14:textId="77777777" w:rsidR="00822B6C" w:rsidRPr="00822B6C" w:rsidRDefault="00822B6C" w:rsidP="00822B6C">
      <w:pPr>
        <w:numPr>
          <w:ilvl w:val="0"/>
          <w:numId w:val="10"/>
        </w:numPr>
        <w:spacing w:after="160"/>
        <w:rPr>
          <w:lang w:val="en-GB"/>
        </w:rPr>
      </w:pPr>
      <w:r w:rsidRPr="00822B6C">
        <w:rPr>
          <w:b/>
          <w:bCs/>
          <w:lang w:val="en-GB"/>
        </w:rPr>
        <w:t>What changes compared to KL?</w:t>
      </w:r>
    </w:p>
    <w:p w14:paraId="6146A121" w14:textId="77777777" w:rsidR="00822B6C" w:rsidRPr="00822B6C" w:rsidRDefault="00822B6C" w:rsidP="00822B6C">
      <w:pPr>
        <w:spacing w:after="160"/>
        <w:rPr>
          <w:lang w:val="en-GB"/>
        </w:rPr>
      </w:pPr>
      <w:r w:rsidRPr="00822B6C">
        <w:rPr>
          <w:lang w:val="en-GB"/>
        </w:rPr>
        <w:br/>
      </w:r>
    </w:p>
    <w:p w14:paraId="6DA04F92" w14:textId="77777777" w:rsidR="00822B6C" w:rsidRPr="00822B6C" w:rsidRDefault="00822B6C" w:rsidP="00822B6C">
      <w:pPr>
        <w:numPr>
          <w:ilvl w:val="1"/>
          <w:numId w:val="10"/>
        </w:numPr>
        <w:spacing w:after="160"/>
        <w:rPr>
          <w:lang w:val="en-GB"/>
        </w:rPr>
      </w:pPr>
      <w:r w:rsidRPr="00822B6C">
        <w:rPr>
          <w:b/>
          <w:bCs/>
          <w:lang w:val="en-GB"/>
        </w:rPr>
        <w:t>Linear, not exponential:</w:t>
      </w:r>
      <w:r w:rsidRPr="00822B6C">
        <w:rPr>
          <w:lang w:val="en-GB"/>
        </w:rPr>
        <w:t xml:space="preserve"> KL has a logarithmic/quadratic penalty that accelerates rapidly when variances diverge. Wasserstein is purely linear.</w:t>
      </w:r>
    </w:p>
    <w:p w14:paraId="3A19730C" w14:textId="77777777" w:rsidR="00822B6C" w:rsidRPr="00822B6C" w:rsidRDefault="00822B6C" w:rsidP="00822B6C">
      <w:pPr>
        <w:spacing w:after="160"/>
        <w:rPr>
          <w:lang w:val="en-GB"/>
        </w:rPr>
      </w:pPr>
    </w:p>
    <w:p w14:paraId="7D5F797C" w14:textId="77777777" w:rsidR="00822B6C" w:rsidRPr="00822B6C" w:rsidRDefault="00822B6C" w:rsidP="00822B6C">
      <w:pPr>
        <w:numPr>
          <w:ilvl w:val="1"/>
          <w:numId w:val="10"/>
        </w:numPr>
        <w:spacing w:after="160"/>
        <w:rPr>
          <w:lang w:val="en-GB"/>
        </w:rPr>
      </w:pPr>
      <w:r w:rsidRPr="00822B6C">
        <w:rPr>
          <w:b/>
          <w:bCs/>
          <w:lang w:val="en-GB"/>
        </w:rPr>
        <w:t>Area-proportional &amp; robust:</w:t>
      </w:r>
      <w:r w:rsidRPr="00822B6C">
        <w:rPr>
          <w:lang w:val="en-GB"/>
        </w:rPr>
        <w:t xml:space="preserve"> Wasserstein treats deviations proportionally across the board. If the trial hazard has a brief localized spike or the standard error widens slowly, Wasserstein does not overreact with a sharp jump. It produces a very smooth, steady transition.</w:t>
      </w:r>
    </w:p>
    <w:p w14:paraId="52C479FD" w14:textId="77777777" w:rsidR="00822B6C" w:rsidRPr="00822B6C" w:rsidRDefault="00822B6C" w:rsidP="00822B6C">
      <w:pPr>
        <w:spacing w:after="160"/>
        <w:rPr>
          <w:lang w:val="en-GB"/>
        </w:rPr>
      </w:pPr>
    </w:p>
    <w:p w14:paraId="5688C722" w14:textId="77777777" w:rsidR="00822B6C" w:rsidRPr="00822B6C" w:rsidRDefault="00822B6C" w:rsidP="00822B6C">
      <w:pPr>
        <w:numPr>
          <w:ilvl w:val="1"/>
          <w:numId w:val="10"/>
        </w:numPr>
        <w:spacing w:after="160"/>
        <w:rPr>
          <w:lang w:val="en-GB"/>
        </w:rPr>
      </w:pPr>
      <w:r w:rsidRPr="00822B6C">
        <w:rPr>
          <w:b/>
          <w:bCs/>
          <w:lang w:val="en-GB"/>
        </w:rPr>
        <w:t>HTA / Economic alignment:</w:t>
      </w:r>
      <w:r w:rsidRPr="00822B6C">
        <w:rPr>
          <w:lang w:val="en-GB"/>
        </w:rPr>
        <w:t xml:space="preserve"> In decision theory, 1-Wasserstein is directly equivalent to the Expected Opportunity Loss (EVPI). Using Wasserstein ties the blending rate directly to the physical expected loss of the survival difference.</w:t>
      </w:r>
    </w:p>
    <w:p w14:paraId="584C5697" w14:textId="77777777" w:rsidR="00822B6C" w:rsidRPr="00822B6C" w:rsidRDefault="00822B6C" w:rsidP="00822B6C">
      <w:pPr>
        <w:spacing w:after="160"/>
        <w:rPr>
          <w:lang w:val="en-GB"/>
        </w:rPr>
      </w:pPr>
    </w:p>
    <w:p w14:paraId="03A2C6A3" w14:textId="77777777" w:rsidR="00822B6C" w:rsidRPr="00822B6C" w:rsidRDefault="00822B6C" w:rsidP="00822B6C">
      <w:pPr>
        <w:spacing w:after="160"/>
        <w:rPr>
          <w:b/>
          <w:bCs/>
          <w:lang w:val="en-GB"/>
        </w:rPr>
      </w:pPr>
      <w:r w:rsidRPr="00822B6C">
        <w:rPr>
          <w:b/>
          <w:bCs/>
          <w:lang w:val="en-GB"/>
        </w:rPr>
        <w:t>B. Jensen–Shannon Divergence (JSD)</w:t>
      </w:r>
    </w:p>
    <w:p w14:paraId="16AAFE49" w14:textId="50148255" w:rsidR="00822B6C" w:rsidRPr="00822B6C" w:rsidRDefault="00822B6C" w:rsidP="00822B6C">
      <w:pPr>
        <w:spacing w:after="160"/>
        <w:rPr>
          <w:lang w:val="en-GB"/>
        </w:rPr>
      </w:pPr>
      <w:r w:rsidRPr="00822B6C">
        <w:rPr>
          <w:lang w:val="en-GB"/>
        </w:rPr>
        <w:t xml:space="preserve">The Jensen–Shannon divergence is a symmetrized, smoothed version of KL divergence computed against the midpoint distribution </w:t>
      </w:r>
      <m:oMath>
        <m:r>
          <w:rPr>
            <w:rFonts w:ascii="Cambria Math" w:hAnsi="Cambria Math"/>
            <w:lang w:val="en-GB"/>
          </w:rPr>
          <m:t>M=</m:t>
        </m:r>
        <m:f>
          <m:fPr>
            <m:ctrlPr>
              <w:rPr>
                <w:rFonts w:ascii="Cambria Math" w:hAnsi="Cambria Math"/>
                <w:lang w:val="en-GB"/>
              </w:rPr>
            </m:ctrlPr>
          </m:fPr>
          <m:num>
            <m:r>
              <w:rPr>
                <w:rFonts w:ascii="Cambria Math" w:hAnsi="Cambria Math"/>
                <w:lang w:val="en-GB"/>
              </w:rPr>
              <m:t>1</m:t>
            </m:r>
          </m:num>
          <m:den>
            <m:r>
              <w:rPr>
                <w:rFonts w:ascii="Cambria Math" w:hAnsi="Cambria Math"/>
                <w:lang w:val="en-GB"/>
              </w:rPr>
              <m:t>2</m:t>
            </m:r>
          </m:den>
        </m:f>
        <m:d>
          <m:dPr>
            <m:ctrlPr>
              <w:rPr>
                <w:rFonts w:ascii="Cambria Math" w:hAnsi="Cambria Math"/>
                <w:lang w:val="en-GB"/>
              </w:rPr>
            </m:ctrlPr>
          </m:dPr>
          <m:e>
            <m:sSub>
              <m:sSubPr>
                <m:ctrlPr>
                  <w:rPr>
                    <w:rFonts w:ascii="Cambria Math" w:hAnsi="Cambria Math"/>
                    <w:lang w:val="en-GB"/>
                  </w:rPr>
                </m:ctrlPr>
              </m:sSubPr>
              <m:e>
                <m:r>
                  <w:rPr>
                    <w:rFonts w:ascii="Cambria Math" w:hAnsi="Cambria Math"/>
                    <w:lang w:val="en-GB"/>
                  </w:rPr>
                  <m:t>P</m:t>
                </m:r>
              </m:e>
              <m:sub>
                <m:r>
                  <m:rPr>
                    <m:nor/>
                  </m:rPr>
                  <w:rPr>
                    <w:lang w:val="en-GB"/>
                  </w:rPr>
                  <m:t>obs</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P</m:t>
                </m:r>
              </m:e>
              <m:sub>
                <m:r>
                  <m:rPr>
                    <m:nor/>
                  </m:rPr>
                  <w:rPr>
                    <w:lang w:val="en-GB"/>
                  </w:rPr>
                  <m:t>ext</m:t>
                </m:r>
              </m:sub>
            </m:sSub>
          </m:e>
        </m:d>
      </m:oMath>
      <w:r w:rsidRPr="00822B6C">
        <w:rPr>
          <w:lang w:val="en-GB"/>
        </w:rPr>
        <w:t>:</w:t>
      </w:r>
    </w:p>
    <w:p w14:paraId="38E9EA4C" w14:textId="77777777" w:rsidR="00822B6C" w:rsidRPr="00822B6C" w:rsidRDefault="00822B6C" w:rsidP="00822B6C">
      <w:pPr>
        <w:spacing w:after="160"/>
        <w:rPr>
          <w:lang w:val="en-GB"/>
        </w:rPr>
      </w:pPr>
    </w:p>
    <w:p w14:paraId="00CE2CCC" w14:textId="7F07B0D0" w:rsidR="00822B6C" w:rsidRPr="00822B6C" w:rsidRDefault="00000000" w:rsidP="00822B6C">
      <w:pPr>
        <w:spacing w:after="160"/>
        <w:rPr>
          <w:lang w:val="en-GB"/>
        </w:rPr>
      </w:pPr>
      <m:oMathPara>
        <m:oMath>
          <m:func>
            <m:funcPr>
              <m:ctrlPr>
                <w:rPr>
                  <w:rFonts w:ascii="Cambria Math" w:hAnsi="Cambria Math"/>
                  <w:lang w:val="en-GB"/>
                </w:rPr>
              </m:ctrlPr>
            </m:funcPr>
            <m:fName>
              <m:r>
                <m:rPr>
                  <m:sty m:val="p"/>
                </m:rPr>
                <w:rPr>
                  <w:rFonts w:ascii="Cambria Math" w:hAnsi="Cambria Math"/>
                  <w:lang w:val="en-GB"/>
                </w:rPr>
                <m:t>JSD</m:t>
              </m:r>
            </m:fName>
            <m:e>
              <m:d>
                <m:dPr>
                  <m:ctrlPr>
                    <w:rPr>
                      <w:rFonts w:ascii="Cambria Math" w:hAnsi="Cambria Math"/>
                      <w:lang w:val="en-GB"/>
                    </w:rPr>
                  </m:ctrlPr>
                </m:dPr>
                <m:e>
                  <m:sSub>
                    <m:sSubPr>
                      <m:ctrlPr>
                        <w:rPr>
                          <w:rFonts w:ascii="Cambria Math" w:hAnsi="Cambria Math"/>
                          <w:lang w:val="en-GB"/>
                        </w:rPr>
                      </m:ctrlPr>
                    </m:sSubPr>
                    <m:e>
                      <m:r>
                        <w:rPr>
                          <w:rFonts w:ascii="Cambria Math" w:hAnsi="Cambria Math"/>
                          <w:lang w:val="en-GB"/>
                        </w:rPr>
                        <m:t>P</m:t>
                      </m:r>
                    </m:e>
                    <m:sub>
                      <m:r>
                        <m:rPr>
                          <m:nor/>
                        </m:rPr>
                        <w:rPr>
                          <w:lang w:val="en-GB"/>
                        </w:rPr>
                        <m:t>obs</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P</m:t>
                      </m:r>
                    </m:e>
                    <m:sub>
                      <m:r>
                        <m:rPr>
                          <m:nor/>
                        </m:rPr>
                        <w:rPr>
                          <w:lang w:val="en-GB"/>
                        </w:rPr>
                        <m:t>ext</m:t>
                      </m:r>
                    </m:sub>
                  </m:sSub>
                </m:e>
              </m:d>
            </m:e>
          </m:func>
          <m:r>
            <w:rPr>
              <w:rFonts w:ascii="Cambria Math" w:hAnsi="Cambria Math"/>
              <w:lang w:val="en-GB"/>
            </w:rPr>
            <m:t>=</m:t>
          </m:r>
          <m:f>
            <m:fPr>
              <m:ctrlPr>
                <w:rPr>
                  <w:rFonts w:ascii="Cambria Math" w:hAnsi="Cambria Math"/>
                  <w:lang w:val="en-GB"/>
                </w:rPr>
              </m:ctrlPr>
            </m:fPr>
            <m:num>
              <m:r>
                <w:rPr>
                  <w:rFonts w:ascii="Cambria Math" w:hAnsi="Cambria Math"/>
                  <w:lang w:val="en-GB"/>
                </w:rPr>
                <m:t>1</m:t>
              </m:r>
            </m:num>
            <m:den>
              <m:r>
                <w:rPr>
                  <w:rFonts w:ascii="Cambria Math" w:hAnsi="Cambria Math"/>
                  <w:lang w:val="en-GB"/>
                </w:rPr>
                <m:t>2</m:t>
              </m:r>
            </m:den>
          </m:f>
          <m:sSub>
            <m:sSubPr>
              <m:ctrlPr>
                <w:rPr>
                  <w:rFonts w:ascii="Cambria Math" w:hAnsi="Cambria Math"/>
                  <w:lang w:val="en-GB"/>
                </w:rPr>
              </m:ctrlPr>
            </m:sSubPr>
            <m:e>
              <m:r>
                <w:rPr>
                  <w:rFonts w:ascii="Cambria Math" w:hAnsi="Cambria Math"/>
                  <w:lang w:val="en-GB"/>
                </w:rPr>
                <m:t>D</m:t>
              </m:r>
            </m:e>
            <m:sub>
              <m:r>
                <m:rPr>
                  <m:nor/>
                </m:rPr>
                <w:rPr>
                  <w:lang w:val="en-GB"/>
                </w:rPr>
                <m:t>KL</m:t>
              </m:r>
            </m:sub>
          </m:sSub>
          <m:d>
            <m:dPr>
              <m:ctrlPr>
                <w:rPr>
                  <w:rFonts w:ascii="Cambria Math" w:hAnsi="Cambria Math"/>
                  <w:lang w:val="en-GB"/>
                </w:rPr>
              </m:ctrlPr>
            </m:dPr>
            <m:e>
              <m:sSub>
                <m:sSubPr>
                  <m:ctrlPr>
                    <w:rPr>
                      <w:rFonts w:ascii="Cambria Math" w:hAnsi="Cambria Math"/>
                      <w:lang w:val="en-GB"/>
                    </w:rPr>
                  </m:ctrlPr>
                </m:sSubPr>
                <m:e>
                  <m:r>
                    <w:rPr>
                      <w:rFonts w:ascii="Cambria Math" w:hAnsi="Cambria Math"/>
                      <w:lang w:val="en-GB"/>
                    </w:rPr>
                    <m:t>P</m:t>
                  </m:r>
                </m:e>
                <m:sub>
                  <m:r>
                    <m:rPr>
                      <m:nor/>
                    </m:rPr>
                    <w:rPr>
                      <w:lang w:val="en-GB"/>
                    </w:rPr>
                    <m:t>obs</m:t>
                  </m:r>
                </m:sub>
              </m:sSub>
              <m:r>
                <w:rPr>
                  <w:rFonts w:ascii="Cambria Math" w:hAnsi="Cambria Math"/>
                  <w:lang w:val="en-GB"/>
                </w:rPr>
                <m:t>∥M</m:t>
              </m:r>
            </m:e>
          </m:d>
          <m:r>
            <w:rPr>
              <w:rFonts w:ascii="Cambria Math" w:hAnsi="Cambria Math"/>
              <w:lang w:val="en-GB"/>
            </w:rPr>
            <m:t>+</m:t>
          </m:r>
          <m:f>
            <m:fPr>
              <m:ctrlPr>
                <w:rPr>
                  <w:rFonts w:ascii="Cambria Math" w:hAnsi="Cambria Math"/>
                  <w:lang w:val="en-GB"/>
                </w:rPr>
              </m:ctrlPr>
            </m:fPr>
            <m:num>
              <m:r>
                <w:rPr>
                  <w:rFonts w:ascii="Cambria Math" w:hAnsi="Cambria Math"/>
                  <w:lang w:val="en-GB"/>
                </w:rPr>
                <m:t>1</m:t>
              </m:r>
            </m:num>
            <m:den>
              <m:r>
                <w:rPr>
                  <w:rFonts w:ascii="Cambria Math" w:hAnsi="Cambria Math"/>
                  <w:lang w:val="en-GB"/>
                </w:rPr>
                <m:t>2</m:t>
              </m:r>
            </m:den>
          </m:f>
          <m:sSub>
            <m:sSubPr>
              <m:ctrlPr>
                <w:rPr>
                  <w:rFonts w:ascii="Cambria Math" w:hAnsi="Cambria Math"/>
                  <w:lang w:val="en-GB"/>
                </w:rPr>
              </m:ctrlPr>
            </m:sSubPr>
            <m:e>
              <m:r>
                <w:rPr>
                  <w:rFonts w:ascii="Cambria Math" w:hAnsi="Cambria Math"/>
                  <w:lang w:val="en-GB"/>
                </w:rPr>
                <m:t>D</m:t>
              </m:r>
            </m:e>
            <m:sub>
              <m:r>
                <m:rPr>
                  <m:nor/>
                </m:rPr>
                <w:rPr>
                  <w:lang w:val="en-GB"/>
                </w:rPr>
                <m:t>KL</m:t>
              </m:r>
            </m:sub>
          </m:sSub>
          <m:d>
            <m:dPr>
              <m:ctrlPr>
                <w:rPr>
                  <w:rFonts w:ascii="Cambria Math" w:hAnsi="Cambria Math"/>
                  <w:lang w:val="en-GB"/>
                </w:rPr>
              </m:ctrlPr>
            </m:dPr>
            <m:e>
              <m:sSub>
                <m:sSubPr>
                  <m:ctrlPr>
                    <w:rPr>
                      <w:rFonts w:ascii="Cambria Math" w:hAnsi="Cambria Math"/>
                      <w:lang w:val="en-GB"/>
                    </w:rPr>
                  </m:ctrlPr>
                </m:sSubPr>
                <m:e>
                  <m:r>
                    <w:rPr>
                      <w:rFonts w:ascii="Cambria Math" w:hAnsi="Cambria Math"/>
                      <w:lang w:val="en-GB"/>
                    </w:rPr>
                    <m:t>P</m:t>
                  </m:r>
                </m:e>
                <m:sub>
                  <m:r>
                    <m:rPr>
                      <m:nor/>
                    </m:rPr>
                    <w:rPr>
                      <w:lang w:val="en-GB"/>
                    </w:rPr>
                    <m:t>ext</m:t>
                  </m:r>
                </m:sub>
              </m:sSub>
              <m:r>
                <w:rPr>
                  <w:rFonts w:ascii="Cambria Math" w:hAnsi="Cambria Math"/>
                  <w:lang w:val="en-GB"/>
                </w:rPr>
                <m:t>∥M</m:t>
              </m:r>
            </m:e>
          </m:d>
        </m:oMath>
      </m:oMathPara>
    </w:p>
    <w:p w14:paraId="009930A8" w14:textId="77777777" w:rsidR="00822B6C" w:rsidRPr="00822B6C" w:rsidRDefault="00822B6C" w:rsidP="00822B6C">
      <w:pPr>
        <w:numPr>
          <w:ilvl w:val="0"/>
          <w:numId w:val="11"/>
        </w:numPr>
        <w:spacing w:after="160"/>
        <w:rPr>
          <w:lang w:val="en-GB"/>
        </w:rPr>
      </w:pPr>
      <w:r w:rsidRPr="00822B6C">
        <w:rPr>
          <w:b/>
          <w:bCs/>
          <w:lang w:val="en-GB"/>
        </w:rPr>
        <w:lastRenderedPageBreak/>
        <w:t>What changes compared to KL?</w:t>
      </w:r>
    </w:p>
    <w:p w14:paraId="0FEC4665" w14:textId="77777777" w:rsidR="00822B6C" w:rsidRPr="00822B6C" w:rsidRDefault="00822B6C" w:rsidP="00822B6C">
      <w:pPr>
        <w:spacing w:after="160"/>
        <w:rPr>
          <w:lang w:val="en-GB"/>
        </w:rPr>
      </w:pPr>
      <w:r w:rsidRPr="00822B6C">
        <w:rPr>
          <w:lang w:val="en-GB"/>
        </w:rPr>
        <w:br/>
      </w:r>
    </w:p>
    <w:p w14:paraId="765559DB" w14:textId="163BCD53" w:rsidR="00822B6C" w:rsidRPr="00822B6C" w:rsidRDefault="00822B6C" w:rsidP="00822B6C">
      <w:pPr>
        <w:numPr>
          <w:ilvl w:val="1"/>
          <w:numId w:val="11"/>
        </w:numPr>
        <w:spacing w:after="160"/>
        <w:rPr>
          <w:lang w:val="en-GB"/>
        </w:rPr>
      </w:pPr>
      <w:r w:rsidRPr="00822B6C">
        <w:rPr>
          <w:b/>
          <w:bCs/>
          <w:lang w:val="en-GB"/>
        </w:rPr>
        <w:t xml:space="preserve">Strictly bounded in </w:t>
      </w:r>
      <m:oMath>
        <m:d>
          <m:dPr>
            <m:begChr m:val="["/>
            <m:endChr m:val="]"/>
            <m:ctrlPr>
              <w:rPr>
                <w:rFonts w:ascii="Cambria Math" w:hAnsi="Cambria Math"/>
                <w:lang w:val="en-GB"/>
              </w:rPr>
            </m:ctrlPr>
          </m:dPr>
          <m:e>
            <m:r>
              <w:rPr>
                <w:rFonts w:ascii="Cambria Math" w:hAnsi="Cambria Math"/>
                <w:lang w:val="en-GB"/>
              </w:rPr>
              <m:t>0,1</m:t>
            </m:r>
          </m:e>
        </m:d>
      </m:oMath>
      <w:r w:rsidRPr="00822B6C">
        <w:rPr>
          <w:b/>
          <w:bCs/>
          <w:lang w:val="en-GB"/>
        </w:rPr>
        <w:t>:</w:t>
      </w:r>
      <w:r w:rsidRPr="00822B6C">
        <w:rPr>
          <w:lang w:val="en-GB"/>
        </w:rPr>
        <w:t xml:space="preserve"> Unlike KL, which is asymmetric (</w:t>
      </w:r>
      <m:oMath>
        <m:sSub>
          <m:sSubPr>
            <m:ctrlPr>
              <w:rPr>
                <w:rFonts w:ascii="Cambria Math" w:hAnsi="Cambria Math"/>
                <w:lang w:val="en-GB"/>
              </w:rPr>
            </m:ctrlPr>
          </m:sSubPr>
          <m:e>
            <m:r>
              <w:rPr>
                <w:rFonts w:ascii="Cambria Math" w:hAnsi="Cambria Math"/>
                <w:lang w:val="en-GB"/>
              </w:rPr>
              <m:t>D</m:t>
            </m:r>
          </m:e>
          <m:sub>
            <m:r>
              <m:rPr>
                <m:nor/>
              </m:rPr>
              <w:rPr>
                <w:lang w:val="en-GB"/>
              </w:rPr>
              <m:t>KL</m:t>
            </m:r>
          </m:sub>
        </m:sSub>
        <m:d>
          <m:dPr>
            <m:ctrlPr>
              <w:rPr>
                <w:rFonts w:ascii="Cambria Math" w:hAnsi="Cambria Math"/>
                <w:lang w:val="en-GB"/>
              </w:rPr>
            </m:ctrlPr>
          </m:dPr>
          <m:e>
            <m:r>
              <w:rPr>
                <w:rFonts w:ascii="Cambria Math" w:hAnsi="Cambria Math"/>
                <w:lang w:val="en-GB"/>
              </w:rPr>
              <m:t>P∥Q</m:t>
            </m:r>
          </m:e>
        </m:d>
        <m:r>
          <w:rPr>
            <w:rFonts w:ascii="Cambria Math" w:hAnsi="Cambria Math"/>
            <w:lang w:val="en-GB"/>
          </w:rPr>
          <m:t>≠</m:t>
        </m:r>
        <m:sSub>
          <m:sSubPr>
            <m:ctrlPr>
              <w:rPr>
                <w:rFonts w:ascii="Cambria Math" w:hAnsi="Cambria Math"/>
                <w:lang w:val="en-GB"/>
              </w:rPr>
            </m:ctrlPr>
          </m:sSubPr>
          <m:e>
            <m:r>
              <w:rPr>
                <w:rFonts w:ascii="Cambria Math" w:hAnsi="Cambria Math"/>
                <w:lang w:val="en-GB"/>
              </w:rPr>
              <m:t>D</m:t>
            </m:r>
          </m:e>
          <m:sub>
            <m:r>
              <m:rPr>
                <m:nor/>
              </m:rPr>
              <w:rPr>
                <w:lang w:val="en-GB"/>
              </w:rPr>
              <m:t>KL</m:t>
            </m:r>
          </m:sub>
        </m:sSub>
        <m:d>
          <m:dPr>
            <m:ctrlPr>
              <w:rPr>
                <w:rFonts w:ascii="Cambria Math" w:hAnsi="Cambria Math"/>
                <w:lang w:val="en-GB"/>
              </w:rPr>
            </m:ctrlPr>
          </m:dPr>
          <m:e>
            <m:r>
              <w:rPr>
                <w:rFonts w:ascii="Cambria Math" w:hAnsi="Cambria Math"/>
                <w:lang w:val="en-GB"/>
              </w:rPr>
              <m:t>Q∥P</m:t>
            </m:r>
          </m:e>
        </m:d>
      </m:oMath>
      <w:r w:rsidRPr="00822B6C">
        <w:rPr>
          <w:lang w:val="en-GB"/>
        </w:rPr>
        <w:t>) and can blow up to infinity (</w:t>
      </w:r>
      <m:oMath>
        <m:r>
          <w:rPr>
            <w:rFonts w:ascii="Cambria Math" w:hAnsi="Cambria Math"/>
            <w:lang w:val="en-GB"/>
          </w:rPr>
          <m:t>∞</m:t>
        </m:r>
      </m:oMath>
      <w:r w:rsidRPr="00822B6C">
        <w:rPr>
          <w:lang w:val="en-GB"/>
        </w:rPr>
        <w:t>) if a tail density vanishes, JSD is symmetric and strictly bounded between 0 and 1 (when using base-2 logarithms).</w:t>
      </w:r>
    </w:p>
    <w:p w14:paraId="43650ADA" w14:textId="77777777" w:rsidR="00822B6C" w:rsidRPr="00822B6C" w:rsidRDefault="00822B6C" w:rsidP="00822B6C">
      <w:pPr>
        <w:spacing w:after="160"/>
        <w:rPr>
          <w:lang w:val="en-GB"/>
        </w:rPr>
      </w:pPr>
    </w:p>
    <w:p w14:paraId="165E18CD" w14:textId="77777777" w:rsidR="00822B6C" w:rsidRPr="00822B6C" w:rsidRDefault="00822B6C" w:rsidP="00822B6C">
      <w:pPr>
        <w:numPr>
          <w:ilvl w:val="1"/>
          <w:numId w:val="11"/>
        </w:numPr>
        <w:spacing w:after="160"/>
        <w:rPr>
          <w:lang w:val="en-GB"/>
        </w:rPr>
      </w:pPr>
      <w:r w:rsidRPr="00822B6C">
        <w:rPr>
          <w:b/>
          <w:bCs/>
          <w:lang w:val="en-GB"/>
        </w:rPr>
        <w:t>Zero numerical instability:</w:t>
      </w:r>
      <w:r w:rsidRPr="00822B6C">
        <w:rPr>
          <w:lang w:val="en-GB"/>
        </w:rPr>
        <w:t xml:space="preserve"> When trial survival drops near zero and standard errors become volatile, KL can produce extreme spikes in R. JSD remains numerically stable, naturally tracing out an organic S-curve without needing ad hoc clamping.</w:t>
      </w:r>
    </w:p>
    <w:p w14:paraId="32EA2E84" w14:textId="77777777" w:rsidR="00822B6C" w:rsidRPr="00822B6C" w:rsidRDefault="00822B6C" w:rsidP="00822B6C">
      <w:pPr>
        <w:spacing w:after="160"/>
        <w:rPr>
          <w:lang w:val="en-GB"/>
        </w:rPr>
      </w:pPr>
    </w:p>
    <w:p w14:paraId="5D0740B6" w14:textId="45D4DB58" w:rsidR="00822B6C" w:rsidRPr="00822B6C" w:rsidRDefault="00822B6C" w:rsidP="00822B6C">
      <w:pPr>
        <w:spacing w:after="160"/>
        <w:rPr>
          <w:b/>
          <w:bCs/>
          <w:lang w:val="en-GB"/>
        </w:rPr>
      </w:pPr>
      <w:r w:rsidRPr="00822B6C">
        <w:rPr>
          <w:b/>
          <w:bCs/>
          <w:lang w:val="en-GB"/>
        </w:rPr>
        <w:t>C. Hellinger Distance (</w:t>
      </w:r>
      <m:oMath>
        <m:sSup>
          <m:sSupPr>
            <m:ctrlPr>
              <w:rPr>
                <w:rFonts w:ascii="Cambria Math" w:hAnsi="Cambria Math"/>
                <w:b/>
                <w:bCs/>
                <w:lang w:val="en-GB"/>
              </w:rPr>
            </m:ctrlPr>
          </m:sSupPr>
          <m:e>
            <m:r>
              <m:rPr>
                <m:sty m:val="bi"/>
              </m:rPr>
              <w:rPr>
                <w:rFonts w:ascii="Cambria Math" w:hAnsi="Cambria Math"/>
                <w:lang w:val="en-GB"/>
              </w:rPr>
              <m:t>H</m:t>
            </m:r>
          </m:e>
          <m:sup>
            <m:r>
              <m:rPr>
                <m:sty m:val="bi"/>
              </m:rPr>
              <w:rPr>
                <w:rFonts w:ascii="Cambria Math" w:hAnsi="Cambria Math"/>
                <w:lang w:val="en-GB"/>
              </w:rPr>
              <m:t>2</m:t>
            </m:r>
          </m:sup>
        </m:sSup>
      </m:oMath>
      <w:r w:rsidRPr="00822B6C">
        <w:rPr>
          <w:b/>
          <w:bCs/>
          <w:lang w:val="en-GB"/>
        </w:rPr>
        <w:t>)</w:t>
      </w:r>
    </w:p>
    <w:p w14:paraId="7A4A803F" w14:textId="77777777" w:rsidR="00822B6C" w:rsidRPr="00822B6C" w:rsidRDefault="00822B6C" w:rsidP="00822B6C">
      <w:pPr>
        <w:spacing w:after="160"/>
        <w:rPr>
          <w:lang w:val="en-GB"/>
        </w:rPr>
      </w:pPr>
      <w:r w:rsidRPr="00822B6C">
        <w:rPr>
          <w:lang w:val="en-GB"/>
        </w:rPr>
        <w:t xml:space="preserve">Hellinger distance measures the difference between the </w:t>
      </w:r>
      <w:r w:rsidRPr="00822B6C">
        <w:rPr>
          <w:i/>
          <w:iCs/>
          <w:lang w:val="en-GB"/>
        </w:rPr>
        <w:t>square roots</w:t>
      </w:r>
      <w:r w:rsidRPr="00822B6C">
        <w:rPr>
          <w:lang w:val="en-GB"/>
        </w:rPr>
        <w:t xml:space="preserve"> of the probability densities:</w:t>
      </w:r>
    </w:p>
    <w:p w14:paraId="1726F3F0" w14:textId="77777777" w:rsidR="00822B6C" w:rsidRPr="00822B6C" w:rsidRDefault="00822B6C" w:rsidP="00822B6C">
      <w:pPr>
        <w:spacing w:after="160"/>
        <w:rPr>
          <w:lang w:val="en-GB"/>
        </w:rPr>
      </w:pPr>
    </w:p>
    <w:p w14:paraId="4C690C30" w14:textId="658BA57A" w:rsidR="00822B6C" w:rsidRPr="00822B6C" w:rsidRDefault="00000000" w:rsidP="00822B6C">
      <w:pPr>
        <w:spacing w:after="160"/>
        <w:rPr>
          <w:lang w:val="en-GB"/>
        </w:rPr>
      </w:pPr>
      <m:oMathPara>
        <m:oMath>
          <m:sSup>
            <m:sSupPr>
              <m:ctrlPr>
                <w:rPr>
                  <w:rFonts w:ascii="Cambria Math" w:hAnsi="Cambria Math"/>
                  <w:lang w:val="en-GB"/>
                </w:rPr>
              </m:ctrlPr>
            </m:sSupPr>
            <m:e>
              <m:r>
                <w:rPr>
                  <w:rFonts w:ascii="Cambria Math" w:hAnsi="Cambria Math"/>
                  <w:lang w:val="en-GB"/>
                </w:rPr>
                <m:t>H</m:t>
              </m:r>
            </m:e>
            <m:sup>
              <m:r>
                <w:rPr>
                  <w:rFonts w:ascii="Cambria Math" w:hAnsi="Cambria Math"/>
                  <w:lang w:val="en-GB"/>
                </w:rPr>
                <m:t>2</m:t>
              </m:r>
            </m:sup>
          </m:sSup>
          <m:d>
            <m:dPr>
              <m:ctrlPr>
                <w:rPr>
                  <w:rFonts w:ascii="Cambria Math" w:hAnsi="Cambria Math"/>
                  <w:lang w:val="en-GB"/>
                </w:rPr>
              </m:ctrlPr>
            </m:dPr>
            <m:e>
              <m:sSub>
                <m:sSubPr>
                  <m:ctrlPr>
                    <w:rPr>
                      <w:rFonts w:ascii="Cambria Math" w:hAnsi="Cambria Math"/>
                      <w:lang w:val="en-GB"/>
                    </w:rPr>
                  </m:ctrlPr>
                </m:sSubPr>
                <m:e>
                  <m:r>
                    <w:rPr>
                      <w:rFonts w:ascii="Cambria Math" w:hAnsi="Cambria Math"/>
                      <w:lang w:val="en-GB"/>
                    </w:rPr>
                    <m:t>P</m:t>
                  </m:r>
                </m:e>
                <m:sub>
                  <m:r>
                    <m:rPr>
                      <m:nor/>
                    </m:rPr>
                    <w:rPr>
                      <w:lang w:val="en-GB"/>
                    </w:rPr>
                    <m:t>obs</m:t>
                  </m:r>
                  <m:r>
                    <w:rPr>
                      <w:rFonts w:ascii="Cambria Math" w:hAnsi="Cambria Math"/>
                      <w:lang w:val="en-GB"/>
                    </w:rPr>
                    <m:t>,t</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P</m:t>
                  </m:r>
                </m:e>
                <m:sub>
                  <m:r>
                    <m:rPr>
                      <m:nor/>
                    </m:rPr>
                    <w:rPr>
                      <w:lang w:val="en-GB"/>
                    </w:rPr>
                    <m:t>ext</m:t>
                  </m:r>
                  <m:r>
                    <w:rPr>
                      <w:rFonts w:ascii="Cambria Math" w:hAnsi="Cambria Math"/>
                      <w:lang w:val="en-GB"/>
                    </w:rPr>
                    <m:t>,t</m:t>
                  </m:r>
                </m:sub>
              </m:sSub>
            </m:e>
          </m:d>
          <m:r>
            <w:rPr>
              <w:rFonts w:ascii="Cambria Math" w:hAnsi="Cambria Math"/>
              <w:lang w:val="en-GB"/>
            </w:rPr>
            <m:t>=1-</m:t>
          </m:r>
          <m:rad>
            <m:radPr>
              <m:degHide m:val="1"/>
              <m:ctrlPr>
                <w:rPr>
                  <w:rFonts w:ascii="Cambria Math" w:hAnsi="Cambria Math"/>
                  <w:lang w:val="en-GB"/>
                </w:rPr>
              </m:ctrlPr>
            </m:radPr>
            <m:deg/>
            <m:e>
              <m:f>
                <m:fPr>
                  <m:ctrlPr>
                    <w:rPr>
                      <w:rFonts w:ascii="Cambria Math" w:hAnsi="Cambria Math"/>
                      <w:lang w:val="en-GB"/>
                    </w:rPr>
                  </m:ctrlPr>
                </m:fPr>
                <m:num>
                  <m:r>
                    <w:rPr>
                      <w:rFonts w:ascii="Cambria Math" w:hAnsi="Cambria Math"/>
                      <w:lang w:val="en-GB"/>
                    </w:rPr>
                    <m:t>2</m:t>
                  </m:r>
                  <m:sSub>
                    <m:sSubPr>
                      <m:ctrlPr>
                        <w:rPr>
                          <w:rFonts w:ascii="Cambria Math" w:hAnsi="Cambria Math"/>
                          <w:lang w:val="en-GB"/>
                        </w:rPr>
                      </m:ctrlPr>
                    </m:sSubPr>
                    <m:e>
                      <m:r>
                        <w:rPr>
                          <w:rFonts w:ascii="Cambria Math" w:hAnsi="Cambria Math"/>
                          <w:lang w:val="en-GB"/>
                        </w:rPr>
                        <m:t>σ</m:t>
                      </m:r>
                    </m:e>
                    <m:sub>
                      <m:r>
                        <m:rPr>
                          <m:nor/>
                        </m:rPr>
                        <w:rPr>
                          <w:lang w:val="en-GB"/>
                        </w:rPr>
                        <m:t>obs</m:t>
                      </m:r>
                    </m:sub>
                  </m:sSub>
                  <m:sSub>
                    <m:sSubPr>
                      <m:ctrlPr>
                        <w:rPr>
                          <w:rFonts w:ascii="Cambria Math" w:hAnsi="Cambria Math"/>
                          <w:lang w:val="en-GB"/>
                        </w:rPr>
                      </m:ctrlPr>
                    </m:sSubPr>
                    <m:e>
                      <m:r>
                        <w:rPr>
                          <w:rFonts w:ascii="Cambria Math" w:hAnsi="Cambria Math"/>
                          <w:lang w:val="en-GB"/>
                        </w:rPr>
                        <m:t>σ</m:t>
                      </m:r>
                    </m:e>
                    <m:sub>
                      <m:r>
                        <m:rPr>
                          <m:nor/>
                        </m:rPr>
                        <w:rPr>
                          <w:lang w:val="en-GB"/>
                        </w:rPr>
                        <m:t>ext</m:t>
                      </m:r>
                    </m:sub>
                  </m:sSub>
                </m:num>
                <m:den>
                  <m:sSubSup>
                    <m:sSubSupPr>
                      <m:ctrlPr>
                        <w:rPr>
                          <w:rFonts w:ascii="Cambria Math" w:hAnsi="Cambria Math"/>
                          <w:lang w:val="en-GB"/>
                        </w:rPr>
                      </m:ctrlPr>
                    </m:sSubSupPr>
                    <m:e>
                      <m:r>
                        <w:rPr>
                          <w:rFonts w:ascii="Cambria Math" w:hAnsi="Cambria Math"/>
                          <w:lang w:val="en-GB"/>
                        </w:rPr>
                        <m:t>σ</m:t>
                      </m:r>
                    </m:e>
                    <m:sub>
                      <m:r>
                        <m:rPr>
                          <m:nor/>
                        </m:rPr>
                        <w:rPr>
                          <w:lang w:val="en-GB"/>
                        </w:rPr>
                        <m:t>obs</m:t>
                      </m:r>
                    </m:sub>
                    <m:sup>
                      <m:r>
                        <w:rPr>
                          <w:rFonts w:ascii="Cambria Math" w:hAnsi="Cambria Math"/>
                          <w:lang w:val="en-GB"/>
                        </w:rPr>
                        <m:t>2</m:t>
                      </m:r>
                    </m:sup>
                  </m:sSubSup>
                  <m:r>
                    <w:rPr>
                      <w:rFonts w:ascii="Cambria Math" w:hAnsi="Cambria Math"/>
                      <w:lang w:val="en-GB"/>
                    </w:rPr>
                    <m:t>+</m:t>
                  </m:r>
                  <m:sSubSup>
                    <m:sSubSupPr>
                      <m:ctrlPr>
                        <w:rPr>
                          <w:rFonts w:ascii="Cambria Math" w:hAnsi="Cambria Math"/>
                          <w:lang w:val="en-GB"/>
                        </w:rPr>
                      </m:ctrlPr>
                    </m:sSubSupPr>
                    <m:e>
                      <m:r>
                        <w:rPr>
                          <w:rFonts w:ascii="Cambria Math" w:hAnsi="Cambria Math"/>
                          <w:lang w:val="en-GB"/>
                        </w:rPr>
                        <m:t>σ</m:t>
                      </m:r>
                    </m:e>
                    <m:sub>
                      <m:r>
                        <m:rPr>
                          <m:nor/>
                        </m:rPr>
                        <w:rPr>
                          <w:lang w:val="en-GB"/>
                        </w:rPr>
                        <m:t>ext</m:t>
                      </m:r>
                    </m:sub>
                    <m:sup>
                      <m:r>
                        <w:rPr>
                          <w:rFonts w:ascii="Cambria Math" w:hAnsi="Cambria Math"/>
                          <w:lang w:val="en-GB"/>
                        </w:rPr>
                        <m:t>2</m:t>
                      </m:r>
                    </m:sup>
                  </m:sSubSup>
                </m:den>
              </m:f>
            </m:e>
          </m:rad>
          <m:func>
            <m:funcPr>
              <m:ctrlPr>
                <w:rPr>
                  <w:rFonts w:ascii="Cambria Math" w:hAnsi="Cambria Math"/>
                  <w:lang w:val="en-GB"/>
                </w:rPr>
              </m:ctrlPr>
            </m:funcPr>
            <m:fName>
              <m:r>
                <m:rPr>
                  <m:sty m:val="p"/>
                </m:rPr>
                <w:rPr>
                  <w:rFonts w:ascii="Cambria Math" w:hAnsi="Cambria Math"/>
                  <w:lang w:val="en-GB"/>
                </w:rPr>
                <m:t>exp</m:t>
              </m:r>
            </m:fName>
            <m:e>
              <m:d>
                <m:dPr>
                  <m:ctrlPr>
                    <w:rPr>
                      <w:rFonts w:ascii="Cambria Math" w:hAnsi="Cambria Math"/>
                      <w:lang w:val="en-GB"/>
                    </w:rPr>
                  </m:ctrlPr>
                </m:dPr>
                <m:e>
                  <m:r>
                    <w:rPr>
                      <w:rFonts w:ascii="Cambria Math" w:hAnsi="Cambria Math"/>
                      <w:lang w:val="en-GB"/>
                    </w:rPr>
                    <m:t>-</m:t>
                  </m:r>
                  <m:f>
                    <m:fPr>
                      <m:ctrlPr>
                        <w:rPr>
                          <w:rFonts w:ascii="Cambria Math" w:hAnsi="Cambria Math"/>
                          <w:lang w:val="en-GB"/>
                        </w:rPr>
                      </m:ctrlPr>
                    </m:fPr>
                    <m:num>
                      <m:r>
                        <w:rPr>
                          <w:rFonts w:ascii="Cambria Math" w:hAnsi="Cambria Math"/>
                          <w:lang w:val="en-GB"/>
                        </w:rPr>
                        <m:t>1</m:t>
                      </m:r>
                    </m:num>
                    <m:den>
                      <m:r>
                        <w:rPr>
                          <w:rFonts w:ascii="Cambria Math" w:hAnsi="Cambria Math"/>
                          <w:lang w:val="en-GB"/>
                        </w:rPr>
                        <m:t>4</m:t>
                      </m:r>
                    </m:den>
                  </m:f>
                  <m:f>
                    <m:fPr>
                      <m:ctrlPr>
                        <w:rPr>
                          <w:rFonts w:ascii="Cambria Math" w:hAnsi="Cambria Math"/>
                          <w:lang w:val="en-GB"/>
                        </w:rPr>
                      </m:ctrlPr>
                    </m:fPr>
                    <m:num>
                      <m:sSup>
                        <m:sSupPr>
                          <m:ctrlPr>
                            <w:rPr>
                              <w:rFonts w:ascii="Cambria Math" w:hAnsi="Cambria Math"/>
                              <w:lang w:val="en-GB"/>
                            </w:rPr>
                          </m:ctrlPr>
                        </m:sSupPr>
                        <m:e>
                          <m:d>
                            <m:dPr>
                              <m:ctrlPr>
                                <w:rPr>
                                  <w:rFonts w:ascii="Cambria Math" w:hAnsi="Cambria Math"/>
                                  <w:lang w:val="en-GB"/>
                                </w:rPr>
                              </m:ctrlPr>
                            </m:dPr>
                            <m:e>
                              <m:sSub>
                                <m:sSubPr>
                                  <m:ctrlPr>
                                    <w:rPr>
                                      <w:rFonts w:ascii="Cambria Math" w:hAnsi="Cambria Math"/>
                                      <w:lang w:val="en-GB"/>
                                    </w:rPr>
                                  </m:ctrlPr>
                                </m:sSubPr>
                                <m:e>
                                  <m:acc>
                                    <m:accPr>
                                      <m:ctrlPr>
                                        <w:rPr>
                                          <w:rFonts w:ascii="Cambria Math" w:hAnsi="Cambria Math"/>
                                          <w:lang w:val="en-GB"/>
                                        </w:rPr>
                                      </m:ctrlPr>
                                    </m:accPr>
                                    <m:e>
                                      <m:r>
                                        <w:rPr>
                                          <w:rFonts w:ascii="Cambria Math" w:hAnsi="Cambria Math"/>
                                          <w:lang w:val="en-GB"/>
                                        </w:rPr>
                                        <m:t>S</m:t>
                                      </m:r>
                                    </m:e>
                                  </m:acc>
                                </m:e>
                                <m:sub>
                                  <m:r>
                                    <m:rPr>
                                      <m:nor/>
                                    </m:rPr>
                                    <w:rPr>
                                      <w:lang w:val="en-GB"/>
                                    </w:rPr>
                                    <m:t>obs</m:t>
                                  </m:r>
                                </m:sub>
                              </m:sSub>
                              <m:d>
                                <m:dPr>
                                  <m:ctrlPr>
                                    <w:rPr>
                                      <w:rFonts w:ascii="Cambria Math" w:hAnsi="Cambria Math"/>
                                      <w:lang w:val="en-GB"/>
                                    </w:rPr>
                                  </m:ctrlPr>
                                </m:dPr>
                                <m:e>
                                  <m:r>
                                    <w:rPr>
                                      <w:rFonts w:ascii="Cambria Math" w:hAnsi="Cambria Math"/>
                                      <w:lang w:val="en-GB"/>
                                    </w:rPr>
                                    <m:t>t</m:t>
                                  </m:r>
                                </m:e>
                              </m:d>
                              <m:r>
                                <w:rPr>
                                  <w:rFonts w:ascii="Cambria Math" w:hAnsi="Cambria Math"/>
                                  <w:lang w:val="en-GB"/>
                                </w:rPr>
                                <m:t>-</m:t>
                              </m:r>
                              <m:sSub>
                                <m:sSubPr>
                                  <m:ctrlPr>
                                    <w:rPr>
                                      <w:rFonts w:ascii="Cambria Math" w:hAnsi="Cambria Math"/>
                                      <w:lang w:val="en-GB"/>
                                    </w:rPr>
                                  </m:ctrlPr>
                                </m:sSubPr>
                                <m:e>
                                  <m:acc>
                                    <m:accPr>
                                      <m:ctrlPr>
                                        <w:rPr>
                                          <w:rFonts w:ascii="Cambria Math" w:hAnsi="Cambria Math"/>
                                          <w:lang w:val="en-GB"/>
                                        </w:rPr>
                                      </m:ctrlPr>
                                    </m:accPr>
                                    <m:e>
                                      <m:r>
                                        <w:rPr>
                                          <w:rFonts w:ascii="Cambria Math" w:hAnsi="Cambria Math"/>
                                          <w:lang w:val="en-GB"/>
                                        </w:rPr>
                                        <m:t>S</m:t>
                                      </m:r>
                                    </m:e>
                                  </m:acc>
                                </m:e>
                                <m:sub>
                                  <m:r>
                                    <m:rPr>
                                      <m:nor/>
                                    </m:rPr>
                                    <w:rPr>
                                      <w:lang w:val="en-GB"/>
                                    </w:rPr>
                                    <m:t>ext</m:t>
                                  </m:r>
                                </m:sub>
                              </m:sSub>
                              <m:d>
                                <m:dPr>
                                  <m:ctrlPr>
                                    <w:rPr>
                                      <w:rFonts w:ascii="Cambria Math" w:hAnsi="Cambria Math"/>
                                      <w:lang w:val="en-GB"/>
                                    </w:rPr>
                                  </m:ctrlPr>
                                </m:dPr>
                                <m:e>
                                  <m:r>
                                    <w:rPr>
                                      <w:rFonts w:ascii="Cambria Math" w:hAnsi="Cambria Math"/>
                                      <w:lang w:val="en-GB"/>
                                    </w:rPr>
                                    <m:t>t</m:t>
                                  </m:r>
                                </m:e>
                              </m:d>
                            </m:e>
                          </m:d>
                        </m:e>
                        <m:sup>
                          <m:r>
                            <w:rPr>
                              <w:rFonts w:ascii="Cambria Math" w:hAnsi="Cambria Math"/>
                              <w:lang w:val="en-GB"/>
                            </w:rPr>
                            <m:t>2</m:t>
                          </m:r>
                        </m:sup>
                      </m:sSup>
                    </m:num>
                    <m:den>
                      <m:sSubSup>
                        <m:sSubSupPr>
                          <m:ctrlPr>
                            <w:rPr>
                              <w:rFonts w:ascii="Cambria Math" w:hAnsi="Cambria Math"/>
                              <w:lang w:val="en-GB"/>
                            </w:rPr>
                          </m:ctrlPr>
                        </m:sSubSupPr>
                        <m:e>
                          <m:r>
                            <w:rPr>
                              <w:rFonts w:ascii="Cambria Math" w:hAnsi="Cambria Math"/>
                              <w:lang w:val="en-GB"/>
                            </w:rPr>
                            <m:t>σ</m:t>
                          </m:r>
                        </m:e>
                        <m:sub>
                          <m:r>
                            <m:rPr>
                              <m:nor/>
                            </m:rPr>
                            <w:rPr>
                              <w:lang w:val="en-GB"/>
                            </w:rPr>
                            <m:t>obs</m:t>
                          </m:r>
                        </m:sub>
                        <m:sup>
                          <m:r>
                            <w:rPr>
                              <w:rFonts w:ascii="Cambria Math" w:hAnsi="Cambria Math"/>
                              <w:lang w:val="en-GB"/>
                            </w:rPr>
                            <m:t>2</m:t>
                          </m:r>
                        </m:sup>
                      </m:sSubSup>
                      <m:r>
                        <w:rPr>
                          <w:rFonts w:ascii="Cambria Math" w:hAnsi="Cambria Math"/>
                          <w:lang w:val="en-GB"/>
                        </w:rPr>
                        <m:t>+</m:t>
                      </m:r>
                      <m:sSubSup>
                        <m:sSubSupPr>
                          <m:ctrlPr>
                            <w:rPr>
                              <w:rFonts w:ascii="Cambria Math" w:hAnsi="Cambria Math"/>
                              <w:lang w:val="en-GB"/>
                            </w:rPr>
                          </m:ctrlPr>
                        </m:sSubSupPr>
                        <m:e>
                          <m:r>
                            <w:rPr>
                              <w:rFonts w:ascii="Cambria Math" w:hAnsi="Cambria Math"/>
                              <w:lang w:val="en-GB"/>
                            </w:rPr>
                            <m:t>σ</m:t>
                          </m:r>
                        </m:e>
                        <m:sub>
                          <m:r>
                            <m:rPr>
                              <m:nor/>
                            </m:rPr>
                            <w:rPr>
                              <w:lang w:val="en-GB"/>
                            </w:rPr>
                            <m:t>ext</m:t>
                          </m:r>
                        </m:sub>
                        <m:sup>
                          <m:r>
                            <w:rPr>
                              <w:rFonts w:ascii="Cambria Math" w:hAnsi="Cambria Math"/>
                              <w:lang w:val="en-GB"/>
                            </w:rPr>
                            <m:t>2</m:t>
                          </m:r>
                        </m:sup>
                      </m:sSubSup>
                    </m:den>
                  </m:f>
                </m:e>
              </m:d>
            </m:e>
          </m:func>
        </m:oMath>
      </m:oMathPara>
    </w:p>
    <w:p w14:paraId="75056AA5" w14:textId="77777777" w:rsidR="00822B6C" w:rsidRPr="00822B6C" w:rsidRDefault="00822B6C" w:rsidP="00822B6C">
      <w:pPr>
        <w:numPr>
          <w:ilvl w:val="0"/>
          <w:numId w:val="12"/>
        </w:numPr>
        <w:spacing w:after="160"/>
        <w:rPr>
          <w:lang w:val="en-GB"/>
        </w:rPr>
      </w:pPr>
      <w:r w:rsidRPr="00822B6C">
        <w:rPr>
          <w:b/>
          <w:bCs/>
          <w:lang w:val="en-GB"/>
        </w:rPr>
        <w:t>What changes compared to KL?</w:t>
      </w:r>
    </w:p>
    <w:p w14:paraId="6BD93AA5" w14:textId="77777777" w:rsidR="00822B6C" w:rsidRPr="00822B6C" w:rsidRDefault="00822B6C" w:rsidP="00822B6C">
      <w:pPr>
        <w:spacing w:after="160"/>
        <w:rPr>
          <w:lang w:val="en-GB"/>
        </w:rPr>
      </w:pPr>
      <w:r w:rsidRPr="00822B6C">
        <w:rPr>
          <w:lang w:val="en-GB"/>
        </w:rPr>
        <w:br/>
      </w:r>
    </w:p>
    <w:p w14:paraId="07ABABC7" w14:textId="5C2E6101" w:rsidR="00822B6C" w:rsidRPr="00822B6C" w:rsidRDefault="00822B6C" w:rsidP="00822B6C">
      <w:pPr>
        <w:numPr>
          <w:ilvl w:val="1"/>
          <w:numId w:val="12"/>
        </w:numPr>
        <w:spacing w:after="160"/>
        <w:rPr>
          <w:lang w:val="en-GB"/>
        </w:rPr>
      </w:pPr>
      <w:r w:rsidRPr="00822B6C">
        <w:rPr>
          <w:b/>
          <w:bCs/>
          <w:lang w:val="en-GB"/>
        </w:rPr>
        <w:t>Hyper-sensitive to tails:</w:t>
      </w:r>
      <w:r w:rsidRPr="00822B6C">
        <w:rPr>
          <w:lang w:val="en-GB"/>
        </w:rPr>
        <w:t xml:space="preserve"> Because it evaluates </w:t>
      </w:r>
      <m:oMath>
        <m:rad>
          <m:radPr>
            <m:degHide m:val="1"/>
            <m:ctrlPr>
              <w:rPr>
                <w:rFonts w:ascii="Cambria Math" w:hAnsi="Cambria Math"/>
                <w:lang w:val="en-GB"/>
              </w:rPr>
            </m:ctrlPr>
          </m:radPr>
          <m:deg/>
          <m:e>
            <m:r>
              <w:rPr>
                <w:rFonts w:ascii="Cambria Math" w:hAnsi="Cambria Math"/>
                <w:lang w:val="en-GB"/>
              </w:rPr>
              <m:t>f</m:t>
            </m:r>
            <m:d>
              <m:dPr>
                <m:ctrlPr>
                  <w:rPr>
                    <w:rFonts w:ascii="Cambria Math" w:hAnsi="Cambria Math"/>
                    <w:lang w:val="en-GB"/>
                  </w:rPr>
                </m:ctrlPr>
              </m:dPr>
              <m:e>
                <m:r>
                  <w:rPr>
                    <w:rFonts w:ascii="Cambria Math" w:hAnsi="Cambria Math"/>
                    <w:lang w:val="en-GB"/>
                  </w:rPr>
                  <m:t>t</m:t>
                </m:r>
              </m:e>
            </m:d>
          </m:e>
        </m:rad>
      </m:oMath>
      <w:r w:rsidRPr="00822B6C">
        <w:rPr>
          <w:lang w:val="en-GB"/>
        </w:rPr>
        <w:t>, the Hellinger metric is disproportionately sensitive to small differences in the sparse tails of distributions.</w:t>
      </w:r>
    </w:p>
    <w:p w14:paraId="5FE9B10E" w14:textId="77777777" w:rsidR="00822B6C" w:rsidRPr="00822B6C" w:rsidRDefault="00822B6C" w:rsidP="00822B6C">
      <w:pPr>
        <w:spacing w:after="160"/>
        <w:rPr>
          <w:lang w:val="en-GB"/>
        </w:rPr>
      </w:pPr>
    </w:p>
    <w:p w14:paraId="233A5608" w14:textId="77777777" w:rsidR="00822B6C" w:rsidRPr="00822B6C" w:rsidRDefault="00822B6C" w:rsidP="00822B6C">
      <w:pPr>
        <w:numPr>
          <w:ilvl w:val="1"/>
          <w:numId w:val="12"/>
        </w:numPr>
        <w:spacing w:after="160"/>
        <w:rPr>
          <w:lang w:val="en-GB"/>
        </w:rPr>
      </w:pPr>
      <w:r w:rsidRPr="00822B6C">
        <w:rPr>
          <w:b/>
          <w:bCs/>
          <w:lang w:val="en-GB"/>
        </w:rPr>
        <w:t>Earlier transition trigger:</w:t>
      </w:r>
      <w:r w:rsidRPr="00822B6C">
        <w:rPr>
          <w:lang w:val="en-GB"/>
        </w:rPr>
        <w:t xml:space="preserve"> If you want the model to aggressively start handing over to the external baseline the instant trial censoring begins to introduce tail uncertainty, Hellinger will fire earlier than KL or Wasserstein.</w:t>
      </w:r>
    </w:p>
    <w:p w14:paraId="1003329F" w14:textId="77777777" w:rsidR="00822B6C" w:rsidRPr="00822B6C" w:rsidRDefault="00822B6C" w:rsidP="00822B6C">
      <w:pPr>
        <w:spacing w:after="160"/>
        <w:rPr>
          <w:lang w:val="en-GB"/>
        </w:rPr>
      </w:pPr>
    </w:p>
    <w:p w14:paraId="65B9BCB3" w14:textId="77777777" w:rsidR="00822B6C" w:rsidRPr="00822B6C" w:rsidRDefault="00822B6C" w:rsidP="00822B6C">
      <w:pPr>
        <w:spacing w:after="160"/>
        <w:rPr>
          <w:b/>
          <w:bCs/>
          <w:lang w:val="en-GB"/>
        </w:rPr>
      </w:pPr>
      <w:r w:rsidRPr="00822B6C">
        <w:rPr>
          <w:b/>
          <w:bCs/>
          <w:lang w:val="en-GB"/>
        </w:rPr>
        <w:t>D. Maximum Mean Discrepancy (MMD) / Kernel Distances</w:t>
      </w:r>
    </w:p>
    <w:p w14:paraId="21890F0C" w14:textId="77777777" w:rsidR="00822B6C" w:rsidRPr="00822B6C" w:rsidRDefault="00822B6C" w:rsidP="00822B6C">
      <w:pPr>
        <w:spacing w:after="160"/>
        <w:rPr>
          <w:lang w:val="en-GB"/>
        </w:rPr>
      </w:pPr>
      <w:r w:rsidRPr="00822B6C">
        <w:rPr>
          <w:lang w:val="en-GB"/>
        </w:rPr>
        <w:t>MMD computes distance in a Reproducing Kernel Hilbert Space (RKHS) without assuming a Gaussian form for the parameter uncertainties:</w:t>
      </w:r>
    </w:p>
    <w:p w14:paraId="2213080B" w14:textId="77777777" w:rsidR="00822B6C" w:rsidRPr="00822B6C" w:rsidRDefault="00822B6C" w:rsidP="00822B6C">
      <w:pPr>
        <w:spacing w:after="160"/>
        <w:rPr>
          <w:lang w:val="en-GB"/>
        </w:rPr>
      </w:pPr>
    </w:p>
    <w:p w14:paraId="4F2848D0" w14:textId="438329BB" w:rsidR="00822B6C" w:rsidRPr="00822B6C" w:rsidRDefault="00000000" w:rsidP="00822B6C">
      <w:pPr>
        <w:spacing w:after="160"/>
        <w:rPr>
          <w:lang w:val="en-GB"/>
        </w:rPr>
      </w:pPr>
      <m:oMathPara>
        <m:oMath>
          <m:func>
            <m:funcPr>
              <m:ctrlPr>
                <w:rPr>
                  <w:rFonts w:ascii="Cambria Math" w:hAnsi="Cambria Math"/>
                  <w:lang w:val="en-GB"/>
                </w:rPr>
              </m:ctrlPr>
            </m:funcPr>
            <m:fName>
              <m:sSup>
                <m:sSupPr>
                  <m:ctrlPr>
                    <w:rPr>
                      <w:rFonts w:ascii="Cambria Math" w:hAnsi="Cambria Math"/>
                      <w:lang w:val="en-GB"/>
                    </w:rPr>
                  </m:ctrlPr>
                </m:sSupPr>
                <m:e>
                  <m:r>
                    <m:rPr>
                      <m:sty m:val="p"/>
                    </m:rPr>
                    <w:rPr>
                      <w:rFonts w:ascii="Cambria Math" w:hAnsi="Cambria Math"/>
                      <w:lang w:val="en-GB"/>
                    </w:rPr>
                    <m:t>MMD</m:t>
                  </m:r>
                </m:e>
                <m:sup>
                  <m:r>
                    <w:rPr>
                      <w:rFonts w:ascii="Cambria Math" w:hAnsi="Cambria Math"/>
                      <w:lang w:val="en-GB"/>
                    </w:rPr>
                    <m:t>2</m:t>
                  </m:r>
                </m:sup>
              </m:sSup>
            </m:fName>
            <m:e>
              <m:d>
                <m:dPr>
                  <m:ctrlPr>
                    <w:rPr>
                      <w:rFonts w:ascii="Cambria Math" w:hAnsi="Cambria Math"/>
                      <w:lang w:val="en-GB"/>
                    </w:rPr>
                  </m:ctrlPr>
                </m:dPr>
                <m:e>
                  <m:sSub>
                    <m:sSubPr>
                      <m:ctrlPr>
                        <w:rPr>
                          <w:rFonts w:ascii="Cambria Math" w:hAnsi="Cambria Math"/>
                          <w:lang w:val="en-GB"/>
                        </w:rPr>
                      </m:ctrlPr>
                    </m:sSubPr>
                    <m:e>
                      <m:r>
                        <w:rPr>
                          <w:rFonts w:ascii="Cambria Math" w:hAnsi="Cambria Math"/>
                          <w:lang w:val="en-GB"/>
                        </w:rPr>
                        <m:t>P</m:t>
                      </m:r>
                    </m:e>
                    <m:sub>
                      <m:r>
                        <m:rPr>
                          <m:nor/>
                        </m:rPr>
                        <w:rPr>
                          <w:lang w:val="en-GB"/>
                        </w:rPr>
                        <m:t>obs</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P</m:t>
                      </m:r>
                    </m:e>
                    <m:sub>
                      <m:r>
                        <m:rPr>
                          <m:nor/>
                        </m:rPr>
                        <w:rPr>
                          <w:lang w:val="en-GB"/>
                        </w:rPr>
                        <m:t>ext</m:t>
                      </m:r>
                    </m:sub>
                  </m:sSub>
                </m:e>
              </m:d>
            </m:e>
          </m:func>
          <m:r>
            <w:rPr>
              <w:rFonts w:ascii="Cambria Math" w:hAnsi="Cambria Math"/>
              <w:lang w:val="en-GB"/>
            </w:rPr>
            <m:t>=</m:t>
          </m:r>
          <m:r>
            <m:rPr>
              <m:scr m:val="double-struck"/>
              <m:sty m:val="p"/>
            </m:rPr>
            <w:rPr>
              <w:rFonts w:ascii="Cambria Math" w:hAnsi="Cambria Math"/>
              <w:lang w:val="en-GB"/>
            </w:rPr>
            <m:t>E</m:t>
          </m:r>
          <m:d>
            <m:dPr>
              <m:begChr m:val="["/>
              <m:endChr m:val="]"/>
              <m:ctrlPr>
                <w:rPr>
                  <w:rFonts w:ascii="Cambria Math" w:hAnsi="Cambria Math"/>
                  <w:lang w:val="en-GB"/>
                </w:rPr>
              </m:ctrlPr>
            </m:dPr>
            <m:e>
              <m:r>
                <w:rPr>
                  <w:rFonts w:ascii="Cambria Math" w:hAnsi="Cambria Math"/>
                  <w:lang w:val="en-GB"/>
                </w:rPr>
                <m:t>k</m:t>
              </m:r>
              <m:d>
                <m:dPr>
                  <m:ctrlPr>
                    <w:rPr>
                      <w:rFonts w:ascii="Cambria Math" w:hAnsi="Cambria Math"/>
                      <w:lang w:val="en-GB"/>
                    </w:rPr>
                  </m:ctrlPr>
                </m:dPr>
                <m:e>
                  <m:r>
                    <w:rPr>
                      <w:rFonts w:ascii="Cambria Math" w:hAnsi="Cambria Math"/>
                      <w:lang w:val="en-GB"/>
                    </w:rPr>
                    <m:t>X,X'</m:t>
                  </m:r>
                </m:e>
              </m:d>
            </m:e>
          </m:d>
          <m:r>
            <w:rPr>
              <w:rFonts w:ascii="Cambria Math" w:hAnsi="Cambria Math"/>
              <w:lang w:val="en-GB"/>
            </w:rPr>
            <m:t>-2</m:t>
          </m:r>
          <m:r>
            <m:rPr>
              <m:scr m:val="double-struck"/>
              <m:sty m:val="p"/>
            </m:rPr>
            <w:rPr>
              <w:rFonts w:ascii="Cambria Math" w:hAnsi="Cambria Math"/>
              <w:lang w:val="en-GB"/>
            </w:rPr>
            <m:t>E</m:t>
          </m:r>
          <m:d>
            <m:dPr>
              <m:begChr m:val="["/>
              <m:endChr m:val="]"/>
              <m:ctrlPr>
                <w:rPr>
                  <w:rFonts w:ascii="Cambria Math" w:hAnsi="Cambria Math"/>
                  <w:lang w:val="en-GB"/>
                </w:rPr>
              </m:ctrlPr>
            </m:dPr>
            <m:e>
              <m:r>
                <w:rPr>
                  <w:rFonts w:ascii="Cambria Math" w:hAnsi="Cambria Math"/>
                  <w:lang w:val="en-GB"/>
                </w:rPr>
                <m:t>k</m:t>
              </m:r>
              <m:d>
                <m:dPr>
                  <m:ctrlPr>
                    <w:rPr>
                      <w:rFonts w:ascii="Cambria Math" w:hAnsi="Cambria Math"/>
                      <w:lang w:val="en-GB"/>
                    </w:rPr>
                  </m:ctrlPr>
                </m:dPr>
                <m:e>
                  <m:r>
                    <w:rPr>
                      <w:rFonts w:ascii="Cambria Math" w:hAnsi="Cambria Math"/>
                      <w:lang w:val="en-GB"/>
                    </w:rPr>
                    <m:t>X,Y</m:t>
                  </m:r>
                </m:e>
              </m:d>
            </m:e>
          </m:d>
          <m:r>
            <w:rPr>
              <w:rFonts w:ascii="Cambria Math" w:hAnsi="Cambria Math"/>
              <w:lang w:val="en-GB"/>
            </w:rPr>
            <m:t>+</m:t>
          </m:r>
          <m:r>
            <m:rPr>
              <m:scr m:val="double-struck"/>
              <m:sty m:val="p"/>
            </m:rPr>
            <w:rPr>
              <w:rFonts w:ascii="Cambria Math" w:hAnsi="Cambria Math"/>
              <w:lang w:val="en-GB"/>
            </w:rPr>
            <m:t>E</m:t>
          </m:r>
          <m:d>
            <m:dPr>
              <m:begChr m:val="["/>
              <m:endChr m:val="]"/>
              <m:ctrlPr>
                <w:rPr>
                  <w:rFonts w:ascii="Cambria Math" w:hAnsi="Cambria Math"/>
                  <w:lang w:val="en-GB"/>
                </w:rPr>
              </m:ctrlPr>
            </m:dPr>
            <m:e>
              <m:r>
                <w:rPr>
                  <w:rFonts w:ascii="Cambria Math" w:hAnsi="Cambria Math"/>
                  <w:lang w:val="en-GB"/>
                </w:rPr>
                <m:t>k</m:t>
              </m:r>
              <m:d>
                <m:dPr>
                  <m:ctrlPr>
                    <w:rPr>
                      <w:rFonts w:ascii="Cambria Math" w:hAnsi="Cambria Math"/>
                      <w:lang w:val="en-GB"/>
                    </w:rPr>
                  </m:ctrlPr>
                </m:dPr>
                <m:e>
                  <m:r>
                    <w:rPr>
                      <w:rFonts w:ascii="Cambria Math" w:hAnsi="Cambria Math"/>
                      <w:lang w:val="en-GB"/>
                    </w:rPr>
                    <m:t>Y,Y'</m:t>
                  </m:r>
                </m:e>
              </m:d>
            </m:e>
          </m:d>
        </m:oMath>
      </m:oMathPara>
    </w:p>
    <w:p w14:paraId="577E43F4" w14:textId="77777777" w:rsidR="00822B6C" w:rsidRPr="00822B6C" w:rsidRDefault="00822B6C" w:rsidP="00822B6C">
      <w:pPr>
        <w:numPr>
          <w:ilvl w:val="0"/>
          <w:numId w:val="13"/>
        </w:numPr>
        <w:spacing w:after="160"/>
        <w:rPr>
          <w:lang w:val="en-GB"/>
        </w:rPr>
      </w:pPr>
      <w:r w:rsidRPr="00822B6C">
        <w:rPr>
          <w:b/>
          <w:bCs/>
          <w:lang w:val="en-GB"/>
        </w:rPr>
        <w:lastRenderedPageBreak/>
        <w:t>What changes compared to KL?</w:t>
      </w:r>
    </w:p>
    <w:p w14:paraId="2201D32A" w14:textId="77777777" w:rsidR="00822B6C" w:rsidRPr="00822B6C" w:rsidRDefault="00822B6C" w:rsidP="00822B6C">
      <w:pPr>
        <w:spacing w:after="160"/>
        <w:rPr>
          <w:lang w:val="en-GB"/>
        </w:rPr>
      </w:pPr>
      <w:r w:rsidRPr="00822B6C">
        <w:rPr>
          <w:lang w:val="en-GB"/>
        </w:rPr>
        <w:br/>
      </w:r>
    </w:p>
    <w:p w14:paraId="3B0EBED6" w14:textId="4F3FE30B" w:rsidR="00822B6C" w:rsidRPr="00822B6C" w:rsidRDefault="00822B6C" w:rsidP="00822B6C">
      <w:pPr>
        <w:numPr>
          <w:ilvl w:val="1"/>
          <w:numId w:val="13"/>
        </w:numPr>
        <w:spacing w:after="160"/>
        <w:rPr>
          <w:lang w:val="en-GB"/>
        </w:rPr>
      </w:pPr>
      <w:r w:rsidRPr="00822B6C">
        <w:rPr>
          <w:b/>
          <w:bCs/>
          <w:lang w:val="en-GB"/>
        </w:rPr>
        <w:t>Non-parametric:</w:t>
      </w:r>
      <w:r w:rsidRPr="00822B6C">
        <w:rPr>
          <w:lang w:val="en-GB"/>
        </w:rPr>
        <w:t xml:space="preserve"> You do not have to approximate the survival belief as Gaussian </w:t>
      </w:r>
      <m:oMath>
        <m:r>
          <m:rPr>
            <m:scr m:val="script"/>
            <m:sty m:val="p"/>
          </m:rPr>
          <w:rPr>
            <w:rFonts w:ascii="Cambria Math" w:hAnsi="Cambria Math"/>
            <w:lang w:val="en-GB"/>
          </w:rPr>
          <m:t>N</m:t>
        </m:r>
        <m:d>
          <m:dPr>
            <m:ctrlPr>
              <w:rPr>
                <w:rFonts w:ascii="Cambria Math" w:hAnsi="Cambria Math"/>
                <w:lang w:val="en-GB"/>
              </w:rPr>
            </m:ctrlPr>
          </m:dPr>
          <m:e>
            <m:acc>
              <m:accPr>
                <m:ctrlPr>
                  <w:rPr>
                    <w:rFonts w:ascii="Cambria Math" w:hAnsi="Cambria Math"/>
                    <w:lang w:val="en-GB"/>
                  </w:rPr>
                </m:ctrlPr>
              </m:accPr>
              <m:e>
                <m:r>
                  <w:rPr>
                    <w:rFonts w:ascii="Cambria Math" w:hAnsi="Cambria Math"/>
                    <w:lang w:val="en-GB"/>
                  </w:rPr>
                  <m:t>S</m:t>
                </m:r>
              </m:e>
            </m:acc>
            <m:r>
              <w:rPr>
                <w:rFonts w:ascii="Cambria Math" w:hAnsi="Cambria Math"/>
                <w:lang w:val="en-GB"/>
              </w:rPr>
              <m:t>,</m:t>
            </m:r>
            <m:sSup>
              <m:sSupPr>
                <m:ctrlPr>
                  <w:rPr>
                    <w:rFonts w:ascii="Cambria Math" w:hAnsi="Cambria Math"/>
                    <w:lang w:val="en-GB"/>
                  </w:rPr>
                </m:ctrlPr>
              </m:sSupPr>
              <m:e>
                <m:r>
                  <w:rPr>
                    <w:rFonts w:ascii="Cambria Math" w:hAnsi="Cambria Math"/>
                    <w:lang w:val="en-GB"/>
                  </w:rPr>
                  <m:t>σ</m:t>
                </m:r>
              </m:e>
              <m:sup>
                <m:r>
                  <w:rPr>
                    <w:rFonts w:ascii="Cambria Math" w:hAnsi="Cambria Math"/>
                    <w:lang w:val="en-GB"/>
                  </w:rPr>
                  <m:t>2</m:t>
                </m:r>
              </m:sup>
            </m:sSup>
          </m:e>
        </m:d>
      </m:oMath>
      <w:r w:rsidRPr="00822B6C">
        <w:rPr>
          <w:lang w:val="en-GB"/>
        </w:rPr>
        <w:t xml:space="preserve"> via the delta method. If your Bayesian model outputs MCMC posterior draws from Stan/JAGS with skewness or multi-modality, MMD directly evaluates the sample draws without parametric assumptions.</w:t>
      </w:r>
    </w:p>
    <w:p w14:paraId="3FBBE3A5" w14:textId="77777777" w:rsidR="00822B6C" w:rsidRPr="00822B6C" w:rsidRDefault="00822B6C" w:rsidP="00822B6C">
      <w:pPr>
        <w:spacing w:after="160"/>
        <w:rPr>
          <w:lang w:val="en-GB"/>
        </w:rPr>
      </w:pPr>
    </w:p>
    <w:p w14:paraId="26190ADB" w14:textId="77777777" w:rsidR="00822B6C" w:rsidRPr="00822B6C" w:rsidRDefault="00822B6C" w:rsidP="00822B6C">
      <w:pPr>
        <w:spacing w:after="160"/>
        <w:rPr>
          <w:b/>
          <w:bCs/>
          <w:lang w:val="en-GB"/>
        </w:rPr>
      </w:pPr>
      <w:r w:rsidRPr="00822B6C">
        <w:rPr>
          <w:b/>
          <w:bCs/>
          <w:lang w:val="en-GB"/>
        </w:rPr>
        <w:t>2. What Changes Under the Two Blending Approaches?</w:t>
      </w:r>
    </w:p>
    <w:tbl>
      <w:tblPr>
        <w:tblW w:w="0" w:type="auto"/>
        <w:tblCellSpacing w:w="15" w:type="dxa"/>
        <w:tblCellMar>
          <w:left w:w="0" w:type="dxa"/>
          <w:right w:w="0" w:type="dxa"/>
        </w:tblCellMar>
        <w:tblLook w:val="04A0" w:firstRow="1" w:lastRow="0" w:firstColumn="1" w:lastColumn="0" w:noHBand="0" w:noVBand="1"/>
      </w:tblPr>
      <w:tblGrid>
        <w:gridCol w:w="1744"/>
        <w:gridCol w:w="3407"/>
        <w:gridCol w:w="4659"/>
      </w:tblGrid>
      <w:tr w:rsidR="00822B6C" w:rsidRPr="00822B6C" w14:paraId="51BD6B59"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C24C33" w14:textId="77777777" w:rsidR="00822B6C" w:rsidRPr="00822B6C" w:rsidRDefault="00822B6C" w:rsidP="00822B6C">
            <w:pPr>
              <w:spacing w:after="160"/>
              <w:rPr>
                <w:lang w:val="en-GB"/>
              </w:rPr>
            </w:pPr>
            <w:r w:rsidRPr="00822B6C">
              <w:rPr>
                <w:b/>
                <w:bCs/>
                <w:lang w:val="en-GB"/>
              </w:rPr>
              <w:t>Metric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DF215CC" w14:textId="77777777" w:rsidR="00822B6C" w:rsidRPr="00822B6C" w:rsidRDefault="00822B6C" w:rsidP="00822B6C">
            <w:pPr>
              <w:spacing w:after="160"/>
              <w:rPr>
                <w:lang w:val="en-GB"/>
              </w:rPr>
            </w:pPr>
            <w:r w:rsidRPr="00822B6C">
              <w:rPr>
                <w:b/>
                <w:bCs/>
                <w:lang w:val="en-GB"/>
              </w:rPr>
              <w:t>Under Approach 1 (Clock / Speedometer π(t)\pi(t)π(t)) DOCX</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B3B01B5" w14:textId="77777777" w:rsidR="00822B6C" w:rsidRPr="00822B6C" w:rsidRDefault="00822B6C" w:rsidP="00822B6C">
            <w:pPr>
              <w:spacing w:after="160"/>
              <w:rPr>
                <w:lang w:val="en-GB"/>
              </w:rPr>
            </w:pPr>
            <w:r w:rsidRPr="00822B6C">
              <w:rPr>
                <w:b/>
                <w:bCs/>
                <w:lang w:val="en-GB"/>
              </w:rPr>
              <w:t xml:space="preserve">Under Approach 2 (Intermediate </w:t>
            </w:r>
            <w:proofErr w:type="spellStart"/>
            <w:r w:rsidRPr="00822B6C">
              <w:rPr>
                <w:b/>
                <w:bCs/>
                <w:lang w:val="en-GB"/>
              </w:rPr>
              <w:t>Barycenter</w:t>
            </w:r>
            <w:proofErr w:type="spellEnd"/>
            <w:r w:rsidRPr="00822B6C">
              <w:rPr>
                <w:b/>
                <w:bCs/>
                <w:lang w:val="en-GB"/>
              </w:rPr>
              <w:t xml:space="preserve"> </w:t>
            </w:r>
            <w:proofErr w:type="spellStart"/>
            <w:r w:rsidRPr="00822B6C">
              <w:rPr>
                <w:b/>
                <w:bCs/>
                <w:lang w:val="en-GB"/>
              </w:rPr>
              <w:t>MtM_tMt</w:t>
            </w:r>
            <w:proofErr w:type="spellEnd"/>
            <w:r w:rsidRPr="00822B6C">
              <w:rPr>
                <w:b/>
                <w:bCs/>
                <w:lang w:val="en-GB"/>
              </w:rPr>
              <w:t>​) DOCX</w:t>
            </w:r>
          </w:p>
        </w:tc>
      </w:tr>
      <w:tr w:rsidR="00822B6C" w:rsidRPr="00822B6C" w14:paraId="4EB6480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ACC1311" w14:textId="77777777" w:rsidR="00822B6C" w:rsidRPr="00822B6C" w:rsidRDefault="00822B6C" w:rsidP="00822B6C">
            <w:pPr>
              <w:spacing w:after="160"/>
              <w:rPr>
                <w:lang w:val="en-GB"/>
              </w:rPr>
            </w:pPr>
            <w:proofErr w:type="spellStart"/>
            <w:r w:rsidRPr="00822B6C">
              <w:rPr>
                <w:b/>
                <w:bCs/>
                <w:lang w:val="en-GB"/>
              </w:rPr>
              <w:t>Kullback</w:t>
            </w:r>
            <w:proofErr w:type="spellEnd"/>
            <w:r w:rsidRPr="00822B6C">
              <w:rPr>
                <w:b/>
                <w:bCs/>
                <w:lang w:val="en-GB"/>
              </w:rPr>
              <w:t>–Leibler (KL)</w:t>
            </w:r>
            <w:r w:rsidRPr="00822B6C">
              <w:rPr>
                <w:lang w:val="en-GB"/>
              </w:rPr>
              <w:t xml:space="preserve"> </w:t>
            </w:r>
          </w:p>
          <w:p w14:paraId="320455EF" w14:textId="77777777" w:rsidR="00822B6C" w:rsidRPr="00822B6C" w:rsidRDefault="00822B6C" w:rsidP="00822B6C">
            <w:pPr>
              <w:spacing w:after="160"/>
              <w:rPr>
                <w:lang w:val="en-GB"/>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B6174E2" w14:textId="3C7BEA3F" w:rsidR="00822B6C" w:rsidRPr="00822B6C" w:rsidRDefault="00822B6C" w:rsidP="00822B6C">
            <w:pPr>
              <w:spacing w:after="160"/>
              <w:rPr>
                <w:lang w:val="en-GB"/>
              </w:rPr>
            </w:pPr>
            <w:r w:rsidRPr="00822B6C">
              <w:rPr>
                <w:b/>
                <w:bCs/>
                <w:lang w:val="en-GB"/>
              </w:rPr>
              <w:t>Aggressive pacing:</w:t>
            </w:r>
            <w:r w:rsidRPr="00822B6C">
              <w:rPr>
                <w:lang w:val="en-GB"/>
              </w:rPr>
              <w:t xml:space="preserve"> As </w:t>
            </w:r>
            <m:oMath>
              <m:sSubSup>
                <m:sSubSupPr>
                  <m:ctrlPr>
                    <w:rPr>
                      <w:rFonts w:ascii="Cambria Math" w:hAnsi="Cambria Math"/>
                      <w:lang w:val="en-GB"/>
                    </w:rPr>
                  </m:ctrlPr>
                </m:sSubSupPr>
                <m:e>
                  <m:r>
                    <w:rPr>
                      <w:rFonts w:ascii="Cambria Math" w:hAnsi="Cambria Math"/>
                      <w:lang w:val="en-GB"/>
                    </w:rPr>
                    <m:t>σ</m:t>
                  </m:r>
                </m:e>
                <m:sub>
                  <m:r>
                    <m:rPr>
                      <m:nor/>
                    </m:rPr>
                    <w:rPr>
                      <w:lang w:val="en-GB"/>
                    </w:rPr>
                    <m:t>obs</m:t>
                  </m:r>
                </m:sub>
                <m:sup>
                  <m:r>
                    <w:rPr>
                      <w:rFonts w:ascii="Cambria Math" w:hAnsi="Cambria Math"/>
                      <w:lang w:val="en-GB"/>
                    </w:rPr>
                    <m:t>2</m:t>
                  </m:r>
                </m:sup>
              </m:sSubSup>
            </m:oMath>
            <w:r w:rsidRPr="00822B6C">
              <w:rPr>
                <w:lang w:val="en-GB"/>
              </w:rPr>
              <w:t xml:space="preserve"> explodes, the clock </w:t>
            </w:r>
            <m:oMath>
              <m:r>
                <w:rPr>
                  <w:rFonts w:ascii="Cambria Math" w:hAnsi="Cambria Math"/>
                  <w:lang w:val="en-GB"/>
                </w:rPr>
                <m:t>π</m:t>
              </m:r>
              <m:d>
                <m:dPr>
                  <m:ctrlPr>
                    <w:rPr>
                      <w:rFonts w:ascii="Cambria Math" w:hAnsi="Cambria Math"/>
                      <w:lang w:val="en-GB"/>
                    </w:rPr>
                  </m:ctrlPr>
                </m:dPr>
                <m:e>
                  <m:r>
                    <w:rPr>
                      <w:rFonts w:ascii="Cambria Math" w:hAnsi="Cambria Math"/>
                      <w:lang w:val="en-GB"/>
                    </w:rPr>
                    <m:t>t</m:t>
                  </m:r>
                </m:e>
              </m:d>
            </m:oMath>
            <w:r w:rsidRPr="00822B6C">
              <w:rPr>
                <w:lang w:val="en-GB"/>
              </w:rPr>
              <w:t xml:space="preserve"> accelerates rapidly.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4CDF1BF" w14:textId="763BA9BB" w:rsidR="00822B6C" w:rsidRPr="00822B6C" w:rsidRDefault="00822B6C" w:rsidP="00822B6C">
            <w:pPr>
              <w:spacing w:after="160"/>
              <w:rPr>
                <w:lang w:val="en-GB"/>
              </w:rPr>
            </w:pPr>
            <w:r w:rsidRPr="00822B6C">
              <w:rPr>
                <w:b/>
                <w:bCs/>
                <w:lang w:val="en-GB"/>
              </w:rPr>
              <w:t>Precision weighting:</w:t>
            </w:r>
            <w:r w:rsidRPr="00822B6C">
              <w:rPr>
                <w:lang w:val="en-GB"/>
              </w:rPr>
              <w:t xml:space="preserve"> Yields inverse-variance pooling (</w:t>
            </w:r>
            <m:oMath>
              <m:r>
                <w:rPr>
                  <w:rFonts w:ascii="Cambria Math" w:hAnsi="Cambria Math"/>
                  <w:lang w:val="en-GB"/>
                </w:rPr>
                <m:t>τ=1/</m:t>
              </m:r>
              <m:sSup>
                <m:sSupPr>
                  <m:ctrlPr>
                    <w:rPr>
                      <w:rFonts w:ascii="Cambria Math" w:hAnsi="Cambria Math"/>
                      <w:lang w:val="en-GB"/>
                    </w:rPr>
                  </m:ctrlPr>
                </m:sSupPr>
                <m:e>
                  <m:r>
                    <w:rPr>
                      <w:rFonts w:ascii="Cambria Math" w:hAnsi="Cambria Math"/>
                      <w:lang w:val="en-GB"/>
                    </w:rPr>
                    <m:t>σ</m:t>
                  </m:r>
                </m:e>
                <m:sup>
                  <m:r>
                    <w:rPr>
                      <w:rFonts w:ascii="Cambria Math" w:hAnsi="Cambria Math"/>
                      <w:lang w:val="en-GB"/>
                    </w:rPr>
                    <m:t>2</m:t>
                  </m:r>
                </m:sup>
              </m:sSup>
            </m:oMath>
            <w:r w:rsidRPr="00822B6C">
              <w:rPr>
                <w:lang w:val="en-GB"/>
              </w:rPr>
              <w:t xml:space="preserve">). Low-precision curves lose influence quickly. </w:t>
            </w:r>
          </w:p>
          <w:p w14:paraId="3BBFF8BD" w14:textId="77777777" w:rsidR="00822B6C" w:rsidRPr="00822B6C" w:rsidRDefault="00822B6C" w:rsidP="00822B6C">
            <w:pPr>
              <w:spacing w:after="160"/>
              <w:rPr>
                <w:lang w:val="en-GB"/>
              </w:rPr>
            </w:pPr>
          </w:p>
        </w:tc>
      </w:tr>
      <w:tr w:rsidR="00822B6C" w:rsidRPr="00822B6C" w14:paraId="4039458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F5CE18" w14:textId="77777777" w:rsidR="00822B6C" w:rsidRPr="00822B6C" w:rsidRDefault="00822B6C" w:rsidP="00822B6C">
            <w:pPr>
              <w:spacing w:after="160"/>
              <w:rPr>
                <w:lang w:val="en-GB"/>
              </w:rPr>
            </w:pPr>
            <w:r w:rsidRPr="00822B6C">
              <w:rPr>
                <w:b/>
                <w:bCs/>
                <w:lang w:val="en-GB"/>
              </w:rPr>
              <w:t>Jensen–Shannon (JSD)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DF0463D" w14:textId="77777777" w:rsidR="00822B6C" w:rsidRPr="00822B6C" w:rsidRDefault="00822B6C" w:rsidP="00822B6C">
            <w:pPr>
              <w:spacing w:after="160"/>
              <w:rPr>
                <w:lang w:val="en-GB"/>
              </w:rPr>
            </w:pPr>
            <w:r w:rsidRPr="00822B6C">
              <w:rPr>
                <w:b/>
                <w:bCs/>
                <w:lang w:val="en-GB"/>
              </w:rPr>
              <w:t>Smooth S-curve:</w:t>
            </w:r>
            <w:r w:rsidRPr="00822B6C">
              <w:rPr>
                <w:lang w:val="en-GB"/>
              </w:rPr>
              <w:t xml:space="preserve"> Naturally self-normalizing without risk of infinite values.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C34BA1" w14:textId="77777777" w:rsidR="00822B6C" w:rsidRPr="00822B6C" w:rsidRDefault="00822B6C" w:rsidP="00822B6C">
            <w:pPr>
              <w:spacing w:after="160"/>
              <w:rPr>
                <w:lang w:val="en-GB"/>
              </w:rPr>
            </w:pPr>
            <w:r w:rsidRPr="00822B6C">
              <w:rPr>
                <w:b/>
                <w:bCs/>
                <w:lang w:val="en-GB"/>
              </w:rPr>
              <w:t>Geometric/Harmonic compromise:</w:t>
            </w:r>
            <w:r w:rsidRPr="00822B6C">
              <w:rPr>
                <w:lang w:val="en-GB"/>
              </w:rPr>
              <w:t xml:space="preserve"> Yields a balanced midpoint that softens the effect of one model's exploding variance.</w:t>
            </w:r>
          </w:p>
        </w:tc>
      </w:tr>
      <w:tr w:rsidR="00822B6C" w:rsidRPr="00822B6C" w14:paraId="3CA4518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02DA81B" w14:textId="2166151A" w:rsidR="00822B6C" w:rsidRPr="00822B6C" w:rsidRDefault="00822B6C" w:rsidP="00822B6C">
            <w:pPr>
              <w:spacing w:after="160"/>
              <w:rPr>
                <w:lang w:val="en-GB"/>
              </w:rPr>
            </w:pPr>
            <w:r w:rsidRPr="00822B6C">
              <w:rPr>
                <w:b/>
                <w:bCs/>
                <w:lang w:val="en-GB"/>
              </w:rPr>
              <w:t>1-Wasserstein (</w:t>
            </w:r>
            <m:oMath>
              <m:sSub>
                <m:sSubPr>
                  <m:ctrlPr>
                    <w:rPr>
                      <w:rFonts w:ascii="Cambria Math" w:hAnsi="Cambria Math"/>
                      <w:lang w:val="en-GB"/>
                    </w:rPr>
                  </m:ctrlPr>
                </m:sSubPr>
                <m:e>
                  <m:r>
                    <w:rPr>
                      <w:rFonts w:ascii="Cambria Math" w:hAnsi="Cambria Math"/>
                      <w:lang w:val="en-GB"/>
                    </w:rPr>
                    <m:t>W</m:t>
                  </m:r>
                </m:e>
                <m:sub>
                  <m:r>
                    <w:rPr>
                      <w:rFonts w:ascii="Cambria Math" w:hAnsi="Cambria Math"/>
                      <w:lang w:val="en-GB"/>
                    </w:rPr>
                    <m:t>1</m:t>
                  </m:r>
                </m:sub>
              </m:sSub>
            </m:oMath>
            <w:r w:rsidRPr="00822B6C">
              <w:rPr>
                <w:b/>
                <w:bCs/>
                <w:lang w:val="en-GB"/>
              </w:rPr>
              <w:t>)</w:t>
            </w:r>
          </w:p>
          <w:p w14:paraId="22970002" w14:textId="77777777" w:rsidR="00822B6C" w:rsidRPr="00822B6C" w:rsidRDefault="00822B6C" w:rsidP="00822B6C">
            <w:pPr>
              <w:spacing w:after="160"/>
              <w:rPr>
                <w:lang w:val="en-GB"/>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5E80B4B" w14:textId="77777777" w:rsidR="00822B6C" w:rsidRPr="00822B6C" w:rsidRDefault="00822B6C" w:rsidP="00822B6C">
            <w:pPr>
              <w:spacing w:after="160"/>
              <w:rPr>
                <w:lang w:val="en-GB"/>
              </w:rPr>
            </w:pPr>
            <w:r w:rsidRPr="00822B6C">
              <w:rPr>
                <w:b/>
                <w:bCs/>
                <w:lang w:val="en-GB"/>
              </w:rPr>
              <w:t>Area-proportional pacing:</w:t>
            </w:r>
            <w:r w:rsidRPr="00822B6C">
              <w:rPr>
                <w:lang w:val="en-GB"/>
              </w:rPr>
              <w:t xml:space="preserve"> Linear and gradual; less prone to sudden jumps from localized trial fluctuations.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206096D" w14:textId="77777777" w:rsidR="00822B6C" w:rsidRPr="00822B6C" w:rsidRDefault="00822B6C" w:rsidP="00822B6C">
            <w:pPr>
              <w:spacing w:after="160"/>
              <w:rPr>
                <w:lang w:val="en-GB"/>
              </w:rPr>
            </w:pPr>
            <w:r w:rsidRPr="00822B6C">
              <w:rPr>
                <w:b/>
                <w:bCs/>
                <w:lang w:val="en-GB"/>
              </w:rPr>
              <w:t xml:space="preserve">Quantile / Area </w:t>
            </w:r>
            <w:proofErr w:type="spellStart"/>
            <w:r w:rsidRPr="00822B6C">
              <w:rPr>
                <w:b/>
                <w:bCs/>
                <w:lang w:val="en-GB"/>
              </w:rPr>
              <w:t>barycenter</w:t>
            </w:r>
            <w:proofErr w:type="spellEnd"/>
            <w:r w:rsidRPr="00822B6C">
              <w:rPr>
                <w:b/>
                <w:bCs/>
                <w:lang w:val="en-GB"/>
              </w:rPr>
              <w:t>:</w:t>
            </w:r>
            <w:r w:rsidRPr="00822B6C">
              <w:rPr>
                <w:lang w:val="en-GB"/>
              </w:rPr>
              <w:t xml:space="preserve"> The </w:t>
            </w:r>
            <w:proofErr w:type="spellStart"/>
            <w:r w:rsidRPr="00822B6C">
              <w:rPr>
                <w:lang w:val="en-GB"/>
              </w:rPr>
              <w:t>barycenter</w:t>
            </w:r>
            <w:proofErr w:type="spellEnd"/>
            <w:r w:rsidRPr="00822B6C">
              <w:rPr>
                <w:lang w:val="en-GB"/>
              </w:rPr>
              <w:t xml:space="preserve"> is the weighted average of the quantiles, directly averaging survival durations rather than precisions.</w:t>
            </w:r>
          </w:p>
        </w:tc>
      </w:tr>
      <w:tr w:rsidR="00822B6C" w:rsidRPr="00822B6C" w14:paraId="4119609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D83AA2" w14:textId="308B10BB" w:rsidR="00822B6C" w:rsidRPr="00822B6C" w:rsidRDefault="00822B6C" w:rsidP="00822B6C">
            <w:pPr>
              <w:spacing w:after="160"/>
              <w:rPr>
                <w:lang w:val="en-GB"/>
              </w:rPr>
            </w:pPr>
            <w:r w:rsidRPr="00822B6C">
              <w:rPr>
                <w:b/>
                <w:bCs/>
                <w:lang w:val="en-GB"/>
              </w:rPr>
              <w:t>Hellinger (</w:t>
            </w:r>
            <m:oMath>
              <m:sSup>
                <m:sSupPr>
                  <m:ctrlPr>
                    <w:rPr>
                      <w:rFonts w:ascii="Cambria Math" w:hAnsi="Cambria Math"/>
                      <w:lang w:val="en-GB"/>
                    </w:rPr>
                  </m:ctrlPr>
                </m:sSupPr>
                <m:e>
                  <m:r>
                    <w:rPr>
                      <w:rFonts w:ascii="Cambria Math" w:hAnsi="Cambria Math"/>
                      <w:lang w:val="en-GB"/>
                    </w:rPr>
                    <m:t>H</m:t>
                  </m:r>
                </m:e>
                <m:sup>
                  <m:r>
                    <w:rPr>
                      <w:rFonts w:ascii="Cambria Math" w:hAnsi="Cambria Math"/>
                      <w:lang w:val="en-GB"/>
                    </w:rPr>
                    <m:t>2</m:t>
                  </m:r>
                </m:sup>
              </m:sSup>
            </m:oMath>
            <w:r w:rsidRPr="00822B6C">
              <w:rPr>
                <w:b/>
                <w:bCs/>
                <w:lang w:val="en-GB"/>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04DFEC4" w14:textId="77777777" w:rsidR="00822B6C" w:rsidRPr="00822B6C" w:rsidRDefault="00822B6C" w:rsidP="00822B6C">
            <w:pPr>
              <w:spacing w:after="160"/>
              <w:rPr>
                <w:lang w:val="en-GB"/>
              </w:rPr>
            </w:pPr>
            <w:r w:rsidRPr="00822B6C">
              <w:rPr>
                <w:b/>
                <w:bCs/>
                <w:lang w:val="en-GB"/>
              </w:rPr>
              <w:t>Early alert trigger:</w:t>
            </w:r>
            <w:r w:rsidRPr="00822B6C">
              <w:rPr>
                <w:lang w:val="en-GB"/>
              </w:rPr>
              <w:t xml:space="preserve"> Transitions earlier in the timeline due to square-</w:t>
            </w:r>
            <w:proofErr w:type="spellStart"/>
            <w:r w:rsidRPr="00822B6C">
              <w:rPr>
                <w:lang w:val="en-GB"/>
              </w:rPr>
              <w:t>root</w:t>
            </w:r>
            <w:proofErr w:type="spellEnd"/>
            <w:r w:rsidRPr="00822B6C">
              <w:rPr>
                <w:lang w:val="en-GB"/>
              </w:rPr>
              <w:t xml:space="preserve"> tail magnification.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337B99" w14:textId="77777777" w:rsidR="00822B6C" w:rsidRPr="00822B6C" w:rsidRDefault="00822B6C" w:rsidP="00822B6C">
            <w:pPr>
              <w:spacing w:after="160"/>
              <w:rPr>
                <w:lang w:val="en-GB"/>
              </w:rPr>
            </w:pPr>
            <w:r w:rsidRPr="00822B6C">
              <w:rPr>
                <w:b/>
                <w:bCs/>
                <w:lang w:val="en-GB"/>
              </w:rPr>
              <w:t>Affinity-weighted pooling:</w:t>
            </w:r>
            <w:r w:rsidRPr="00822B6C">
              <w:rPr>
                <w:lang w:val="en-GB"/>
              </w:rPr>
              <w:t xml:space="preserve"> Pulls heavily toward the model with broader support, avoiding degenerate boundary estimates.</w:t>
            </w:r>
          </w:p>
        </w:tc>
      </w:tr>
    </w:tbl>
    <w:p w14:paraId="059C648B" w14:textId="77777777" w:rsidR="00822B6C" w:rsidRPr="00822B6C" w:rsidRDefault="00822B6C" w:rsidP="00822B6C">
      <w:pPr>
        <w:spacing w:after="160"/>
        <w:rPr>
          <w:b/>
          <w:bCs/>
          <w:lang w:val="en-GB"/>
        </w:rPr>
      </w:pPr>
      <w:r w:rsidRPr="00822B6C">
        <w:rPr>
          <w:b/>
          <w:bCs/>
          <w:lang w:val="en-GB"/>
        </w:rPr>
        <w:t>Summary Recommendation for Your Project</w:t>
      </w:r>
    </w:p>
    <w:p w14:paraId="5BC9E57D" w14:textId="6455DCFB" w:rsidR="00822B6C" w:rsidRPr="00822B6C" w:rsidRDefault="00822B6C" w:rsidP="00822B6C">
      <w:pPr>
        <w:numPr>
          <w:ilvl w:val="0"/>
          <w:numId w:val="14"/>
        </w:numPr>
        <w:spacing w:after="160"/>
        <w:rPr>
          <w:lang w:val="en-GB"/>
        </w:rPr>
      </w:pPr>
      <w:r w:rsidRPr="00822B6C">
        <w:rPr>
          <w:lang w:val="en-GB"/>
        </w:rPr>
        <w:t xml:space="preserve">If your goal is </w:t>
      </w:r>
      <w:r w:rsidRPr="00822B6C">
        <w:rPr>
          <w:b/>
          <w:bCs/>
          <w:lang w:val="en-GB"/>
        </w:rPr>
        <w:t>sensitivity to loss of trial precision</w:t>
      </w:r>
      <w:r w:rsidRPr="00822B6C">
        <w:rPr>
          <w:lang w:val="en-GB"/>
        </w:rPr>
        <w:t xml:space="preserve"> (detecting when trial data becomes too uncertain to rely on), </w:t>
      </w:r>
      <w:r w:rsidRPr="00822B6C">
        <w:rPr>
          <w:b/>
          <w:bCs/>
          <w:lang w:val="en-GB"/>
        </w:rPr>
        <w:t>KL</w:t>
      </w:r>
      <w:r w:rsidRPr="00822B6C">
        <w:rPr>
          <w:lang w:val="en-GB"/>
        </w:rPr>
        <w:t xml:space="preserve"> is mathematically tailored for the job because of its variance-ratio penalty </w:t>
      </w:r>
      <m:oMath>
        <m:f>
          <m:fPr>
            <m:ctrlPr>
              <w:rPr>
                <w:rFonts w:ascii="Cambria Math" w:hAnsi="Cambria Math"/>
                <w:lang w:val="en-GB"/>
              </w:rPr>
            </m:ctrlPr>
          </m:fPr>
          <m:num>
            <m:sSubSup>
              <m:sSubSupPr>
                <m:ctrlPr>
                  <w:rPr>
                    <w:rFonts w:ascii="Cambria Math" w:hAnsi="Cambria Math"/>
                    <w:lang w:val="en-GB"/>
                  </w:rPr>
                </m:ctrlPr>
              </m:sSubSupPr>
              <m:e>
                <m:r>
                  <w:rPr>
                    <w:rFonts w:ascii="Cambria Math" w:hAnsi="Cambria Math"/>
                    <w:lang w:val="en-GB"/>
                  </w:rPr>
                  <m:t>σ</m:t>
                </m:r>
              </m:e>
              <m:sub>
                <m:r>
                  <m:rPr>
                    <m:nor/>
                  </m:rPr>
                  <w:rPr>
                    <w:lang w:val="en-GB"/>
                  </w:rPr>
                  <m:t>obs</m:t>
                </m:r>
              </m:sub>
              <m:sup>
                <m:r>
                  <w:rPr>
                    <w:rFonts w:ascii="Cambria Math" w:hAnsi="Cambria Math"/>
                    <w:lang w:val="en-GB"/>
                  </w:rPr>
                  <m:t>2</m:t>
                </m:r>
              </m:sup>
            </m:sSubSup>
          </m:num>
          <m:den>
            <m:sSubSup>
              <m:sSubSupPr>
                <m:ctrlPr>
                  <w:rPr>
                    <w:rFonts w:ascii="Cambria Math" w:hAnsi="Cambria Math"/>
                    <w:lang w:val="en-GB"/>
                  </w:rPr>
                </m:ctrlPr>
              </m:sSubSupPr>
              <m:e>
                <m:r>
                  <w:rPr>
                    <w:rFonts w:ascii="Cambria Math" w:hAnsi="Cambria Math"/>
                    <w:lang w:val="en-GB"/>
                  </w:rPr>
                  <m:t>σ</m:t>
                </m:r>
              </m:e>
              <m:sub>
                <m:r>
                  <m:rPr>
                    <m:nor/>
                  </m:rPr>
                  <w:rPr>
                    <w:lang w:val="en-GB"/>
                  </w:rPr>
                  <m:t>ext</m:t>
                </m:r>
              </m:sub>
              <m:sup>
                <m:r>
                  <w:rPr>
                    <w:rFonts w:ascii="Cambria Math" w:hAnsi="Cambria Math"/>
                    <w:lang w:val="en-GB"/>
                  </w:rPr>
                  <m:t>2</m:t>
                </m:r>
              </m:sup>
            </m:sSubSup>
          </m:den>
        </m:f>
      </m:oMath>
      <w:r w:rsidRPr="00822B6C">
        <w:rPr>
          <w:lang w:val="en-GB"/>
        </w:rPr>
        <w:t xml:space="preserve">. </w:t>
      </w:r>
    </w:p>
    <w:p w14:paraId="6B75C0B4" w14:textId="77777777" w:rsidR="00822B6C" w:rsidRPr="00822B6C" w:rsidRDefault="00822B6C" w:rsidP="00822B6C">
      <w:pPr>
        <w:spacing w:after="160"/>
        <w:rPr>
          <w:lang w:val="en-GB"/>
        </w:rPr>
      </w:pPr>
    </w:p>
    <w:p w14:paraId="1F6EA07F" w14:textId="77777777" w:rsidR="00822B6C" w:rsidRPr="00822B6C" w:rsidRDefault="00822B6C" w:rsidP="00822B6C">
      <w:pPr>
        <w:numPr>
          <w:ilvl w:val="0"/>
          <w:numId w:val="14"/>
        </w:numPr>
        <w:spacing w:after="160"/>
        <w:rPr>
          <w:lang w:val="en-GB"/>
        </w:rPr>
      </w:pPr>
      <w:r w:rsidRPr="00822B6C">
        <w:rPr>
          <w:lang w:val="en-GB"/>
        </w:rPr>
        <w:lastRenderedPageBreak/>
        <w:t xml:space="preserve">If you want a </w:t>
      </w:r>
      <w:r w:rsidRPr="00822B6C">
        <w:rPr>
          <w:b/>
          <w:bCs/>
          <w:lang w:val="en-GB"/>
        </w:rPr>
        <w:t xml:space="preserve">numerically stable, </w:t>
      </w:r>
      <w:proofErr w:type="gramStart"/>
      <w:r w:rsidRPr="00822B6C">
        <w:rPr>
          <w:b/>
          <w:bCs/>
          <w:lang w:val="en-GB"/>
        </w:rPr>
        <w:t>elegant bounded</w:t>
      </w:r>
      <w:proofErr w:type="gramEnd"/>
      <w:r w:rsidRPr="00822B6C">
        <w:rPr>
          <w:b/>
          <w:bCs/>
          <w:lang w:val="en-GB"/>
        </w:rPr>
        <w:t xml:space="preserve"> S-curve</w:t>
      </w:r>
      <w:r w:rsidRPr="00822B6C">
        <w:rPr>
          <w:lang w:val="en-GB"/>
        </w:rPr>
        <w:t xml:space="preserve">, use </w:t>
      </w:r>
      <w:r w:rsidRPr="00822B6C">
        <w:rPr>
          <w:b/>
          <w:bCs/>
          <w:lang w:val="en-GB"/>
        </w:rPr>
        <w:t>Jensen–Shannon (JSD)</w:t>
      </w:r>
      <w:r w:rsidRPr="00822B6C">
        <w:rPr>
          <w:lang w:val="en-GB"/>
        </w:rPr>
        <w:t>.</w:t>
      </w:r>
    </w:p>
    <w:p w14:paraId="720FD936" w14:textId="77777777" w:rsidR="00822B6C" w:rsidRPr="00822B6C" w:rsidRDefault="00822B6C" w:rsidP="00822B6C">
      <w:pPr>
        <w:spacing w:after="160"/>
        <w:rPr>
          <w:lang w:val="en-GB"/>
        </w:rPr>
      </w:pPr>
    </w:p>
    <w:p w14:paraId="650CEBD8" w14:textId="77777777" w:rsidR="00822B6C" w:rsidRDefault="00822B6C" w:rsidP="00822B6C">
      <w:pPr>
        <w:numPr>
          <w:ilvl w:val="0"/>
          <w:numId w:val="14"/>
        </w:numPr>
        <w:spacing w:after="160"/>
        <w:rPr>
          <w:lang w:val="en-GB"/>
        </w:rPr>
      </w:pPr>
      <w:r w:rsidRPr="00822B6C">
        <w:rPr>
          <w:lang w:val="en-GB"/>
        </w:rPr>
        <w:t xml:space="preserve">If you want an intuitive, </w:t>
      </w:r>
      <w:r w:rsidRPr="00822B6C">
        <w:rPr>
          <w:b/>
          <w:bCs/>
          <w:lang w:val="en-GB"/>
        </w:rPr>
        <w:t>area-based economic metric</w:t>
      </w:r>
      <w:r w:rsidRPr="00822B6C">
        <w:rPr>
          <w:lang w:val="en-GB"/>
        </w:rPr>
        <w:t xml:space="preserve"> that directly reflects physical opportunity loss and avoids derivative volatility, use </w:t>
      </w:r>
      <w:r w:rsidRPr="00822B6C">
        <w:rPr>
          <w:b/>
          <w:bCs/>
          <w:lang w:val="en-GB"/>
        </w:rPr>
        <w:t>1-Wasserstein (Earth Mover’s Distance)</w:t>
      </w:r>
      <w:r w:rsidRPr="00822B6C">
        <w:rPr>
          <w:lang w:val="en-GB"/>
        </w:rPr>
        <w:t>.</w:t>
      </w:r>
    </w:p>
    <w:p w14:paraId="246351A9" w14:textId="77777777" w:rsidR="00822B6C" w:rsidRDefault="00822B6C" w:rsidP="00822B6C">
      <w:pPr>
        <w:pStyle w:val="ListParagraph"/>
        <w:rPr>
          <w:lang w:val="en-GB"/>
        </w:rPr>
      </w:pPr>
    </w:p>
    <w:p w14:paraId="5691AD43" w14:textId="77777777" w:rsidR="00A41BB2" w:rsidRPr="00A41BB2" w:rsidRDefault="00A41BB2" w:rsidP="00A41BB2">
      <w:pPr>
        <w:spacing w:after="160"/>
        <w:rPr>
          <w:lang w:val="en-GB"/>
        </w:rPr>
      </w:pPr>
      <w:r w:rsidRPr="00A41BB2">
        <w:rPr>
          <w:b/>
          <w:bCs/>
          <w:lang w:val="en-GB"/>
        </w:rPr>
        <w:t>Simulation Study Design (ADEMP Framework):</w:t>
      </w:r>
    </w:p>
    <w:p w14:paraId="2DB0BE61" w14:textId="29B97144" w:rsidR="00A41BB2" w:rsidRPr="00A41BB2" w:rsidRDefault="00A41BB2" w:rsidP="00A41BB2">
      <w:pPr>
        <w:spacing w:after="160"/>
        <w:rPr>
          <w:lang w:val="en-GB"/>
        </w:rPr>
      </w:pPr>
      <w:r w:rsidRPr="00A41BB2">
        <w:rPr>
          <w:lang w:val="en-GB"/>
        </w:rPr>
        <w:t>Following the ADEMP guidelines of Morris et al. (2019), we conducted a factorial Monte Carlo simulation study (</w:t>
      </w:r>
      <m:oMath>
        <m:sSub>
          <m:sSubPr>
            <m:ctrlPr>
              <w:rPr>
                <w:rFonts w:ascii="Cambria Math" w:hAnsi="Cambria Math"/>
                <w:lang w:val="en-GB"/>
              </w:rPr>
            </m:ctrlPr>
          </m:sSubPr>
          <m:e>
            <m:r>
              <w:rPr>
                <w:rFonts w:ascii="Cambria Math" w:hAnsi="Cambria Math"/>
                <w:lang w:val="en-GB"/>
              </w:rPr>
              <m:t>N</m:t>
            </m:r>
          </m:e>
          <m:sub>
            <m:r>
              <m:rPr>
                <m:nor/>
              </m:rPr>
              <w:rPr>
                <w:lang w:val="en-GB"/>
              </w:rPr>
              <m:t>sim</m:t>
            </m:r>
          </m:sub>
        </m:sSub>
        <m:r>
          <w:rPr>
            <w:rFonts w:ascii="Cambria Math" w:hAnsi="Cambria Math"/>
            <w:lang w:val="en-GB"/>
          </w:rPr>
          <m:t>=1,000</m:t>
        </m:r>
      </m:oMath>
      <w:r w:rsidRPr="00A41BB2">
        <w:rPr>
          <w:lang w:val="en-GB"/>
        </w:rPr>
        <w:t xml:space="preserve"> replications per scenario) to evaluate dynamic information-theoretic blending against static Beta parameterizations. </w:t>
      </w:r>
    </w:p>
    <w:p w14:paraId="70845D50" w14:textId="768102C1" w:rsidR="00A41BB2" w:rsidRPr="00A41BB2" w:rsidRDefault="00A41BB2" w:rsidP="00A41BB2">
      <w:pPr>
        <w:numPr>
          <w:ilvl w:val="0"/>
          <w:numId w:val="16"/>
        </w:numPr>
        <w:spacing w:after="160"/>
        <w:rPr>
          <w:lang w:val="en-GB"/>
        </w:rPr>
      </w:pPr>
      <w:r w:rsidRPr="00A41BB2">
        <w:rPr>
          <w:b/>
          <w:bCs/>
          <w:lang w:val="en-GB"/>
        </w:rPr>
        <w:t>Data-Generating Mechanism (DGM):</w:t>
      </w:r>
      <w:r w:rsidRPr="00A41BB2">
        <w:rPr>
          <w:lang w:val="en-GB"/>
        </w:rPr>
        <w:t xml:space="preserve"> Individual patient event times </w:t>
      </w:r>
      <m:oMath>
        <m:sSub>
          <m:sSubPr>
            <m:ctrlPr>
              <w:rPr>
                <w:rFonts w:ascii="Cambria Math" w:hAnsi="Cambria Math"/>
                <w:lang w:val="en-GB"/>
              </w:rPr>
            </m:ctrlPr>
          </m:sSubPr>
          <m:e>
            <m:r>
              <w:rPr>
                <w:rFonts w:ascii="Cambria Math" w:hAnsi="Cambria Math"/>
                <w:lang w:val="en-GB"/>
              </w:rPr>
              <m:t>T</m:t>
            </m:r>
          </m:e>
          <m:sub>
            <m:r>
              <w:rPr>
                <w:rFonts w:ascii="Cambria Math" w:hAnsi="Cambria Math"/>
                <w:lang w:val="en-GB"/>
              </w:rPr>
              <m:t>i</m:t>
            </m:r>
          </m:sub>
        </m:sSub>
      </m:oMath>
      <w:r w:rsidRPr="00A41BB2">
        <w:rPr>
          <w:lang w:val="en-GB"/>
        </w:rPr>
        <w:t xml:space="preserve"> were generated across combinations of trial sample size (</w:t>
      </w:r>
      <m:oMath>
        <m:r>
          <w:rPr>
            <w:rFonts w:ascii="Cambria Math" w:hAnsi="Cambria Math"/>
            <w:lang w:val="en-GB"/>
          </w:rPr>
          <m:t>N∈</m:t>
        </m:r>
        <m:d>
          <m:dPr>
            <m:begChr m:val="{"/>
            <m:endChr m:val="}"/>
            <m:ctrlPr>
              <w:rPr>
                <w:rFonts w:ascii="Cambria Math" w:hAnsi="Cambria Math"/>
                <w:lang w:val="en-GB"/>
              </w:rPr>
            </m:ctrlPr>
          </m:dPr>
          <m:e>
            <m:r>
              <w:rPr>
                <w:rFonts w:ascii="Cambria Math" w:hAnsi="Cambria Math"/>
                <w:lang w:val="en-GB"/>
              </w:rPr>
              <m:t>75,250,1000</m:t>
            </m:r>
          </m:e>
        </m:d>
      </m:oMath>
      <w:r w:rsidRPr="00A41BB2">
        <w:rPr>
          <w:lang w:val="en-GB"/>
        </w:rPr>
        <w:t>), administrative censoring times (</w:t>
      </w:r>
      <m:oMath>
        <m:r>
          <m:rPr>
            <m:nor/>
          </m:rPr>
          <w:rPr>
            <w:lang w:val="en-GB"/>
          </w:rPr>
          <m:t>ACT</m:t>
        </m:r>
        <m:r>
          <w:rPr>
            <w:rFonts w:ascii="Cambria Math" w:hAnsi="Cambria Math"/>
            <w:lang w:val="en-GB"/>
          </w:rPr>
          <m:t>∈</m:t>
        </m:r>
        <m:d>
          <m:dPr>
            <m:begChr m:val="{"/>
            <m:endChr m:val="}"/>
            <m:ctrlPr>
              <w:rPr>
                <w:rFonts w:ascii="Cambria Math" w:hAnsi="Cambria Math"/>
                <w:lang w:val="en-GB"/>
              </w:rPr>
            </m:ctrlPr>
          </m:dPr>
          <m:e>
            <m:r>
              <w:rPr>
                <w:rFonts w:ascii="Cambria Math" w:hAnsi="Cambria Math"/>
                <w:lang w:val="en-GB"/>
              </w:rPr>
              <m:t>100,360,500,750</m:t>
            </m:r>
          </m:e>
        </m:d>
      </m:oMath>
      <w:r w:rsidRPr="00A41BB2">
        <w:rPr>
          <w:lang w:val="en-GB"/>
        </w:rPr>
        <w:t xml:space="preserve"> days), and blending interval lengths (</w:t>
      </w:r>
      <m:oMath>
        <m:r>
          <w:rPr>
            <w:rFonts w:ascii="Cambria Math" w:hAnsi="Cambria Math"/>
            <w:lang w:val="en-GB"/>
          </w:rPr>
          <m:t>b-a∈</m:t>
        </m:r>
        <m:d>
          <m:dPr>
            <m:begChr m:val="{"/>
            <m:endChr m:val="}"/>
            <m:ctrlPr>
              <w:rPr>
                <w:rFonts w:ascii="Cambria Math" w:hAnsi="Cambria Math"/>
                <w:lang w:val="en-GB"/>
              </w:rPr>
            </m:ctrlPr>
          </m:dPr>
          <m:e>
            <m:r>
              <w:rPr>
                <w:rFonts w:ascii="Cambria Math" w:hAnsi="Cambria Math"/>
                <w:lang w:val="en-GB"/>
              </w:rPr>
              <m:t>50,150,250</m:t>
            </m:r>
          </m:e>
        </m:d>
      </m:oMath>
      <w:r w:rsidRPr="00A41BB2">
        <w:rPr>
          <w:lang w:val="en-GB"/>
        </w:rPr>
        <w:t xml:space="preserve"> days), subject to random drop-out </w:t>
      </w:r>
      <m:oMath>
        <m:sSub>
          <m:sSubPr>
            <m:ctrlPr>
              <w:rPr>
                <w:rFonts w:ascii="Cambria Math" w:hAnsi="Cambria Math"/>
                <w:lang w:val="en-GB"/>
              </w:rPr>
            </m:ctrlPr>
          </m:sSubPr>
          <m:e>
            <m:r>
              <w:rPr>
                <w:rFonts w:ascii="Cambria Math" w:hAnsi="Cambria Math"/>
                <w:lang w:val="en-GB"/>
              </w:rPr>
              <m:t>s</m:t>
            </m:r>
          </m:e>
          <m:sub>
            <m:r>
              <w:rPr>
                <w:rFonts w:ascii="Cambria Math" w:hAnsi="Cambria Math"/>
                <w:lang w:val="en-GB"/>
              </w:rPr>
              <m:t>i</m:t>
            </m:r>
          </m:sub>
        </m:sSub>
        <m:r>
          <w:rPr>
            <w:rFonts w:ascii="Cambria Math" w:hAnsi="Cambria Math"/>
            <w:lang w:val="en-GB"/>
          </w:rPr>
          <m:t>∼</m:t>
        </m:r>
        <m:r>
          <m:rPr>
            <m:nor/>
          </m:rPr>
          <w:rPr>
            <w:lang w:val="en-GB"/>
          </w:rPr>
          <m:t>Bernoulli</m:t>
        </m:r>
        <m:d>
          <m:dPr>
            <m:ctrlPr>
              <w:rPr>
                <w:rFonts w:ascii="Cambria Math" w:hAnsi="Cambria Math"/>
                <w:lang w:val="en-GB"/>
              </w:rPr>
            </m:ctrlPr>
          </m:dPr>
          <m:e>
            <m:r>
              <w:rPr>
                <w:rFonts w:ascii="Cambria Math" w:hAnsi="Cambria Math"/>
                <w:lang w:val="en-GB"/>
              </w:rPr>
              <m:t>1-</m:t>
            </m:r>
            <m:sSub>
              <m:sSubPr>
                <m:ctrlPr>
                  <w:rPr>
                    <w:rFonts w:ascii="Cambria Math" w:hAnsi="Cambria Math"/>
                    <w:lang w:val="en-GB"/>
                  </w:rPr>
                </m:ctrlPr>
              </m:sSubPr>
              <m:e>
                <m:r>
                  <w:rPr>
                    <w:rFonts w:ascii="Cambria Math" w:hAnsi="Cambria Math"/>
                    <w:lang w:val="en-GB"/>
                  </w:rPr>
                  <m:t>p</m:t>
                </m:r>
              </m:e>
              <m:sub>
                <m:r>
                  <m:rPr>
                    <m:nor/>
                  </m:rPr>
                  <w:rPr>
                    <w:lang w:val="en-GB"/>
                  </w:rPr>
                  <m:t>cens</m:t>
                </m:r>
              </m:sub>
            </m:sSub>
          </m:e>
        </m:d>
      </m:oMath>
      <w:r w:rsidRPr="00A41BB2">
        <w:rPr>
          <w:lang w:val="en-GB"/>
        </w:rPr>
        <w:t xml:space="preserve"> with uniform censoring </w:t>
      </w:r>
      <m:oMath>
        <m:sSub>
          <m:sSubPr>
            <m:ctrlPr>
              <w:rPr>
                <w:rFonts w:ascii="Cambria Math" w:hAnsi="Cambria Math"/>
                <w:lang w:val="en-GB"/>
              </w:rPr>
            </m:ctrlPr>
          </m:sSubPr>
          <m:e>
            <m:r>
              <w:rPr>
                <w:rFonts w:ascii="Cambria Math" w:hAnsi="Cambria Math"/>
                <w:lang w:val="en-GB"/>
              </w:rPr>
              <m:t>c</m:t>
            </m:r>
          </m:e>
          <m:sub>
            <m:r>
              <w:rPr>
                <w:rFonts w:ascii="Cambria Math" w:hAnsi="Cambria Math"/>
                <w:lang w:val="en-GB"/>
              </w:rPr>
              <m:t>i</m:t>
            </m:r>
          </m:sub>
        </m:sSub>
        <m:r>
          <w:rPr>
            <w:rFonts w:ascii="Cambria Math" w:hAnsi="Cambria Math"/>
            <w:lang w:val="en-GB"/>
          </w:rPr>
          <m:t>∼</m:t>
        </m:r>
        <m:r>
          <m:rPr>
            <m:nor/>
          </m:rPr>
          <w:rPr>
            <w:lang w:val="en-GB"/>
          </w:rPr>
          <m:t>Uniform</m:t>
        </m:r>
        <m:d>
          <m:dPr>
            <m:ctrlPr>
              <w:rPr>
                <w:rFonts w:ascii="Cambria Math" w:hAnsi="Cambria Math"/>
                <w:lang w:val="en-GB"/>
              </w:rPr>
            </m:ctrlPr>
          </m:dPr>
          <m:e>
            <m:r>
              <w:rPr>
                <w:rFonts w:ascii="Cambria Math" w:hAnsi="Cambria Math"/>
                <w:lang w:val="en-GB"/>
              </w:rPr>
              <m:t>0,</m:t>
            </m:r>
            <m:r>
              <m:rPr>
                <m:nor/>
              </m:rPr>
              <w:rPr>
                <w:lang w:val="en-GB"/>
              </w:rPr>
              <m:t>ACT</m:t>
            </m:r>
          </m:e>
        </m:d>
      </m:oMath>
      <w:r w:rsidRPr="00A41BB2">
        <w:rPr>
          <w:lang w:val="en-GB"/>
        </w:rPr>
        <w:t xml:space="preserve">, yielding observed times </w:t>
      </w:r>
      <m:oMath>
        <m:sSubSup>
          <m:sSubSupPr>
            <m:ctrlPr>
              <w:rPr>
                <w:rFonts w:ascii="Cambria Math" w:hAnsi="Cambria Math"/>
                <w:lang w:val="en-GB"/>
              </w:rPr>
            </m:ctrlPr>
          </m:sSubSupPr>
          <m:e>
            <m:r>
              <w:rPr>
                <w:rFonts w:ascii="Cambria Math" w:hAnsi="Cambria Math"/>
                <w:lang w:val="en-GB"/>
              </w:rPr>
              <m:t>T</m:t>
            </m:r>
          </m:e>
          <m:sub>
            <m:r>
              <w:rPr>
                <w:rFonts w:ascii="Cambria Math" w:hAnsi="Cambria Math"/>
                <w:lang w:val="en-GB"/>
              </w:rPr>
              <m:t>i</m:t>
            </m:r>
          </m:sub>
          <m:sup>
            <m:r>
              <m:rPr>
                <m:nor/>
              </m:rPr>
              <w:rPr>
                <w:lang w:val="en-GB"/>
              </w:rPr>
              <m:t>obs</m:t>
            </m:r>
          </m:sup>
        </m:sSubSup>
        <m:r>
          <w:rPr>
            <w:rFonts w:ascii="Cambria Math" w:hAnsi="Cambria Math"/>
            <w:lang w:val="en-GB"/>
          </w:rPr>
          <m:t>=</m:t>
        </m:r>
        <m:func>
          <m:funcPr>
            <m:ctrlPr>
              <w:rPr>
                <w:rFonts w:ascii="Cambria Math" w:hAnsi="Cambria Math"/>
                <w:lang w:val="en-GB"/>
              </w:rPr>
            </m:ctrlPr>
          </m:funcPr>
          <m:fName>
            <m:r>
              <m:rPr>
                <m:sty m:val="p"/>
              </m:rPr>
              <w:rPr>
                <w:rFonts w:ascii="Cambria Math" w:hAnsi="Cambria Math"/>
                <w:lang w:val="en-GB"/>
              </w:rPr>
              <m:t>min</m:t>
            </m:r>
          </m:fName>
          <m:e>
            <m:d>
              <m:dPr>
                <m:ctrlPr>
                  <w:rPr>
                    <w:rFonts w:ascii="Cambria Math" w:hAnsi="Cambria Math"/>
                    <w:lang w:val="en-GB"/>
                  </w:rPr>
                </m:ctrlPr>
              </m:dPr>
              <m:e>
                <m:sSub>
                  <m:sSubPr>
                    <m:ctrlPr>
                      <w:rPr>
                        <w:rFonts w:ascii="Cambria Math" w:hAnsi="Cambria Math"/>
                        <w:lang w:val="en-GB"/>
                      </w:rPr>
                    </m:ctrlPr>
                  </m:sSubPr>
                  <m:e>
                    <m:r>
                      <w:rPr>
                        <w:rFonts w:ascii="Cambria Math" w:hAnsi="Cambria Math"/>
                        <w:lang w:val="en-GB"/>
                      </w:rPr>
                      <m:t>T</m:t>
                    </m:r>
                  </m:e>
                  <m:sub>
                    <m:r>
                      <w:rPr>
                        <w:rFonts w:ascii="Cambria Math" w:hAnsi="Cambria Math"/>
                        <w:lang w:val="en-GB"/>
                      </w:rPr>
                      <m:t>i</m:t>
                    </m:r>
                  </m:sub>
                </m:sSub>
                <m:r>
                  <w:rPr>
                    <w:rFonts w:ascii="Cambria Math" w:hAnsi="Cambria Math"/>
                    <w:lang w:val="en-GB"/>
                  </w:rPr>
                  <m:t>,</m:t>
                </m:r>
                <m:r>
                  <m:rPr>
                    <m:nor/>
                  </m:rPr>
                  <w:rPr>
                    <w:lang w:val="en-GB"/>
                  </w:rPr>
                  <m:t>ACT</m:t>
                </m:r>
                <m:r>
                  <w:rPr>
                    <w:rFonts w:ascii="Cambria Math" w:hAnsi="Cambria Math"/>
                    <w:lang w:val="en-GB"/>
                  </w:rPr>
                  <m:t>,</m:t>
                </m:r>
                <m:sSub>
                  <m:sSubPr>
                    <m:ctrlPr>
                      <w:rPr>
                        <w:rFonts w:ascii="Cambria Math" w:hAnsi="Cambria Math"/>
                        <w:lang w:val="en-GB"/>
                      </w:rPr>
                    </m:ctrlPr>
                  </m:sSubPr>
                  <m:e>
                    <m:r>
                      <w:rPr>
                        <w:rFonts w:ascii="Cambria Math" w:hAnsi="Cambria Math"/>
                        <w:lang w:val="en-GB"/>
                      </w:rPr>
                      <m:t>c</m:t>
                    </m:r>
                  </m:e>
                  <m:sub>
                    <m:r>
                      <w:rPr>
                        <w:rFonts w:ascii="Cambria Math" w:hAnsi="Cambria Math"/>
                        <w:lang w:val="en-GB"/>
                      </w:rPr>
                      <m:t>i</m:t>
                    </m:r>
                  </m:sub>
                </m:sSub>
              </m:e>
            </m:d>
          </m:e>
        </m:func>
      </m:oMath>
      <w:r w:rsidRPr="00A41BB2">
        <w:rPr>
          <w:lang w:val="en-GB"/>
        </w:rPr>
        <w:t xml:space="preserve">. </w:t>
      </w:r>
    </w:p>
    <w:p w14:paraId="20FCAA3E" w14:textId="39A51AD3" w:rsidR="00A41BB2" w:rsidRPr="00A41BB2" w:rsidRDefault="00A41BB2" w:rsidP="00A41BB2">
      <w:pPr>
        <w:numPr>
          <w:ilvl w:val="0"/>
          <w:numId w:val="16"/>
        </w:numPr>
        <w:spacing w:after="160"/>
        <w:rPr>
          <w:lang w:val="en-GB"/>
        </w:rPr>
      </w:pPr>
      <w:proofErr w:type="spellStart"/>
      <w:r w:rsidRPr="00A41BB2">
        <w:rPr>
          <w:b/>
          <w:bCs/>
          <w:lang w:val="en-GB"/>
        </w:rPr>
        <w:t>Estimands</w:t>
      </w:r>
      <w:proofErr w:type="spellEnd"/>
      <w:r w:rsidRPr="00A41BB2">
        <w:rPr>
          <w:b/>
          <w:bCs/>
          <w:lang w:val="en-GB"/>
        </w:rPr>
        <w:t>:</w:t>
      </w:r>
      <w:r w:rsidRPr="00A41BB2">
        <w:rPr>
          <w:lang w:val="en-GB"/>
        </w:rPr>
        <w:t xml:space="preserve"> To comprehensively assess curve accuracy across both early and late portions of the distribution, we evaluated five primary </w:t>
      </w:r>
      <w:proofErr w:type="spellStart"/>
      <w:r w:rsidRPr="00A41BB2">
        <w:rPr>
          <w:lang w:val="en-GB"/>
        </w:rPr>
        <w:t>estimands</w:t>
      </w:r>
      <w:proofErr w:type="spellEnd"/>
      <w:r w:rsidRPr="00A41BB2">
        <w:rPr>
          <w:lang w:val="en-GB"/>
        </w:rPr>
        <w:t>: the lower quartile (</w:t>
      </w:r>
      <m:oMath>
        <m:sSub>
          <m:sSubPr>
            <m:ctrlPr>
              <w:rPr>
                <w:rFonts w:ascii="Cambria Math" w:hAnsi="Cambria Math"/>
                <w:lang w:val="en-GB"/>
              </w:rPr>
            </m:ctrlPr>
          </m:sSubPr>
          <m:e>
            <m:r>
              <w:rPr>
                <w:rFonts w:ascii="Cambria Math" w:hAnsi="Cambria Math"/>
                <w:lang w:val="en-GB"/>
              </w:rPr>
              <m:t>T</m:t>
            </m:r>
          </m:e>
          <m:sub>
            <m:r>
              <w:rPr>
                <w:rFonts w:ascii="Cambria Math" w:hAnsi="Cambria Math"/>
                <w:lang w:val="en-GB"/>
              </w:rPr>
              <m:t>0.75</m:t>
            </m:r>
          </m:sub>
        </m:sSub>
      </m:oMath>
      <w:r w:rsidRPr="00A41BB2">
        <w:rPr>
          <w:lang w:val="en-GB"/>
        </w:rPr>
        <w:t>), median (</w:t>
      </w:r>
      <m:oMath>
        <m:sSub>
          <m:sSubPr>
            <m:ctrlPr>
              <w:rPr>
                <w:rFonts w:ascii="Cambria Math" w:hAnsi="Cambria Math"/>
                <w:lang w:val="en-GB"/>
              </w:rPr>
            </m:ctrlPr>
          </m:sSubPr>
          <m:e>
            <m:r>
              <w:rPr>
                <w:rFonts w:ascii="Cambria Math" w:hAnsi="Cambria Math"/>
                <w:lang w:val="en-GB"/>
              </w:rPr>
              <m:t>T</m:t>
            </m:r>
          </m:e>
          <m:sub>
            <m:r>
              <w:rPr>
                <w:rFonts w:ascii="Cambria Math" w:hAnsi="Cambria Math"/>
                <w:lang w:val="en-GB"/>
              </w:rPr>
              <m:t>0.50</m:t>
            </m:r>
          </m:sub>
        </m:sSub>
      </m:oMath>
      <w:r w:rsidRPr="00A41BB2">
        <w:rPr>
          <w:lang w:val="en-GB"/>
        </w:rPr>
        <w:t>), and upper quartile (</w:t>
      </w:r>
      <m:oMath>
        <m:sSub>
          <m:sSubPr>
            <m:ctrlPr>
              <w:rPr>
                <w:rFonts w:ascii="Cambria Math" w:hAnsi="Cambria Math"/>
                <w:lang w:val="en-GB"/>
              </w:rPr>
            </m:ctrlPr>
          </m:sSubPr>
          <m:e>
            <m:r>
              <w:rPr>
                <w:rFonts w:ascii="Cambria Math" w:hAnsi="Cambria Math"/>
                <w:lang w:val="en-GB"/>
              </w:rPr>
              <m:t>T</m:t>
            </m:r>
          </m:e>
          <m:sub>
            <m:r>
              <w:rPr>
                <w:rFonts w:ascii="Cambria Math" w:hAnsi="Cambria Math"/>
                <w:lang w:val="en-GB"/>
              </w:rPr>
              <m:t>0.25</m:t>
            </m:r>
          </m:sub>
        </m:sSub>
      </m:oMath>
      <w:r w:rsidRPr="00A41BB2">
        <w:rPr>
          <w:lang w:val="en-GB"/>
        </w:rPr>
        <w:t xml:space="preserve">) survival times, defined as </w:t>
      </w:r>
      <m:oMath>
        <m:sSub>
          <m:sSubPr>
            <m:ctrlPr>
              <w:rPr>
                <w:rFonts w:ascii="Cambria Math" w:hAnsi="Cambria Math"/>
                <w:lang w:val="en-GB"/>
              </w:rPr>
            </m:ctrlPr>
          </m:sSubPr>
          <m:e>
            <m:r>
              <w:rPr>
                <w:rFonts w:ascii="Cambria Math" w:hAnsi="Cambria Math"/>
                <w:lang w:val="en-GB"/>
              </w:rPr>
              <m:t>T</m:t>
            </m:r>
          </m:e>
          <m:sub>
            <m:r>
              <w:rPr>
                <w:rFonts w:ascii="Cambria Math" w:hAnsi="Cambria Math"/>
                <w:lang w:val="en-GB"/>
              </w:rPr>
              <m:t>q</m:t>
            </m:r>
          </m:sub>
        </m:sSub>
        <m:r>
          <w:rPr>
            <w:rFonts w:ascii="Cambria Math" w:hAnsi="Cambria Math"/>
            <w:lang w:val="en-GB"/>
          </w:rPr>
          <m:t>=</m:t>
        </m:r>
        <m:func>
          <m:funcPr>
            <m:ctrlPr>
              <w:rPr>
                <w:rFonts w:ascii="Cambria Math" w:hAnsi="Cambria Math"/>
                <w:lang w:val="en-GB"/>
              </w:rPr>
            </m:ctrlPr>
          </m:funcPr>
          <m:fName>
            <m:r>
              <m:rPr>
                <m:sty m:val="p"/>
              </m:rPr>
              <w:rPr>
                <w:rFonts w:ascii="Cambria Math" w:hAnsi="Cambria Math"/>
                <w:lang w:val="en-GB"/>
              </w:rPr>
              <m:t>min</m:t>
            </m:r>
          </m:fName>
          <m:e>
            <m:d>
              <m:dPr>
                <m:begChr m:val="{"/>
                <m:endChr m:val="}"/>
                <m:ctrlPr>
                  <w:rPr>
                    <w:rFonts w:ascii="Cambria Math" w:hAnsi="Cambria Math"/>
                    <w:lang w:val="en-GB"/>
                  </w:rPr>
                </m:ctrlPr>
              </m:dPr>
              <m:e>
                <m:r>
                  <w:rPr>
                    <w:rFonts w:ascii="Cambria Math" w:hAnsi="Cambria Math"/>
                    <w:lang w:val="en-GB"/>
                  </w:rPr>
                  <m:t>t:</m:t>
                </m:r>
                <m:sSub>
                  <m:sSubPr>
                    <m:ctrlPr>
                      <w:rPr>
                        <w:rFonts w:ascii="Cambria Math" w:hAnsi="Cambria Math"/>
                        <w:lang w:val="en-GB"/>
                      </w:rPr>
                    </m:ctrlPr>
                  </m:sSubPr>
                  <m:e>
                    <m:r>
                      <w:rPr>
                        <w:rFonts w:ascii="Cambria Math" w:hAnsi="Cambria Math"/>
                        <w:lang w:val="en-GB"/>
                      </w:rPr>
                      <m:t>S</m:t>
                    </m:r>
                  </m:e>
                  <m:sub>
                    <m:r>
                      <m:rPr>
                        <m:nor/>
                      </m:rPr>
                      <w:rPr>
                        <w:lang w:val="en-GB"/>
                      </w:rPr>
                      <m:t>ble</m:t>
                    </m:r>
                  </m:sub>
                </m:sSub>
                <m:d>
                  <m:dPr>
                    <m:ctrlPr>
                      <w:rPr>
                        <w:rFonts w:ascii="Cambria Math" w:hAnsi="Cambria Math"/>
                        <w:lang w:val="en-GB"/>
                      </w:rPr>
                    </m:ctrlPr>
                  </m:dPr>
                  <m:e>
                    <m:r>
                      <w:rPr>
                        <w:rFonts w:ascii="Cambria Math" w:hAnsi="Cambria Math"/>
                        <w:lang w:val="en-GB"/>
                      </w:rPr>
                      <m:t>t</m:t>
                    </m:r>
                  </m:e>
                </m:d>
                <m:r>
                  <w:rPr>
                    <w:rFonts w:ascii="Cambria Math" w:hAnsi="Cambria Math"/>
                    <w:lang w:val="en-GB"/>
                  </w:rPr>
                  <m:t>≤q</m:t>
                </m:r>
              </m:e>
            </m:d>
          </m:e>
        </m:func>
      </m:oMath>
      <w:r w:rsidRPr="00A41BB2">
        <w:rPr>
          <w:lang w:val="en-GB"/>
        </w:rPr>
        <w:t>, alongside restricted mean survival times at 360 and 750 days (</w:t>
      </w:r>
      <m:oMath>
        <m:sSub>
          <m:sSubPr>
            <m:ctrlPr>
              <w:rPr>
                <w:rFonts w:ascii="Cambria Math" w:hAnsi="Cambria Math"/>
                <w:lang w:val="en-GB"/>
              </w:rPr>
            </m:ctrlPr>
          </m:sSubPr>
          <m:e>
            <m:r>
              <m:rPr>
                <m:nor/>
              </m:rPr>
              <w:rPr>
                <w:lang w:val="en-GB"/>
              </w:rPr>
              <m:t>RMST</m:t>
            </m:r>
          </m:e>
          <m:sub>
            <m:r>
              <w:rPr>
                <w:rFonts w:ascii="Cambria Math" w:hAnsi="Cambria Math"/>
                <w:lang w:val="en-GB"/>
              </w:rPr>
              <m:t>360</m:t>
            </m:r>
          </m:sub>
        </m:sSub>
      </m:oMath>
      <w:r w:rsidRPr="00A41BB2">
        <w:rPr>
          <w:lang w:val="en-GB"/>
        </w:rPr>
        <w:t xml:space="preserve"> and </w:t>
      </w:r>
      <m:oMath>
        <m:sSub>
          <m:sSubPr>
            <m:ctrlPr>
              <w:rPr>
                <w:rFonts w:ascii="Cambria Math" w:hAnsi="Cambria Math"/>
                <w:lang w:val="en-GB"/>
              </w:rPr>
            </m:ctrlPr>
          </m:sSubPr>
          <m:e>
            <m:r>
              <m:rPr>
                <m:nor/>
              </m:rPr>
              <w:rPr>
                <w:lang w:val="en-GB"/>
              </w:rPr>
              <m:t>RMST</m:t>
            </m:r>
          </m:e>
          <m:sub>
            <m:r>
              <w:rPr>
                <w:rFonts w:ascii="Cambria Math" w:hAnsi="Cambria Math"/>
                <w:lang w:val="en-GB"/>
              </w:rPr>
              <m:t>750</m:t>
            </m:r>
          </m:sub>
        </m:sSub>
      </m:oMath>
      <w:r w:rsidRPr="00A41BB2">
        <w:rPr>
          <w:lang w:val="en-GB"/>
        </w:rPr>
        <w:t xml:space="preserve">), approximated via the trapezoidal rule: </w:t>
      </w:r>
    </w:p>
    <w:p w14:paraId="181BE0D2" w14:textId="0FF074C2" w:rsidR="00A41BB2" w:rsidRPr="00A41BB2" w:rsidRDefault="00A41BB2" w:rsidP="00A41BB2">
      <w:pPr>
        <w:spacing w:after="160"/>
        <w:rPr>
          <w:lang w:val="en-GB"/>
        </w:rPr>
      </w:pPr>
      <m:oMathPara>
        <m:oMath>
          <m:r>
            <m:rPr>
              <m:nor/>
            </m:rPr>
            <w:rPr>
              <w:lang w:val="en-GB"/>
            </w:rPr>
            <m:t>RMST</m:t>
          </m:r>
          <m:d>
            <m:dPr>
              <m:ctrlPr>
                <w:rPr>
                  <w:rFonts w:ascii="Cambria Math" w:hAnsi="Cambria Math"/>
                  <w:lang w:val="en-GB"/>
                </w:rPr>
              </m:ctrlPr>
            </m:dPr>
            <m:e>
              <m:sSup>
                <m:sSupPr>
                  <m:ctrlPr>
                    <w:rPr>
                      <w:rFonts w:ascii="Cambria Math" w:hAnsi="Cambria Math"/>
                      <w:lang w:val="en-GB"/>
                    </w:rPr>
                  </m:ctrlPr>
                </m:sSupPr>
                <m:e>
                  <m:r>
                    <w:rPr>
                      <w:rFonts w:ascii="Cambria Math" w:hAnsi="Cambria Math"/>
                      <w:lang w:val="en-GB"/>
                    </w:rPr>
                    <m:t>t</m:t>
                  </m:r>
                </m:e>
                <m:sup>
                  <m:r>
                    <w:rPr>
                      <w:rFonts w:ascii="Cambria Math" w:hAnsi="Cambria Math"/>
                      <w:lang w:val="en-GB"/>
                    </w:rPr>
                    <m:t>*</m:t>
                  </m:r>
                </m:sup>
              </m:sSup>
            </m:e>
          </m:d>
          <m:r>
            <w:rPr>
              <w:rFonts w:ascii="Cambria Math" w:hAnsi="Cambria Math"/>
              <w:lang w:val="en-GB"/>
            </w:rPr>
            <m:t>=</m:t>
          </m:r>
          <m:nary>
            <m:naryPr>
              <m:limLoc m:val="subSup"/>
              <m:ctrlPr>
                <w:rPr>
                  <w:rFonts w:ascii="Cambria Math" w:hAnsi="Cambria Math"/>
                  <w:lang w:val="en-GB"/>
                </w:rPr>
              </m:ctrlPr>
            </m:naryPr>
            <m:sub>
              <m:r>
                <w:rPr>
                  <w:rFonts w:ascii="Cambria Math" w:hAnsi="Cambria Math"/>
                  <w:lang w:val="en-GB"/>
                </w:rPr>
                <m:t>0</m:t>
              </m:r>
            </m:sub>
            <m:sup>
              <m:sSup>
                <m:sSupPr>
                  <m:ctrlPr>
                    <w:rPr>
                      <w:rFonts w:ascii="Cambria Math" w:hAnsi="Cambria Math"/>
                      <w:lang w:val="en-GB"/>
                    </w:rPr>
                  </m:ctrlPr>
                </m:sSupPr>
                <m:e>
                  <m:r>
                    <w:rPr>
                      <w:rFonts w:ascii="Cambria Math" w:hAnsi="Cambria Math"/>
                      <w:lang w:val="en-GB"/>
                    </w:rPr>
                    <m:t>t</m:t>
                  </m:r>
                </m:e>
                <m:sup>
                  <m:r>
                    <w:rPr>
                      <w:rFonts w:ascii="Cambria Math" w:hAnsi="Cambria Math"/>
                      <w:lang w:val="en-GB"/>
                    </w:rPr>
                    <m:t>*</m:t>
                  </m:r>
                </m:sup>
              </m:sSup>
            </m:sup>
            <m:e>
              <m:r>
                <w:rPr>
                  <w:rFonts w:ascii="Cambria Math" w:hAnsi="Cambria Math"/>
                  <w:lang w:val="en-GB"/>
                </w:rPr>
                <m:t>S</m:t>
              </m:r>
            </m:e>
          </m:nary>
          <m:d>
            <m:dPr>
              <m:ctrlPr>
                <w:rPr>
                  <w:rFonts w:ascii="Cambria Math" w:hAnsi="Cambria Math"/>
                  <w:lang w:val="en-GB"/>
                </w:rPr>
              </m:ctrlPr>
            </m:dPr>
            <m:e>
              <m:r>
                <w:rPr>
                  <w:rFonts w:ascii="Cambria Math" w:hAnsi="Cambria Math"/>
                  <w:lang w:val="en-GB"/>
                </w:rPr>
                <m:t>u</m:t>
              </m:r>
            </m:e>
          </m:d>
          <m:r>
            <w:rPr>
              <w:rFonts w:ascii="Cambria Math" w:hAnsi="Cambria Math"/>
              <w:lang w:val="en-GB"/>
            </w:rPr>
            <m:t> du≈</m:t>
          </m:r>
          <m:f>
            <m:fPr>
              <m:ctrlPr>
                <w:rPr>
                  <w:rFonts w:ascii="Cambria Math" w:hAnsi="Cambria Math"/>
                  <w:lang w:val="en-GB"/>
                </w:rPr>
              </m:ctrlPr>
            </m:fPr>
            <m:num>
              <m:r>
                <m:rPr>
                  <m:sty m:val="p"/>
                </m:rPr>
                <w:rPr>
                  <w:rFonts w:ascii="Cambria Math" w:hAnsi="Cambria Math"/>
                  <w:lang w:val="en-GB"/>
                </w:rPr>
                <m:t>Δ</m:t>
              </m:r>
            </m:num>
            <m:den>
              <m:r>
                <w:rPr>
                  <w:rFonts w:ascii="Cambria Math" w:hAnsi="Cambria Math"/>
                  <w:lang w:val="en-GB"/>
                </w:rPr>
                <m:t>2</m:t>
              </m:r>
            </m:den>
          </m:f>
          <m:nary>
            <m:naryPr>
              <m:chr m:val="∑"/>
              <m:limLoc m:val="undOvr"/>
              <m:ctrlPr>
                <w:rPr>
                  <w:rFonts w:ascii="Cambria Math" w:hAnsi="Cambria Math"/>
                  <w:lang w:val="en-GB"/>
                </w:rPr>
              </m:ctrlPr>
            </m:naryPr>
            <m:sub>
              <m:r>
                <w:rPr>
                  <w:rFonts w:ascii="Cambria Math" w:hAnsi="Cambria Math"/>
                  <w:lang w:val="en-GB"/>
                </w:rPr>
                <m:t>k=1</m:t>
              </m:r>
            </m:sub>
            <m:sup>
              <m:r>
                <w:rPr>
                  <w:rFonts w:ascii="Cambria Math" w:hAnsi="Cambria Math"/>
                  <w:lang w:val="en-GB"/>
                </w:rPr>
                <m:t>K</m:t>
              </m:r>
            </m:sup>
            <m:e>
              <m:d>
                <m:dPr>
                  <m:begChr m:val="["/>
                  <m:endChr m:val="]"/>
                  <m:ctrlPr>
                    <w:rPr>
                      <w:rFonts w:ascii="Cambria Math" w:hAnsi="Cambria Math"/>
                      <w:lang w:val="en-GB"/>
                    </w:rPr>
                  </m:ctrlPr>
                </m:dPr>
                <m:e>
                  <m:r>
                    <w:rPr>
                      <w:rFonts w:ascii="Cambria Math" w:hAnsi="Cambria Math"/>
                      <w:lang w:val="en-GB"/>
                    </w:rPr>
                    <m:t>S</m:t>
                  </m:r>
                  <m:d>
                    <m:dPr>
                      <m:ctrlPr>
                        <w:rPr>
                          <w:rFonts w:ascii="Cambria Math" w:hAnsi="Cambria Math"/>
                          <w:lang w:val="en-GB"/>
                        </w:rPr>
                      </m:ctrlPr>
                    </m:dPr>
                    <m:e>
                      <m:sSub>
                        <m:sSubPr>
                          <m:ctrlPr>
                            <w:rPr>
                              <w:rFonts w:ascii="Cambria Math" w:hAnsi="Cambria Math"/>
                              <w:lang w:val="en-GB"/>
                            </w:rPr>
                          </m:ctrlPr>
                        </m:sSubPr>
                        <m:e>
                          <m:r>
                            <w:rPr>
                              <w:rFonts w:ascii="Cambria Math" w:hAnsi="Cambria Math"/>
                              <w:lang w:val="en-GB"/>
                            </w:rPr>
                            <m:t>t</m:t>
                          </m:r>
                        </m:e>
                        <m:sub>
                          <m:r>
                            <w:rPr>
                              <w:rFonts w:ascii="Cambria Math" w:hAnsi="Cambria Math"/>
                              <w:lang w:val="en-GB"/>
                            </w:rPr>
                            <m:t>k-1</m:t>
                          </m:r>
                        </m:sub>
                      </m:sSub>
                    </m:e>
                  </m:d>
                  <m:r>
                    <w:rPr>
                      <w:rFonts w:ascii="Cambria Math" w:hAnsi="Cambria Math"/>
                      <w:lang w:val="en-GB"/>
                    </w:rPr>
                    <m:t>+S</m:t>
                  </m:r>
                  <m:d>
                    <m:dPr>
                      <m:ctrlPr>
                        <w:rPr>
                          <w:rFonts w:ascii="Cambria Math" w:hAnsi="Cambria Math"/>
                          <w:lang w:val="en-GB"/>
                        </w:rPr>
                      </m:ctrlPr>
                    </m:dPr>
                    <m:e>
                      <m:sSub>
                        <m:sSubPr>
                          <m:ctrlPr>
                            <w:rPr>
                              <w:rFonts w:ascii="Cambria Math" w:hAnsi="Cambria Math"/>
                              <w:lang w:val="en-GB"/>
                            </w:rPr>
                          </m:ctrlPr>
                        </m:sSubPr>
                        <m:e>
                          <m:r>
                            <w:rPr>
                              <w:rFonts w:ascii="Cambria Math" w:hAnsi="Cambria Math"/>
                              <w:lang w:val="en-GB"/>
                            </w:rPr>
                            <m:t>t</m:t>
                          </m:r>
                        </m:e>
                        <m:sub>
                          <m:r>
                            <w:rPr>
                              <w:rFonts w:ascii="Cambria Math" w:hAnsi="Cambria Math"/>
                              <w:lang w:val="en-GB"/>
                            </w:rPr>
                            <m:t>k</m:t>
                          </m:r>
                        </m:sub>
                      </m:sSub>
                    </m:e>
                  </m:d>
                </m:e>
              </m:d>
            </m:e>
          </m:nary>
        </m:oMath>
      </m:oMathPara>
    </w:p>
    <w:p w14:paraId="008C9908" w14:textId="26DD2D0E" w:rsidR="00A41BB2" w:rsidRPr="00A41BB2" w:rsidRDefault="00A41BB2" w:rsidP="00A41BB2">
      <w:pPr>
        <w:numPr>
          <w:ilvl w:val="0"/>
          <w:numId w:val="16"/>
        </w:numPr>
        <w:spacing w:after="160"/>
        <w:rPr>
          <w:lang w:val="en-GB"/>
        </w:rPr>
      </w:pPr>
      <w:r w:rsidRPr="00A41BB2">
        <w:rPr>
          <w:b/>
          <w:bCs/>
          <w:lang w:val="en-GB"/>
        </w:rPr>
        <w:t>Methods Compared:</w:t>
      </w:r>
      <w:r w:rsidRPr="00A41BB2">
        <w:rPr>
          <w:lang w:val="en-GB"/>
        </w:rPr>
        <w:t xml:space="preserve"> We compared four manual static parameterizations—</w:t>
      </w:r>
      <m:oMath>
        <m:func>
          <m:funcPr>
            <m:ctrlPr>
              <w:rPr>
                <w:rFonts w:ascii="Cambria Math" w:hAnsi="Cambria Math"/>
                <w:lang w:val="en-GB"/>
              </w:rPr>
            </m:ctrlPr>
          </m:funcPr>
          <m:fName>
            <m:r>
              <m:rPr>
                <m:sty m:val="p"/>
              </m:rPr>
              <w:rPr>
                <w:rFonts w:ascii="Cambria Math" w:hAnsi="Cambria Math"/>
                <w:lang w:val="en-GB"/>
              </w:rPr>
              <m:t>Beta</m:t>
            </m:r>
          </m:fName>
          <m:e>
            <m:d>
              <m:dPr>
                <m:ctrlPr>
                  <w:rPr>
                    <w:rFonts w:ascii="Cambria Math" w:hAnsi="Cambria Math"/>
                    <w:lang w:val="en-GB"/>
                  </w:rPr>
                </m:ctrlPr>
              </m:dPr>
              <m:e>
                <m:r>
                  <w:rPr>
                    <w:rFonts w:ascii="Cambria Math" w:hAnsi="Cambria Math"/>
                    <w:lang w:val="en-GB"/>
                  </w:rPr>
                  <m:t>1,1</m:t>
                </m:r>
              </m:e>
            </m:d>
          </m:e>
        </m:func>
      </m:oMath>
      <w:r w:rsidRPr="00A41BB2">
        <w:rPr>
          <w:lang w:val="en-GB"/>
        </w:rPr>
        <w:t xml:space="preserve"> (uniform reference), </w:t>
      </w:r>
      <m:oMath>
        <m:func>
          <m:funcPr>
            <m:ctrlPr>
              <w:rPr>
                <w:rFonts w:ascii="Cambria Math" w:hAnsi="Cambria Math"/>
                <w:lang w:val="en-GB"/>
              </w:rPr>
            </m:ctrlPr>
          </m:funcPr>
          <m:fName>
            <m:r>
              <m:rPr>
                <m:sty m:val="p"/>
              </m:rPr>
              <w:rPr>
                <w:rFonts w:ascii="Cambria Math" w:hAnsi="Cambria Math"/>
                <w:lang w:val="en-GB"/>
              </w:rPr>
              <m:t>Beta</m:t>
            </m:r>
          </m:fName>
          <m:e>
            <m:d>
              <m:dPr>
                <m:ctrlPr>
                  <w:rPr>
                    <w:rFonts w:ascii="Cambria Math" w:hAnsi="Cambria Math"/>
                    <w:lang w:val="en-GB"/>
                  </w:rPr>
                </m:ctrlPr>
              </m:dPr>
              <m:e>
                <m:r>
                  <w:rPr>
                    <w:rFonts w:ascii="Cambria Math" w:hAnsi="Cambria Math"/>
                    <w:lang w:val="en-GB"/>
                  </w:rPr>
                  <m:t>3,3</m:t>
                </m:r>
              </m:e>
            </m:d>
          </m:e>
        </m:func>
      </m:oMath>
      <w:r w:rsidRPr="00A41BB2">
        <w:rPr>
          <w:lang w:val="en-GB"/>
        </w:rPr>
        <w:t xml:space="preserve"> (symmetric S-curve), </w:t>
      </w:r>
      <m:oMath>
        <m:func>
          <m:funcPr>
            <m:ctrlPr>
              <w:rPr>
                <w:rFonts w:ascii="Cambria Math" w:hAnsi="Cambria Math"/>
                <w:lang w:val="en-GB"/>
              </w:rPr>
            </m:ctrlPr>
          </m:funcPr>
          <m:fName>
            <m:r>
              <m:rPr>
                <m:sty m:val="p"/>
              </m:rPr>
              <w:rPr>
                <w:rFonts w:ascii="Cambria Math" w:hAnsi="Cambria Math"/>
                <w:lang w:val="en-GB"/>
              </w:rPr>
              <m:t>Beta</m:t>
            </m:r>
          </m:fName>
          <m:e>
            <m:d>
              <m:dPr>
                <m:ctrlPr>
                  <w:rPr>
                    <w:rFonts w:ascii="Cambria Math" w:hAnsi="Cambria Math"/>
                    <w:lang w:val="en-GB"/>
                  </w:rPr>
                </m:ctrlPr>
              </m:dPr>
              <m:e>
                <m:r>
                  <w:rPr>
                    <w:rFonts w:ascii="Cambria Math" w:hAnsi="Cambria Math"/>
                    <w:lang w:val="en-GB"/>
                  </w:rPr>
                  <m:t>1,5</m:t>
                </m:r>
              </m:e>
            </m:d>
          </m:e>
        </m:func>
      </m:oMath>
      <w:r w:rsidRPr="00A41BB2">
        <w:rPr>
          <w:lang w:val="en-GB"/>
        </w:rPr>
        <w:t xml:space="preserve"> (rapid early transition), and </w:t>
      </w:r>
      <m:oMath>
        <m:func>
          <m:funcPr>
            <m:ctrlPr>
              <w:rPr>
                <w:rFonts w:ascii="Cambria Math" w:hAnsi="Cambria Math"/>
                <w:lang w:val="en-GB"/>
              </w:rPr>
            </m:ctrlPr>
          </m:funcPr>
          <m:fName>
            <m:r>
              <m:rPr>
                <m:sty m:val="p"/>
              </m:rPr>
              <w:rPr>
                <w:rFonts w:ascii="Cambria Math" w:hAnsi="Cambria Math"/>
                <w:lang w:val="en-GB"/>
              </w:rPr>
              <m:t>Beta</m:t>
            </m:r>
          </m:fName>
          <m:e>
            <m:d>
              <m:dPr>
                <m:ctrlPr>
                  <w:rPr>
                    <w:rFonts w:ascii="Cambria Math" w:hAnsi="Cambria Math"/>
                    <w:lang w:val="en-GB"/>
                  </w:rPr>
                </m:ctrlPr>
              </m:dPr>
              <m:e>
                <m:r>
                  <w:rPr>
                    <w:rFonts w:ascii="Cambria Math" w:hAnsi="Cambria Math"/>
                    <w:lang w:val="en-GB"/>
                  </w:rPr>
                  <m:t>7,3</m:t>
                </m:r>
              </m:e>
            </m:d>
          </m:e>
        </m:func>
      </m:oMath>
      <w:r w:rsidRPr="00A41BB2">
        <w:rPr>
          <w:lang w:val="en-GB"/>
        </w:rPr>
        <w:t xml:space="preserve"> (delayed transition)—against the self-calibrating </w:t>
      </w:r>
      <w:r w:rsidRPr="00A41BB2">
        <w:rPr>
          <w:b/>
          <w:bCs/>
          <w:lang w:val="en-GB"/>
        </w:rPr>
        <w:t>Approach 1 (Tapered KL Clock)</w:t>
      </w:r>
      <w:r w:rsidRPr="00A41BB2">
        <w:rPr>
          <w:lang w:val="en-GB"/>
        </w:rPr>
        <w:t xml:space="preserve">, </w:t>
      </w:r>
      <w:r w:rsidRPr="00A41BB2">
        <w:rPr>
          <w:b/>
          <w:bCs/>
          <w:lang w:val="en-GB"/>
        </w:rPr>
        <w:t>1-Wasserstein (Optimal Transport) Clock</w:t>
      </w:r>
      <w:r w:rsidRPr="00A41BB2">
        <w:rPr>
          <w:lang w:val="en-GB"/>
        </w:rPr>
        <w:t xml:space="preserve">, and </w:t>
      </w:r>
      <w:r w:rsidRPr="00A41BB2">
        <w:rPr>
          <w:b/>
          <w:bCs/>
          <w:lang w:val="en-GB"/>
        </w:rPr>
        <w:t xml:space="preserve">Approach 2 (Reverse-KL Precision </w:t>
      </w:r>
      <w:proofErr w:type="spellStart"/>
      <w:r w:rsidRPr="00A41BB2">
        <w:rPr>
          <w:b/>
          <w:bCs/>
          <w:lang w:val="en-GB"/>
        </w:rPr>
        <w:t>Barycenter</w:t>
      </w:r>
      <w:proofErr w:type="spellEnd"/>
      <w:r w:rsidRPr="00A41BB2">
        <w:rPr>
          <w:b/>
          <w:bCs/>
          <w:lang w:val="en-GB"/>
        </w:rPr>
        <w:t>)</w:t>
      </w:r>
      <w:r w:rsidRPr="00A41BB2">
        <w:rPr>
          <w:lang w:val="en-GB"/>
        </w:rPr>
        <w:t xml:space="preserve">. </w:t>
      </w:r>
    </w:p>
    <w:p w14:paraId="2CD778FC" w14:textId="38E39CBA" w:rsidR="00A41BB2" w:rsidRPr="00A41BB2" w:rsidRDefault="00A41BB2" w:rsidP="00A41BB2">
      <w:pPr>
        <w:numPr>
          <w:ilvl w:val="0"/>
          <w:numId w:val="16"/>
        </w:numPr>
        <w:spacing w:after="160"/>
        <w:rPr>
          <w:lang w:val="en-GB"/>
        </w:rPr>
      </w:pPr>
      <w:r w:rsidRPr="00A41BB2">
        <w:rPr>
          <w:b/>
          <w:bCs/>
          <w:lang w:val="en-GB"/>
        </w:rPr>
        <w:t>Performance Measures:</w:t>
      </w:r>
      <w:r w:rsidRPr="00A41BB2">
        <w:rPr>
          <w:lang w:val="en-GB"/>
        </w:rPr>
        <w:t xml:space="preserve"> For each </w:t>
      </w:r>
      <w:proofErr w:type="spellStart"/>
      <w:r w:rsidRPr="00A41BB2">
        <w:rPr>
          <w:lang w:val="en-GB"/>
        </w:rPr>
        <w:t>estimand</w:t>
      </w:r>
      <w:proofErr w:type="spellEnd"/>
      <w:r w:rsidRPr="00A41BB2">
        <w:rPr>
          <w:lang w:val="en-GB"/>
        </w:rPr>
        <w:t xml:space="preserve"> </w:t>
      </w:r>
      <m:oMath>
        <m:r>
          <w:rPr>
            <w:rFonts w:ascii="Cambria Math" w:hAnsi="Cambria Math"/>
            <w:lang w:val="en-GB"/>
          </w:rPr>
          <m:t>ϕ</m:t>
        </m:r>
      </m:oMath>
      <w:r w:rsidRPr="00A41BB2">
        <w:rPr>
          <w:lang w:val="en-GB"/>
        </w:rPr>
        <w:t>, we computed Monte Carlo Bias, Empirical Standard Error (</w:t>
      </w:r>
      <w:proofErr w:type="spellStart"/>
      <m:oMath>
        <m:r>
          <m:rPr>
            <m:nor/>
          </m:rPr>
          <w:rPr>
            <w:lang w:val="en-GB"/>
          </w:rPr>
          <m:t>EmpSE</m:t>
        </m:r>
      </m:oMath>
      <w:proofErr w:type="spellEnd"/>
      <w:r w:rsidRPr="00A41BB2">
        <w:rPr>
          <w:lang w:val="en-GB"/>
        </w:rPr>
        <w:t xml:space="preserve">), 95% confidence interval Coverage, and their associated Monte Carlo Standard Errors (MCSE). Additionally, to evaluate global distributional fidelity strictly over the extrapolation window </w:t>
      </w:r>
      <m:oMath>
        <m:d>
          <m:dPr>
            <m:begChr m:val="["/>
            <m:endChr m:val="]"/>
            <m:ctrlPr>
              <w:rPr>
                <w:rFonts w:ascii="Cambria Math" w:hAnsi="Cambria Math"/>
                <w:lang w:val="en-GB"/>
              </w:rPr>
            </m:ctrlPr>
          </m:dPr>
          <m:e>
            <m:r>
              <w:rPr>
                <w:rFonts w:ascii="Cambria Math" w:hAnsi="Cambria Math"/>
                <w:lang w:val="en-GB"/>
              </w:rPr>
              <m:t>a,</m:t>
            </m:r>
            <m:sSup>
              <m:sSupPr>
                <m:ctrlPr>
                  <w:rPr>
                    <w:rFonts w:ascii="Cambria Math" w:hAnsi="Cambria Math"/>
                    <w:lang w:val="en-GB"/>
                  </w:rPr>
                </m:ctrlPr>
              </m:sSupPr>
              <m:e>
                <m:r>
                  <w:rPr>
                    <w:rFonts w:ascii="Cambria Math" w:hAnsi="Cambria Math"/>
                    <w:lang w:val="en-GB"/>
                  </w:rPr>
                  <m:t>t</m:t>
                </m:r>
              </m:e>
              <m:sup>
                <m:r>
                  <w:rPr>
                    <w:rFonts w:ascii="Cambria Math" w:hAnsi="Cambria Math"/>
                    <w:lang w:val="en-GB"/>
                  </w:rPr>
                  <m:t>*</m:t>
                </m:r>
              </m:sup>
            </m:sSup>
          </m:e>
        </m:d>
      </m:oMath>
      <w:r w:rsidRPr="00A41BB2">
        <w:rPr>
          <w:lang w:val="en-GB"/>
        </w:rPr>
        <w:t xml:space="preserve"> without dilution from the pre-blending observation period </w:t>
      </w:r>
      <m:oMath>
        <m:r>
          <w:rPr>
            <w:rFonts w:ascii="Cambria Math" w:hAnsi="Cambria Math"/>
            <w:lang w:val="en-GB"/>
          </w:rPr>
          <m:t>[0,a)</m:t>
        </m:r>
      </m:oMath>
      <w:r w:rsidRPr="00A41BB2">
        <w:rPr>
          <w:lang w:val="en-GB"/>
        </w:rPr>
        <w:t xml:space="preserve"> where curves coincide, we evaluated the </w:t>
      </w:r>
      <w:r w:rsidRPr="00A41BB2">
        <w:rPr>
          <w:b/>
          <w:bCs/>
          <w:lang w:val="en-GB"/>
        </w:rPr>
        <w:t xml:space="preserve">Dynamic Restricted </w:t>
      </w:r>
      <w:proofErr w:type="spellStart"/>
      <w:r w:rsidRPr="00A41BB2">
        <w:rPr>
          <w:b/>
          <w:bCs/>
          <w:lang w:val="en-GB"/>
        </w:rPr>
        <w:t>Kullback</w:t>
      </w:r>
      <w:proofErr w:type="spellEnd"/>
      <w:r w:rsidRPr="00A41BB2">
        <w:rPr>
          <w:b/>
          <w:bCs/>
          <w:lang w:val="en-GB"/>
        </w:rPr>
        <w:t>–Leibler (</w:t>
      </w:r>
      <m:oMath>
        <m:r>
          <m:rPr>
            <m:nor/>
          </m:rPr>
          <w:rPr>
            <w:lang w:val="en-GB"/>
          </w:rPr>
          <m:t>DRKL</m:t>
        </m:r>
      </m:oMath>
      <w:r w:rsidRPr="00A41BB2">
        <w:rPr>
          <w:b/>
          <w:bCs/>
          <w:lang w:val="en-GB"/>
        </w:rPr>
        <w:t>) Divergence</w:t>
      </w:r>
      <w:r w:rsidRPr="00A41BB2">
        <w:rPr>
          <w:lang w:val="en-GB"/>
        </w:rPr>
        <w:t xml:space="preserve"> (extending Cox and </w:t>
      </w:r>
      <w:proofErr w:type="spellStart"/>
      <w:r w:rsidRPr="00A41BB2">
        <w:rPr>
          <w:lang w:val="en-GB"/>
        </w:rPr>
        <w:t>Czanner</w:t>
      </w:r>
      <w:proofErr w:type="spellEnd"/>
      <w:r w:rsidRPr="00A41BB2">
        <w:rPr>
          <w:lang w:val="en-GB"/>
        </w:rPr>
        <w:t xml:space="preserve">, 2016): </w:t>
      </w:r>
    </w:p>
    <w:p w14:paraId="61493469" w14:textId="6BBD041A" w:rsidR="00A41BB2" w:rsidRPr="00A41BB2" w:rsidRDefault="00A41BB2" w:rsidP="00A41BB2">
      <w:pPr>
        <w:spacing w:after="160"/>
        <w:rPr>
          <w:lang w:val="en-GB"/>
        </w:rPr>
      </w:pPr>
      <m:oMathPara>
        <m:oMath>
          <m:r>
            <m:rPr>
              <m:nor/>
            </m:rPr>
            <w:rPr>
              <w:lang w:val="en-GB"/>
            </w:rPr>
            <m:t>DRKL</m:t>
          </m:r>
          <m:d>
            <m:dPr>
              <m:ctrlPr>
                <w:rPr>
                  <w:rFonts w:ascii="Cambria Math" w:hAnsi="Cambria Math"/>
                  <w:lang w:val="en-GB"/>
                </w:rPr>
              </m:ctrlPr>
            </m:dPr>
            <m:e>
              <m:r>
                <w:rPr>
                  <w:rFonts w:ascii="Cambria Math" w:hAnsi="Cambria Math"/>
                  <w:lang w:val="en-GB"/>
                </w:rPr>
                <m:t>a,</m:t>
              </m:r>
              <m:sSup>
                <m:sSupPr>
                  <m:ctrlPr>
                    <w:rPr>
                      <w:rFonts w:ascii="Cambria Math" w:hAnsi="Cambria Math"/>
                      <w:lang w:val="en-GB"/>
                    </w:rPr>
                  </m:ctrlPr>
                </m:sSupPr>
                <m:e>
                  <m:r>
                    <w:rPr>
                      <w:rFonts w:ascii="Cambria Math" w:hAnsi="Cambria Math"/>
                      <w:lang w:val="en-GB"/>
                    </w:rPr>
                    <m:t>t</m:t>
                  </m:r>
                </m:e>
                <m:sup>
                  <m:r>
                    <w:rPr>
                      <w:rFonts w:ascii="Cambria Math" w:hAnsi="Cambria Math"/>
                      <w:lang w:val="en-GB"/>
                    </w:rPr>
                    <m:t>*</m:t>
                  </m:r>
                </m:sup>
              </m:sSup>
              <m:r>
                <w:rPr>
                  <w:rFonts w:ascii="Cambria Math" w:hAnsi="Cambria Math"/>
                  <w:lang w:val="en-GB"/>
                </w:rPr>
                <m:t>;</m:t>
              </m:r>
              <m:sSub>
                <m:sSubPr>
                  <m:ctrlPr>
                    <w:rPr>
                      <w:rFonts w:ascii="Cambria Math" w:hAnsi="Cambria Math"/>
                      <w:lang w:val="en-GB"/>
                    </w:rPr>
                  </m:ctrlPr>
                </m:sSubPr>
                <m:e>
                  <m:r>
                    <w:rPr>
                      <w:rFonts w:ascii="Cambria Math" w:hAnsi="Cambria Math"/>
                      <w:lang w:val="en-GB"/>
                    </w:rPr>
                    <m:t>f</m:t>
                  </m:r>
                </m:e>
                <m:sub>
                  <m:r>
                    <m:rPr>
                      <m:nor/>
                    </m:rPr>
                    <w:rPr>
                      <w:lang w:val="en-GB"/>
                    </w:rPr>
                    <m:t>true</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f</m:t>
                  </m:r>
                </m:e>
                <m:sub>
                  <m:r>
                    <m:rPr>
                      <m:nor/>
                    </m:rPr>
                    <w:rPr>
                      <w:lang w:val="en-GB"/>
                    </w:rPr>
                    <m:t>ble</m:t>
                  </m:r>
                </m:sub>
              </m:sSub>
            </m:e>
          </m:d>
          <m:r>
            <w:rPr>
              <w:rFonts w:ascii="Cambria Math" w:hAnsi="Cambria Math"/>
              <w:lang w:val="en-GB"/>
            </w:rPr>
            <m:t>=</m:t>
          </m:r>
          <m:nary>
            <m:naryPr>
              <m:limLoc m:val="subSup"/>
              <m:ctrlPr>
                <w:rPr>
                  <w:rFonts w:ascii="Cambria Math" w:hAnsi="Cambria Math"/>
                  <w:lang w:val="en-GB"/>
                </w:rPr>
              </m:ctrlPr>
            </m:naryPr>
            <m:sub>
              <m:r>
                <w:rPr>
                  <w:rFonts w:ascii="Cambria Math" w:hAnsi="Cambria Math"/>
                  <w:lang w:val="en-GB"/>
                </w:rPr>
                <m:t>a</m:t>
              </m:r>
            </m:sub>
            <m:sup>
              <m:sSup>
                <m:sSupPr>
                  <m:ctrlPr>
                    <w:rPr>
                      <w:rFonts w:ascii="Cambria Math" w:hAnsi="Cambria Math"/>
                      <w:lang w:val="en-GB"/>
                    </w:rPr>
                  </m:ctrlPr>
                </m:sSupPr>
                <m:e>
                  <m:r>
                    <w:rPr>
                      <w:rFonts w:ascii="Cambria Math" w:hAnsi="Cambria Math"/>
                      <w:lang w:val="en-GB"/>
                    </w:rPr>
                    <m:t>t</m:t>
                  </m:r>
                </m:e>
                <m:sup>
                  <m:r>
                    <w:rPr>
                      <w:rFonts w:ascii="Cambria Math" w:hAnsi="Cambria Math"/>
                      <w:lang w:val="en-GB"/>
                    </w:rPr>
                    <m:t>*</m:t>
                  </m:r>
                </m:sup>
              </m:sSup>
            </m:sup>
            <m:e>
              <m:sSub>
                <m:sSubPr>
                  <m:ctrlPr>
                    <w:rPr>
                      <w:rFonts w:ascii="Cambria Math" w:hAnsi="Cambria Math"/>
                      <w:lang w:val="en-GB"/>
                    </w:rPr>
                  </m:ctrlPr>
                </m:sSubPr>
                <m:e>
                  <m:r>
                    <w:rPr>
                      <w:rFonts w:ascii="Cambria Math" w:hAnsi="Cambria Math"/>
                      <w:lang w:val="en-GB"/>
                    </w:rPr>
                    <m:t>f</m:t>
                  </m:r>
                </m:e>
                <m:sub>
                  <m:r>
                    <m:rPr>
                      <m:nor/>
                    </m:rPr>
                    <w:rPr>
                      <w:lang w:val="en-GB"/>
                    </w:rPr>
                    <m:t>true</m:t>
                  </m:r>
                </m:sub>
              </m:sSub>
            </m:e>
          </m:nary>
          <m:d>
            <m:dPr>
              <m:ctrlPr>
                <w:rPr>
                  <w:rFonts w:ascii="Cambria Math" w:hAnsi="Cambria Math"/>
                  <w:lang w:val="en-GB"/>
                </w:rPr>
              </m:ctrlPr>
            </m:dPr>
            <m:e>
              <m:r>
                <w:rPr>
                  <w:rFonts w:ascii="Cambria Math" w:hAnsi="Cambria Math"/>
                  <w:lang w:val="en-GB"/>
                </w:rPr>
                <m:t>u</m:t>
              </m:r>
            </m:e>
          </m:d>
          <m:func>
            <m:funcPr>
              <m:ctrlPr>
                <w:rPr>
                  <w:rFonts w:ascii="Cambria Math" w:hAnsi="Cambria Math"/>
                  <w:lang w:val="en-GB"/>
                </w:rPr>
              </m:ctrlPr>
            </m:funcPr>
            <m:fName>
              <m:r>
                <m:rPr>
                  <m:sty m:val="p"/>
                </m:rPr>
                <w:rPr>
                  <w:rFonts w:ascii="Cambria Math" w:hAnsi="Cambria Math"/>
                  <w:lang w:val="en-GB"/>
                </w:rPr>
                <m:t>ln</m:t>
              </m:r>
            </m:fName>
            <m:e>
              <m:d>
                <m:dPr>
                  <m:ctrlPr>
                    <w:rPr>
                      <w:rFonts w:ascii="Cambria Math" w:hAnsi="Cambria Math"/>
                      <w:lang w:val="en-GB"/>
                    </w:rPr>
                  </m:ctrlPr>
                </m:dPr>
                <m:e>
                  <m:f>
                    <m:fPr>
                      <m:ctrlPr>
                        <w:rPr>
                          <w:rFonts w:ascii="Cambria Math" w:hAnsi="Cambria Math"/>
                          <w:lang w:val="en-GB"/>
                        </w:rPr>
                      </m:ctrlPr>
                    </m:fPr>
                    <m:num>
                      <m:sSub>
                        <m:sSubPr>
                          <m:ctrlPr>
                            <w:rPr>
                              <w:rFonts w:ascii="Cambria Math" w:hAnsi="Cambria Math"/>
                              <w:lang w:val="en-GB"/>
                            </w:rPr>
                          </m:ctrlPr>
                        </m:sSubPr>
                        <m:e>
                          <m:r>
                            <w:rPr>
                              <w:rFonts w:ascii="Cambria Math" w:hAnsi="Cambria Math"/>
                              <w:lang w:val="en-GB"/>
                            </w:rPr>
                            <m:t>f</m:t>
                          </m:r>
                        </m:e>
                        <m:sub>
                          <m:r>
                            <m:rPr>
                              <m:nor/>
                            </m:rPr>
                            <w:rPr>
                              <w:lang w:val="en-GB"/>
                            </w:rPr>
                            <m:t>true</m:t>
                          </m:r>
                        </m:sub>
                      </m:sSub>
                      <m:d>
                        <m:dPr>
                          <m:ctrlPr>
                            <w:rPr>
                              <w:rFonts w:ascii="Cambria Math" w:hAnsi="Cambria Math"/>
                              <w:lang w:val="en-GB"/>
                            </w:rPr>
                          </m:ctrlPr>
                        </m:dPr>
                        <m:e>
                          <m:r>
                            <w:rPr>
                              <w:rFonts w:ascii="Cambria Math" w:hAnsi="Cambria Math"/>
                              <w:lang w:val="en-GB"/>
                            </w:rPr>
                            <m:t>u</m:t>
                          </m:r>
                        </m:e>
                      </m:d>
                    </m:num>
                    <m:den>
                      <m:sSub>
                        <m:sSubPr>
                          <m:ctrlPr>
                            <w:rPr>
                              <w:rFonts w:ascii="Cambria Math" w:hAnsi="Cambria Math"/>
                              <w:lang w:val="en-GB"/>
                            </w:rPr>
                          </m:ctrlPr>
                        </m:sSubPr>
                        <m:e>
                          <m:r>
                            <w:rPr>
                              <w:rFonts w:ascii="Cambria Math" w:hAnsi="Cambria Math"/>
                              <w:lang w:val="en-GB"/>
                            </w:rPr>
                            <m:t>f</m:t>
                          </m:r>
                        </m:e>
                        <m:sub>
                          <m:r>
                            <m:rPr>
                              <m:nor/>
                            </m:rPr>
                            <w:rPr>
                              <w:lang w:val="en-GB"/>
                            </w:rPr>
                            <m:t>ble</m:t>
                          </m:r>
                        </m:sub>
                      </m:sSub>
                      <m:d>
                        <m:dPr>
                          <m:ctrlPr>
                            <w:rPr>
                              <w:rFonts w:ascii="Cambria Math" w:hAnsi="Cambria Math"/>
                              <w:lang w:val="en-GB"/>
                            </w:rPr>
                          </m:ctrlPr>
                        </m:dPr>
                        <m:e>
                          <m:r>
                            <w:rPr>
                              <w:rFonts w:ascii="Cambria Math" w:hAnsi="Cambria Math"/>
                              <w:lang w:val="en-GB"/>
                            </w:rPr>
                            <m:t>u</m:t>
                          </m:r>
                        </m:e>
                      </m:d>
                    </m:den>
                  </m:f>
                </m:e>
              </m:d>
            </m:e>
          </m:func>
          <m:r>
            <w:rPr>
              <w:rFonts w:ascii="Cambria Math" w:hAnsi="Cambria Math"/>
              <w:lang w:val="en-GB"/>
            </w:rPr>
            <m:t>du</m:t>
          </m:r>
        </m:oMath>
      </m:oMathPara>
    </w:p>
    <w:p w14:paraId="506C95D2" w14:textId="77777777" w:rsidR="00A41BB2" w:rsidRPr="00A41BB2" w:rsidRDefault="00A41BB2" w:rsidP="00A41BB2">
      <w:pPr>
        <w:numPr>
          <w:ilvl w:val="0"/>
          <w:numId w:val="16"/>
        </w:numPr>
        <w:spacing w:after="160"/>
        <w:rPr>
          <w:lang w:val="en-GB"/>
        </w:rPr>
      </w:pPr>
      <w:r w:rsidRPr="00A41BB2">
        <w:rPr>
          <w:b/>
          <w:bCs/>
          <w:lang w:val="en-GB"/>
        </w:rPr>
        <w:lastRenderedPageBreak/>
        <w:t>Visual Presentation:</w:t>
      </w:r>
      <w:r w:rsidRPr="00A41BB2">
        <w:rPr>
          <w:lang w:val="en-GB"/>
        </w:rPr>
        <w:t xml:space="preserve"> Multi-factor performance trends across all scenarios are synthesized using </w:t>
      </w:r>
      <w:r w:rsidRPr="00A41BB2">
        <w:rPr>
          <w:b/>
          <w:bCs/>
          <w:lang w:val="en-GB"/>
        </w:rPr>
        <w:t>Nested Loop Plots</w:t>
      </w:r>
      <w:r w:rsidRPr="00A41BB2">
        <w:rPr>
          <w:lang w:val="en-GB"/>
        </w:rPr>
        <w:t xml:space="preserve"> (Rücker and Schwarzer, 2014), while replication-level interval calibration and coverage breakdown under model misspecification are diagnosed using </w:t>
      </w:r>
      <w:r w:rsidRPr="00A41BB2">
        <w:rPr>
          <w:b/>
          <w:bCs/>
          <w:lang w:val="en-GB"/>
        </w:rPr>
        <w:t>Zipper Plots</w:t>
      </w:r>
      <w:r w:rsidRPr="00A41BB2">
        <w:rPr>
          <w:lang w:val="en-GB"/>
        </w:rPr>
        <w:t xml:space="preserve">. </w:t>
      </w:r>
    </w:p>
    <w:p w14:paraId="602FC9F3" w14:textId="77777777" w:rsidR="00822B6C" w:rsidRDefault="00822B6C" w:rsidP="00822B6C">
      <w:pPr>
        <w:spacing w:after="160"/>
        <w:rPr>
          <w:lang w:val="en-GB"/>
        </w:rPr>
      </w:pPr>
    </w:p>
    <w:p w14:paraId="514CD832" w14:textId="77777777" w:rsidR="00A41BB2" w:rsidRPr="00A41BB2" w:rsidRDefault="00A41BB2" w:rsidP="00A41BB2">
      <w:pPr>
        <w:spacing w:after="160"/>
        <w:rPr>
          <w:lang w:val="en-GB"/>
        </w:rPr>
      </w:pPr>
      <w:r w:rsidRPr="00A41BB2">
        <w:rPr>
          <w:b/>
          <w:bCs/>
          <w:lang w:val="en-GB"/>
        </w:rPr>
        <w:t>Appendix: Derivation of the Implied Blended Hazard and Density Functions</w:t>
      </w:r>
    </w:p>
    <w:p w14:paraId="0C0ED5C7" w14:textId="2C97453A" w:rsidR="00A41BB2" w:rsidRPr="00A41BB2" w:rsidRDefault="00A41BB2" w:rsidP="00A41BB2">
      <w:pPr>
        <w:spacing w:after="160"/>
        <w:rPr>
          <w:lang w:val="en-GB"/>
        </w:rPr>
      </w:pPr>
      <w:r w:rsidRPr="00A41BB2">
        <w:rPr>
          <w:lang w:val="en-GB"/>
        </w:rPr>
        <w:t xml:space="preserve">Under the geometric blended survival formulation </w:t>
      </w:r>
      <m:oMath>
        <m:sSub>
          <m:sSubPr>
            <m:ctrlPr>
              <w:rPr>
                <w:rFonts w:ascii="Cambria Math" w:hAnsi="Cambria Math"/>
                <w:lang w:val="en-GB"/>
              </w:rPr>
            </m:ctrlPr>
          </m:sSubPr>
          <m:e>
            <m:r>
              <w:rPr>
                <w:rFonts w:ascii="Cambria Math" w:hAnsi="Cambria Math"/>
                <w:lang w:val="en-GB"/>
              </w:rPr>
              <m:t>S</m:t>
            </m:r>
          </m:e>
          <m:sub>
            <m:r>
              <m:rPr>
                <m:nor/>
              </m:rPr>
              <w:rPr>
                <w:lang w:val="en-GB"/>
              </w:rPr>
              <m:t>ble</m:t>
            </m:r>
          </m:sub>
        </m:sSub>
        <m:d>
          <m:dPr>
            <m:ctrlPr>
              <w:rPr>
                <w:rFonts w:ascii="Cambria Math" w:hAnsi="Cambria Math"/>
                <w:lang w:val="en-GB"/>
              </w:rPr>
            </m:ctrlPr>
          </m:dPr>
          <m:e>
            <m:r>
              <w:rPr>
                <w:rFonts w:ascii="Cambria Math" w:hAnsi="Cambria Math"/>
                <w:lang w:val="en-GB"/>
              </w:rPr>
              <m:t>t</m:t>
            </m:r>
          </m:e>
        </m:d>
        <m:r>
          <w:rPr>
            <w:rFonts w:ascii="Cambria Math" w:hAnsi="Cambria Math"/>
            <w:lang w:val="en-GB"/>
          </w:rPr>
          <m:t>=</m:t>
        </m:r>
        <m:sSub>
          <m:sSubPr>
            <m:ctrlPr>
              <w:rPr>
                <w:rFonts w:ascii="Cambria Math" w:hAnsi="Cambria Math"/>
                <w:lang w:val="en-GB"/>
              </w:rPr>
            </m:ctrlPr>
          </m:sSubPr>
          <m:e>
            <m:r>
              <w:rPr>
                <w:rFonts w:ascii="Cambria Math" w:hAnsi="Cambria Math"/>
                <w:lang w:val="en-GB"/>
              </w:rPr>
              <m:t>S</m:t>
            </m:r>
          </m:e>
          <m:sub>
            <m:r>
              <m:rPr>
                <m:nor/>
              </m:rPr>
              <w:rPr>
                <w:lang w:val="en-GB"/>
              </w:rPr>
              <m:t>obs</m:t>
            </m:r>
          </m:sub>
        </m:sSub>
        <m:sSup>
          <m:sSupPr>
            <m:ctrlPr>
              <w:rPr>
                <w:rFonts w:ascii="Cambria Math" w:hAnsi="Cambria Math"/>
                <w:lang w:val="en-GB"/>
              </w:rPr>
            </m:ctrlPr>
          </m:sSupPr>
          <m:e>
            <m:d>
              <m:dPr>
                <m:ctrlPr>
                  <w:rPr>
                    <w:rFonts w:ascii="Cambria Math" w:hAnsi="Cambria Math"/>
                    <w:lang w:val="en-GB"/>
                  </w:rPr>
                </m:ctrlPr>
              </m:dPr>
              <m:e>
                <m:r>
                  <w:rPr>
                    <w:rFonts w:ascii="Cambria Math" w:hAnsi="Cambria Math"/>
                    <w:lang w:val="en-GB"/>
                  </w:rPr>
                  <m:t>t</m:t>
                </m:r>
              </m:e>
            </m:d>
          </m:e>
          <m:sup>
            <m:r>
              <w:rPr>
                <w:rFonts w:ascii="Cambria Math" w:hAnsi="Cambria Math"/>
                <w:lang w:val="en-GB"/>
              </w:rPr>
              <m:t>1-π</m:t>
            </m:r>
            <m:d>
              <m:dPr>
                <m:ctrlPr>
                  <w:rPr>
                    <w:rFonts w:ascii="Cambria Math" w:hAnsi="Cambria Math"/>
                    <w:lang w:val="en-GB"/>
                  </w:rPr>
                </m:ctrlPr>
              </m:dPr>
              <m:e>
                <m:r>
                  <w:rPr>
                    <w:rFonts w:ascii="Cambria Math" w:hAnsi="Cambria Math"/>
                    <w:lang w:val="en-GB"/>
                  </w:rPr>
                  <m:t>t</m:t>
                </m:r>
              </m:e>
            </m:d>
          </m:sup>
        </m:sSup>
        <m:sSub>
          <m:sSubPr>
            <m:ctrlPr>
              <w:rPr>
                <w:rFonts w:ascii="Cambria Math" w:hAnsi="Cambria Math"/>
                <w:lang w:val="en-GB"/>
              </w:rPr>
            </m:ctrlPr>
          </m:sSubPr>
          <m:e>
            <m:r>
              <w:rPr>
                <w:rFonts w:ascii="Cambria Math" w:hAnsi="Cambria Math"/>
                <w:lang w:val="en-GB"/>
              </w:rPr>
              <m:t>S</m:t>
            </m:r>
          </m:e>
          <m:sub>
            <m:r>
              <m:rPr>
                <m:nor/>
              </m:rPr>
              <w:rPr>
                <w:lang w:val="en-GB"/>
              </w:rPr>
              <m:t>ext</m:t>
            </m:r>
          </m:sub>
        </m:sSub>
        <m:sSup>
          <m:sSupPr>
            <m:ctrlPr>
              <w:rPr>
                <w:rFonts w:ascii="Cambria Math" w:hAnsi="Cambria Math"/>
                <w:lang w:val="en-GB"/>
              </w:rPr>
            </m:ctrlPr>
          </m:sSupPr>
          <m:e>
            <m:d>
              <m:dPr>
                <m:ctrlPr>
                  <w:rPr>
                    <w:rFonts w:ascii="Cambria Math" w:hAnsi="Cambria Math"/>
                    <w:lang w:val="en-GB"/>
                  </w:rPr>
                </m:ctrlPr>
              </m:dPr>
              <m:e>
                <m:r>
                  <w:rPr>
                    <w:rFonts w:ascii="Cambria Math" w:hAnsi="Cambria Math"/>
                    <w:lang w:val="en-GB"/>
                  </w:rPr>
                  <m:t>t</m:t>
                </m:r>
              </m:e>
            </m:d>
          </m:e>
          <m:sup>
            <m:r>
              <w:rPr>
                <w:rFonts w:ascii="Cambria Math" w:hAnsi="Cambria Math"/>
                <w:lang w:val="en-GB"/>
              </w:rPr>
              <m:t>π</m:t>
            </m:r>
            <m:d>
              <m:dPr>
                <m:ctrlPr>
                  <w:rPr>
                    <w:rFonts w:ascii="Cambria Math" w:hAnsi="Cambria Math"/>
                    <w:lang w:val="en-GB"/>
                  </w:rPr>
                </m:ctrlPr>
              </m:dPr>
              <m:e>
                <m:r>
                  <w:rPr>
                    <w:rFonts w:ascii="Cambria Math" w:hAnsi="Cambria Math"/>
                    <w:lang w:val="en-GB"/>
                  </w:rPr>
                  <m:t>t</m:t>
                </m:r>
              </m:e>
            </m:d>
          </m:sup>
        </m:sSup>
      </m:oMath>
      <w:r w:rsidRPr="00A41BB2">
        <w:rPr>
          <w:lang w:val="en-GB"/>
        </w:rPr>
        <w:t xml:space="preserve">, the implied probability density function </w:t>
      </w:r>
      <m:oMath>
        <m:sSub>
          <m:sSubPr>
            <m:ctrlPr>
              <w:rPr>
                <w:rFonts w:ascii="Cambria Math" w:hAnsi="Cambria Math"/>
                <w:lang w:val="en-GB"/>
              </w:rPr>
            </m:ctrlPr>
          </m:sSubPr>
          <m:e>
            <m:r>
              <w:rPr>
                <w:rFonts w:ascii="Cambria Math" w:hAnsi="Cambria Math"/>
                <w:lang w:val="en-GB"/>
              </w:rPr>
              <m:t>f</m:t>
            </m:r>
          </m:e>
          <m:sub>
            <m:r>
              <m:rPr>
                <m:nor/>
              </m:rPr>
              <w:rPr>
                <w:lang w:val="en-GB"/>
              </w:rPr>
              <m:t>ble</m:t>
            </m:r>
          </m:sub>
        </m:sSub>
        <m:d>
          <m:dPr>
            <m:ctrlPr>
              <w:rPr>
                <w:rFonts w:ascii="Cambria Math" w:hAnsi="Cambria Math"/>
                <w:lang w:val="en-GB"/>
              </w:rPr>
            </m:ctrlPr>
          </m:dPr>
          <m:e>
            <m:r>
              <w:rPr>
                <w:rFonts w:ascii="Cambria Math" w:hAnsi="Cambria Math"/>
                <w:lang w:val="en-GB"/>
              </w:rPr>
              <m:t>t</m:t>
            </m:r>
          </m:e>
        </m:d>
        <m:r>
          <w:rPr>
            <w:rFonts w:ascii="Cambria Math" w:hAnsi="Cambria Math"/>
            <w:lang w:val="en-GB"/>
          </w:rPr>
          <m:t>=-</m:t>
        </m:r>
        <m:f>
          <m:fPr>
            <m:ctrlPr>
              <w:rPr>
                <w:rFonts w:ascii="Cambria Math" w:hAnsi="Cambria Math"/>
                <w:lang w:val="en-GB"/>
              </w:rPr>
            </m:ctrlPr>
          </m:fPr>
          <m:num>
            <m:r>
              <w:rPr>
                <w:rFonts w:ascii="Cambria Math" w:hAnsi="Cambria Math"/>
                <w:lang w:val="en-GB"/>
              </w:rPr>
              <m:t>∂</m:t>
            </m:r>
          </m:num>
          <m:den>
            <m:r>
              <w:rPr>
                <w:rFonts w:ascii="Cambria Math" w:hAnsi="Cambria Math"/>
                <w:lang w:val="en-GB"/>
              </w:rPr>
              <m:t>∂t</m:t>
            </m:r>
          </m:den>
        </m:f>
        <m:sSub>
          <m:sSubPr>
            <m:ctrlPr>
              <w:rPr>
                <w:rFonts w:ascii="Cambria Math" w:hAnsi="Cambria Math"/>
                <w:lang w:val="en-GB"/>
              </w:rPr>
            </m:ctrlPr>
          </m:sSubPr>
          <m:e>
            <m:r>
              <w:rPr>
                <w:rFonts w:ascii="Cambria Math" w:hAnsi="Cambria Math"/>
                <w:lang w:val="en-GB"/>
              </w:rPr>
              <m:t>S</m:t>
            </m:r>
          </m:e>
          <m:sub>
            <m:r>
              <m:rPr>
                <m:nor/>
              </m:rPr>
              <w:rPr>
                <w:lang w:val="en-GB"/>
              </w:rPr>
              <m:t>ble</m:t>
            </m:r>
          </m:sub>
        </m:sSub>
        <m:d>
          <m:dPr>
            <m:ctrlPr>
              <w:rPr>
                <w:rFonts w:ascii="Cambria Math" w:hAnsi="Cambria Math"/>
                <w:lang w:val="en-GB"/>
              </w:rPr>
            </m:ctrlPr>
          </m:dPr>
          <m:e>
            <m:r>
              <w:rPr>
                <w:rFonts w:ascii="Cambria Math" w:hAnsi="Cambria Math"/>
                <w:lang w:val="en-GB"/>
              </w:rPr>
              <m:t>t</m:t>
            </m:r>
          </m:e>
        </m:d>
      </m:oMath>
      <w:r w:rsidRPr="00A41BB2">
        <w:rPr>
          <w:lang w:val="en-GB"/>
        </w:rPr>
        <w:t xml:space="preserve"> is obtained via the product and chain rules of calculus: </w:t>
      </w:r>
    </w:p>
    <w:p w14:paraId="302BDE14" w14:textId="09E41EDA" w:rsidR="00A41BB2" w:rsidRPr="00A41BB2" w:rsidRDefault="00A41BB2" w:rsidP="00A41BB2">
      <w:pPr>
        <w:spacing w:after="160"/>
        <w:rPr>
          <w:lang w:val="en-GB"/>
        </w:rPr>
      </w:pPr>
      <m:oMathPara>
        <m:oMath>
          <m:eqArr>
            <m:eqArrPr>
              <m:maxDist m:val="1"/>
              <m:ctrlPr>
                <w:rPr>
                  <w:rFonts w:ascii="Cambria Math" w:hAnsi="Cambria Math"/>
                  <w:lang w:val="en-GB"/>
                </w:rPr>
              </m:ctrlPr>
            </m:eqArrPr>
            <m:e>
              <m:sSub>
                <m:sSubPr>
                  <m:ctrlPr>
                    <w:rPr>
                      <w:rFonts w:ascii="Cambria Math" w:hAnsi="Cambria Math"/>
                      <w:lang w:val="en-GB"/>
                    </w:rPr>
                  </m:ctrlPr>
                </m:sSubPr>
                <m:e>
                  <m:r>
                    <w:rPr>
                      <w:rFonts w:ascii="Cambria Math" w:hAnsi="Cambria Math"/>
                      <w:lang w:val="en-GB"/>
                    </w:rPr>
                    <m:t>f</m:t>
                  </m:r>
                </m:e>
                <m:sub>
                  <m:r>
                    <m:rPr>
                      <m:nor/>
                    </m:rPr>
                    <w:rPr>
                      <w:lang w:val="en-GB"/>
                    </w:rPr>
                    <m:t>ble</m:t>
                  </m:r>
                </m:sub>
              </m:sSub>
              <m:d>
                <m:dPr>
                  <m:ctrlPr>
                    <w:rPr>
                      <w:rFonts w:ascii="Cambria Math" w:hAnsi="Cambria Math"/>
                      <w:lang w:val="en-GB"/>
                    </w:rPr>
                  </m:ctrlPr>
                </m:dPr>
                <m:e>
                  <m:r>
                    <w:rPr>
                      <w:rFonts w:ascii="Cambria Math" w:hAnsi="Cambria Math"/>
                      <w:lang w:val="en-GB"/>
                    </w:rPr>
                    <m:t>t</m:t>
                  </m:r>
                </m:e>
              </m:d>
              <m:r>
                <w:rPr>
                  <w:rFonts w:ascii="Cambria Math" w:hAnsi="Cambria Math"/>
                  <w:lang w:val="en-GB"/>
                </w:rPr>
                <m:t>&amp;=-</m:t>
              </m:r>
              <m:f>
                <m:fPr>
                  <m:ctrlPr>
                    <w:rPr>
                      <w:rFonts w:ascii="Cambria Math" w:hAnsi="Cambria Math"/>
                      <w:lang w:val="en-GB"/>
                    </w:rPr>
                  </m:ctrlPr>
                </m:fPr>
                <m:num>
                  <m:r>
                    <w:rPr>
                      <w:rFonts w:ascii="Cambria Math" w:hAnsi="Cambria Math"/>
                      <w:lang w:val="en-GB"/>
                    </w:rPr>
                    <m:t>∂</m:t>
                  </m:r>
                </m:num>
                <m:den>
                  <m:r>
                    <w:rPr>
                      <w:rFonts w:ascii="Cambria Math" w:hAnsi="Cambria Math"/>
                      <w:lang w:val="en-GB"/>
                    </w:rPr>
                    <m:t>∂t</m:t>
                  </m:r>
                </m:den>
              </m:f>
              <m:d>
                <m:dPr>
                  <m:begChr m:val="["/>
                  <m:endChr m:val="]"/>
                  <m:ctrlPr>
                    <w:rPr>
                      <w:rFonts w:ascii="Cambria Math" w:hAnsi="Cambria Math"/>
                      <w:lang w:val="en-GB"/>
                    </w:rPr>
                  </m:ctrlPr>
                </m:dPr>
                <m:e>
                  <m:sSup>
                    <m:sSupPr>
                      <m:ctrlPr>
                        <w:rPr>
                          <w:rFonts w:ascii="Cambria Math" w:hAnsi="Cambria Math"/>
                          <w:lang w:val="en-GB"/>
                        </w:rPr>
                      </m:ctrlPr>
                    </m:sSupPr>
                    <m:e>
                      <m:d>
                        <m:dPr>
                          <m:ctrlPr>
                            <w:rPr>
                              <w:rFonts w:ascii="Cambria Math" w:hAnsi="Cambria Math"/>
                              <w:lang w:val="en-GB"/>
                            </w:rPr>
                          </m:ctrlPr>
                        </m:dPr>
                        <m:e>
                          <m:r>
                            <w:rPr>
                              <w:rFonts w:ascii="Cambria Math" w:hAnsi="Cambria Math"/>
                              <w:lang w:val="en-GB"/>
                            </w:rPr>
                            <m:t>1-</m:t>
                          </m:r>
                          <m:sSub>
                            <m:sSubPr>
                              <m:ctrlPr>
                                <w:rPr>
                                  <w:rFonts w:ascii="Cambria Math" w:hAnsi="Cambria Math"/>
                                  <w:lang w:val="en-GB"/>
                                </w:rPr>
                              </m:ctrlPr>
                            </m:sSubPr>
                            <m:e>
                              <m:r>
                                <w:rPr>
                                  <w:rFonts w:ascii="Cambria Math" w:hAnsi="Cambria Math"/>
                                  <w:lang w:val="en-GB"/>
                                </w:rPr>
                                <m:t>F</m:t>
                              </m:r>
                            </m:e>
                            <m:sub>
                              <m:r>
                                <m:rPr>
                                  <m:nor/>
                                </m:rPr>
                                <w:rPr>
                                  <w:lang w:val="en-GB"/>
                                </w:rPr>
                                <m:t>obs</m:t>
                              </m:r>
                            </m:sub>
                          </m:sSub>
                          <m:d>
                            <m:dPr>
                              <m:ctrlPr>
                                <w:rPr>
                                  <w:rFonts w:ascii="Cambria Math" w:hAnsi="Cambria Math"/>
                                  <w:lang w:val="en-GB"/>
                                </w:rPr>
                              </m:ctrlPr>
                            </m:dPr>
                            <m:e>
                              <m:r>
                                <w:rPr>
                                  <w:rFonts w:ascii="Cambria Math" w:hAnsi="Cambria Math"/>
                                  <w:lang w:val="en-GB"/>
                                </w:rPr>
                                <m:t>t</m:t>
                              </m:r>
                            </m:e>
                          </m:d>
                        </m:e>
                      </m:d>
                    </m:e>
                    <m:sup>
                      <m:r>
                        <w:rPr>
                          <w:rFonts w:ascii="Cambria Math" w:hAnsi="Cambria Math"/>
                          <w:lang w:val="en-GB"/>
                        </w:rPr>
                        <m:t>1-π</m:t>
                      </m:r>
                      <m:d>
                        <m:dPr>
                          <m:ctrlPr>
                            <w:rPr>
                              <w:rFonts w:ascii="Cambria Math" w:hAnsi="Cambria Math"/>
                              <w:lang w:val="en-GB"/>
                            </w:rPr>
                          </m:ctrlPr>
                        </m:dPr>
                        <m:e>
                          <m:r>
                            <w:rPr>
                              <w:rFonts w:ascii="Cambria Math" w:hAnsi="Cambria Math"/>
                              <w:lang w:val="en-GB"/>
                            </w:rPr>
                            <m:t>t</m:t>
                          </m:r>
                        </m:e>
                      </m:d>
                    </m:sup>
                  </m:sSup>
                  <m:sSup>
                    <m:sSupPr>
                      <m:ctrlPr>
                        <w:rPr>
                          <w:rFonts w:ascii="Cambria Math" w:hAnsi="Cambria Math"/>
                          <w:lang w:val="en-GB"/>
                        </w:rPr>
                      </m:ctrlPr>
                    </m:sSupPr>
                    <m:e>
                      <m:d>
                        <m:dPr>
                          <m:ctrlPr>
                            <w:rPr>
                              <w:rFonts w:ascii="Cambria Math" w:hAnsi="Cambria Math"/>
                              <w:lang w:val="en-GB"/>
                            </w:rPr>
                          </m:ctrlPr>
                        </m:dPr>
                        <m:e>
                          <m:r>
                            <w:rPr>
                              <w:rFonts w:ascii="Cambria Math" w:hAnsi="Cambria Math"/>
                              <w:lang w:val="en-GB"/>
                            </w:rPr>
                            <m:t>1-</m:t>
                          </m:r>
                          <m:sSub>
                            <m:sSubPr>
                              <m:ctrlPr>
                                <w:rPr>
                                  <w:rFonts w:ascii="Cambria Math" w:hAnsi="Cambria Math"/>
                                  <w:lang w:val="en-GB"/>
                                </w:rPr>
                              </m:ctrlPr>
                            </m:sSubPr>
                            <m:e>
                              <m:r>
                                <w:rPr>
                                  <w:rFonts w:ascii="Cambria Math" w:hAnsi="Cambria Math"/>
                                  <w:lang w:val="en-GB"/>
                                </w:rPr>
                                <m:t>F</m:t>
                              </m:r>
                            </m:e>
                            <m:sub>
                              <m:r>
                                <m:rPr>
                                  <m:nor/>
                                </m:rPr>
                                <w:rPr>
                                  <w:lang w:val="en-GB"/>
                                </w:rPr>
                                <m:t>ext</m:t>
                              </m:r>
                            </m:sub>
                          </m:sSub>
                          <m:d>
                            <m:dPr>
                              <m:ctrlPr>
                                <w:rPr>
                                  <w:rFonts w:ascii="Cambria Math" w:hAnsi="Cambria Math"/>
                                  <w:lang w:val="en-GB"/>
                                </w:rPr>
                              </m:ctrlPr>
                            </m:dPr>
                            <m:e>
                              <m:r>
                                <w:rPr>
                                  <w:rFonts w:ascii="Cambria Math" w:hAnsi="Cambria Math"/>
                                  <w:lang w:val="en-GB"/>
                                </w:rPr>
                                <m:t>t</m:t>
                              </m:r>
                            </m:e>
                          </m:d>
                        </m:e>
                      </m:d>
                    </m:e>
                    <m:sup>
                      <m:r>
                        <w:rPr>
                          <w:rFonts w:ascii="Cambria Math" w:hAnsi="Cambria Math"/>
                          <w:lang w:val="en-GB"/>
                        </w:rPr>
                        <m:t>π</m:t>
                      </m:r>
                      <m:d>
                        <m:dPr>
                          <m:ctrlPr>
                            <w:rPr>
                              <w:rFonts w:ascii="Cambria Math" w:hAnsi="Cambria Math"/>
                              <w:lang w:val="en-GB"/>
                            </w:rPr>
                          </m:ctrlPr>
                        </m:dPr>
                        <m:e>
                          <m:r>
                            <w:rPr>
                              <w:rFonts w:ascii="Cambria Math" w:hAnsi="Cambria Math"/>
                              <w:lang w:val="en-GB"/>
                            </w:rPr>
                            <m:t>t</m:t>
                          </m:r>
                        </m:e>
                      </m:d>
                    </m:sup>
                  </m:sSup>
                </m:e>
              </m:d>
            </m:e>
            <m:e>
              <m:r>
                <w:rPr>
                  <w:rFonts w:ascii="Cambria Math" w:hAnsi="Cambria Math"/>
                  <w:lang w:val="en-GB"/>
                </w:rPr>
                <m:t>&amp;=-</m:t>
              </m:r>
              <m:d>
                <m:dPr>
                  <m:begChr m:val="["/>
                  <m:endChr m:val="]"/>
                  <m:ctrlPr>
                    <w:rPr>
                      <w:rFonts w:ascii="Cambria Math" w:hAnsi="Cambria Math"/>
                      <w:lang w:val="en-GB"/>
                    </w:rPr>
                  </m:ctrlPr>
                </m:dPr>
                <m:e>
                  <m:f>
                    <m:fPr>
                      <m:ctrlPr>
                        <w:rPr>
                          <w:rFonts w:ascii="Cambria Math" w:hAnsi="Cambria Math"/>
                          <w:lang w:val="en-GB"/>
                        </w:rPr>
                      </m:ctrlPr>
                    </m:fPr>
                    <m:num>
                      <m:r>
                        <w:rPr>
                          <w:rFonts w:ascii="Cambria Math" w:hAnsi="Cambria Math"/>
                          <w:lang w:val="en-GB"/>
                        </w:rPr>
                        <m:t>∂</m:t>
                      </m:r>
                    </m:num>
                    <m:den>
                      <m:r>
                        <w:rPr>
                          <w:rFonts w:ascii="Cambria Math" w:hAnsi="Cambria Math"/>
                          <w:lang w:val="en-GB"/>
                        </w:rPr>
                        <m:t>∂t</m:t>
                      </m:r>
                    </m:den>
                  </m:f>
                  <m:d>
                    <m:dPr>
                      <m:ctrlPr>
                        <w:rPr>
                          <w:rFonts w:ascii="Cambria Math" w:hAnsi="Cambria Math"/>
                          <w:lang w:val="en-GB"/>
                        </w:rPr>
                      </m:ctrlPr>
                    </m:dPr>
                    <m:e>
                      <m:sSup>
                        <m:sSupPr>
                          <m:ctrlPr>
                            <w:rPr>
                              <w:rFonts w:ascii="Cambria Math" w:hAnsi="Cambria Math"/>
                              <w:lang w:val="en-GB"/>
                            </w:rPr>
                          </m:ctrlPr>
                        </m:sSupPr>
                        <m:e>
                          <m:d>
                            <m:dPr>
                              <m:ctrlPr>
                                <w:rPr>
                                  <w:rFonts w:ascii="Cambria Math" w:hAnsi="Cambria Math"/>
                                  <w:lang w:val="en-GB"/>
                                </w:rPr>
                              </m:ctrlPr>
                            </m:dPr>
                            <m:e>
                              <m:r>
                                <w:rPr>
                                  <w:rFonts w:ascii="Cambria Math" w:hAnsi="Cambria Math"/>
                                  <w:lang w:val="en-GB"/>
                                </w:rPr>
                                <m:t>1-</m:t>
                              </m:r>
                              <m:sSub>
                                <m:sSubPr>
                                  <m:ctrlPr>
                                    <w:rPr>
                                      <w:rFonts w:ascii="Cambria Math" w:hAnsi="Cambria Math"/>
                                      <w:lang w:val="en-GB"/>
                                    </w:rPr>
                                  </m:ctrlPr>
                                </m:sSubPr>
                                <m:e>
                                  <m:r>
                                    <w:rPr>
                                      <w:rFonts w:ascii="Cambria Math" w:hAnsi="Cambria Math"/>
                                      <w:lang w:val="en-GB"/>
                                    </w:rPr>
                                    <m:t>F</m:t>
                                  </m:r>
                                </m:e>
                                <m:sub>
                                  <m:r>
                                    <m:rPr>
                                      <m:nor/>
                                    </m:rPr>
                                    <w:rPr>
                                      <w:lang w:val="en-GB"/>
                                    </w:rPr>
                                    <m:t>obs</m:t>
                                  </m:r>
                                </m:sub>
                              </m:sSub>
                              <m:d>
                                <m:dPr>
                                  <m:ctrlPr>
                                    <w:rPr>
                                      <w:rFonts w:ascii="Cambria Math" w:hAnsi="Cambria Math"/>
                                      <w:lang w:val="en-GB"/>
                                    </w:rPr>
                                  </m:ctrlPr>
                                </m:dPr>
                                <m:e>
                                  <m:r>
                                    <w:rPr>
                                      <w:rFonts w:ascii="Cambria Math" w:hAnsi="Cambria Math"/>
                                      <w:lang w:val="en-GB"/>
                                    </w:rPr>
                                    <m:t>t</m:t>
                                  </m:r>
                                </m:e>
                              </m:d>
                            </m:e>
                          </m:d>
                        </m:e>
                        <m:sup>
                          <m:r>
                            <w:rPr>
                              <w:rFonts w:ascii="Cambria Math" w:hAnsi="Cambria Math"/>
                              <w:lang w:val="en-GB"/>
                            </w:rPr>
                            <m:t>1-π</m:t>
                          </m:r>
                          <m:d>
                            <m:dPr>
                              <m:ctrlPr>
                                <w:rPr>
                                  <w:rFonts w:ascii="Cambria Math" w:hAnsi="Cambria Math"/>
                                  <w:lang w:val="en-GB"/>
                                </w:rPr>
                              </m:ctrlPr>
                            </m:dPr>
                            <m:e>
                              <m:r>
                                <w:rPr>
                                  <w:rFonts w:ascii="Cambria Math" w:hAnsi="Cambria Math"/>
                                  <w:lang w:val="en-GB"/>
                                </w:rPr>
                                <m:t>t</m:t>
                              </m:r>
                            </m:e>
                          </m:d>
                        </m:sup>
                      </m:sSup>
                    </m:e>
                  </m:d>
                  <m:sSup>
                    <m:sSupPr>
                      <m:ctrlPr>
                        <w:rPr>
                          <w:rFonts w:ascii="Cambria Math" w:hAnsi="Cambria Math"/>
                          <w:lang w:val="en-GB"/>
                        </w:rPr>
                      </m:ctrlPr>
                    </m:sSupPr>
                    <m:e>
                      <m:d>
                        <m:dPr>
                          <m:ctrlPr>
                            <w:rPr>
                              <w:rFonts w:ascii="Cambria Math" w:hAnsi="Cambria Math"/>
                              <w:lang w:val="en-GB"/>
                            </w:rPr>
                          </m:ctrlPr>
                        </m:dPr>
                        <m:e>
                          <m:r>
                            <w:rPr>
                              <w:rFonts w:ascii="Cambria Math" w:hAnsi="Cambria Math"/>
                              <w:lang w:val="en-GB"/>
                            </w:rPr>
                            <m:t>1-</m:t>
                          </m:r>
                          <m:sSub>
                            <m:sSubPr>
                              <m:ctrlPr>
                                <w:rPr>
                                  <w:rFonts w:ascii="Cambria Math" w:hAnsi="Cambria Math"/>
                                  <w:lang w:val="en-GB"/>
                                </w:rPr>
                              </m:ctrlPr>
                            </m:sSubPr>
                            <m:e>
                              <m:r>
                                <w:rPr>
                                  <w:rFonts w:ascii="Cambria Math" w:hAnsi="Cambria Math"/>
                                  <w:lang w:val="en-GB"/>
                                </w:rPr>
                                <m:t>F</m:t>
                              </m:r>
                            </m:e>
                            <m:sub>
                              <m:r>
                                <m:rPr>
                                  <m:nor/>
                                </m:rPr>
                                <w:rPr>
                                  <w:lang w:val="en-GB"/>
                                </w:rPr>
                                <m:t>ext</m:t>
                              </m:r>
                            </m:sub>
                          </m:sSub>
                          <m:d>
                            <m:dPr>
                              <m:ctrlPr>
                                <w:rPr>
                                  <w:rFonts w:ascii="Cambria Math" w:hAnsi="Cambria Math"/>
                                  <w:lang w:val="en-GB"/>
                                </w:rPr>
                              </m:ctrlPr>
                            </m:dPr>
                            <m:e>
                              <m:r>
                                <w:rPr>
                                  <w:rFonts w:ascii="Cambria Math" w:hAnsi="Cambria Math"/>
                                  <w:lang w:val="en-GB"/>
                                </w:rPr>
                                <m:t>t</m:t>
                              </m:r>
                            </m:e>
                          </m:d>
                        </m:e>
                      </m:d>
                    </m:e>
                    <m:sup>
                      <m:r>
                        <w:rPr>
                          <w:rFonts w:ascii="Cambria Math" w:hAnsi="Cambria Math"/>
                          <w:lang w:val="en-GB"/>
                        </w:rPr>
                        <m:t>π</m:t>
                      </m:r>
                      <m:d>
                        <m:dPr>
                          <m:ctrlPr>
                            <w:rPr>
                              <w:rFonts w:ascii="Cambria Math" w:hAnsi="Cambria Math"/>
                              <w:lang w:val="en-GB"/>
                            </w:rPr>
                          </m:ctrlPr>
                        </m:dPr>
                        <m:e>
                          <m:r>
                            <w:rPr>
                              <w:rFonts w:ascii="Cambria Math" w:hAnsi="Cambria Math"/>
                              <w:lang w:val="en-GB"/>
                            </w:rPr>
                            <m:t>t</m:t>
                          </m:r>
                        </m:e>
                      </m:d>
                    </m:sup>
                  </m:sSup>
                  <m:r>
                    <w:rPr>
                      <w:rFonts w:ascii="Cambria Math" w:hAnsi="Cambria Math"/>
                      <w:lang w:val="en-GB"/>
                    </w:rPr>
                    <m:t>+</m:t>
                  </m:r>
                  <m:sSup>
                    <m:sSupPr>
                      <m:ctrlPr>
                        <w:rPr>
                          <w:rFonts w:ascii="Cambria Math" w:hAnsi="Cambria Math"/>
                          <w:lang w:val="en-GB"/>
                        </w:rPr>
                      </m:ctrlPr>
                    </m:sSupPr>
                    <m:e>
                      <m:d>
                        <m:dPr>
                          <m:ctrlPr>
                            <w:rPr>
                              <w:rFonts w:ascii="Cambria Math" w:hAnsi="Cambria Math"/>
                              <w:lang w:val="en-GB"/>
                            </w:rPr>
                          </m:ctrlPr>
                        </m:dPr>
                        <m:e>
                          <m:r>
                            <w:rPr>
                              <w:rFonts w:ascii="Cambria Math" w:hAnsi="Cambria Math"/>
                              <w:lang w:val="en-GB"/>
                            </w:rPr>
                            <m:t>1-</m:t>
                          </m:r>
                          <m:sSub>
                            <m:sSubPr>
                              <m:ctrlPr>
                                <w:rPr>
                                  <w:rFonts w:ascii="Cambria Math" w:hAnsi="Cambria Math"/>
                                  <w:lang w:val="en-GB"/>
                                </w:rPr>
                              </m:ctrlPr>
                            </m:sSubPr>
                            <m:e>
                              <m:r>
                                <w:rPr>
                                  <w:rFonts w:ascii="Cambria Math" w:hAnsi="Cambria Math"/>
                                  <w:lang w:val="en-GB"/>
                                </w:rPr>
                                <m:t>F</m:t>
                              </m:r>
                            </m:e>
                            <m:sub>
                              <m:r>
                                <m:rPr>
                                  <m:nor/>
                                </m:rPr>
                                <w:rPr>
                                  <w:lang w:val="en-GB"/>
                                </w:rPr>
                                <m:t>obs</m:t>
                              </m:r>
                            </m:sub>
                          </m:sSub>
                          <m:d>
                            <m:dPr>
                              <m:ctrlPr>
                                <w:rPr>
                                  <w:rFonts w:ascii="Cambria Math" w:hAnsi="Cambria Math"/>
                                  <w:lang w:val="en-GB"/>
                                </w:rPr>
                              </m:ctrlPr>
                            </m:dPr>
                            <m:e>
                              <m:r>
                                <w:rPr>
                                  <w:rFonts w:ascii="Cambria Math" w:hAnsi="Cambria Math"/>
                                  <w:lang w:val="en-GB"/>
                                </w:rPr>
                                <m:t>t</m:t>
                              </m:r>
                            </m:e>
                          </m:d>
                        </m:e>
                      </m:d>
                    </m:e>
                    <m:sup>
                      <m:r>
                        <w:rPr>
                          <w:rFonts w:ascii="Cambria Math" w:hAnsi="Cambria Math"/>
                          <w:lang w:val="en-GB"/>
                        </w:rPr>
                        <m:t>1-π</m:t>
                      </m:r>
                      <m:d>
                        <m:dPr>
                          <m:ctrlPr>
                            <w:rPr>
                              <w:rFonts w:ascii="Cambria Math" w:hAnsi="Cambria Math"/>
                              <w:lang w:val="en-GB"/>
                            </w:rPr>
                          </m:ctrlPr>
                        </m:dPr>
                        <m:e>
                          <m:r>
                            <w:rPr>
                              <w:rFonts w:ascii="Cambria Math" w:hAnsi="Cambria Math"/>
                              <w:lang w:val="en-GB"/>
                            </w:rPr>
                            <m:t>t</m:t>
                          </m:r>
                        </m:e>
                      </m:d>
                    </m:sup>
                  </m:sSup>
                  <m:f>
                    <m:fPr>
                      <m:ctrlPr>
                        <w:rPr>
                          <w:rFonts w:ascii="Cambria Math" w:hAnsi="Cambria Math"/>
                          <w:lang w:val="en-GB"/>
                        </w:rPr>
                      </m:ctrlPr>
                    </m:fPr>
                    <m:num>
                      <m:r>
                        <w:rPr>
                          <w:rFonts w:ascii="Cambria Math" w:hAnsi="Cambria Math"/>
                          <w:lang w:val="en-GB"/>
                        </w:rPr>
                        <m:t>∂</m:t>
                      </m:r>
                    </m:num>
                    <m:den>
                      <m:r>
                        <w:rPr>
                          <w:rFonts w:ascii="Cambria Math" w:hAnsi="Cambria Math"/>
                          <w:lang w:val="en-GB"/>
                        </w:rPr>
                        <m:t>∂t</m:t>
                      </m:r>
                    </m:den>
                  </m:f>
                  <m:d>
                    <m:dPr>
                      <m:ctrlPr>
                        <w:rPr>
                          <w:rFonts w:ascii="Cambria Math" w:hAnsi="Cambria Math"/>
                          <w:lang w:val="en-GB"/>
                        </w:rPr>
                      </m:ctrlPr>
                    </m:dPr>
                    <m:e>
                      <m:sSup>
                        <m:sSupPr>
                          <m:ctrlPr>
                            <w:rPr>
                              <w:rFonts w:ascii="Cambria Math" w:hAnsi="Cambria Math"/>
                              <w:lang w:val="en-GB"/>
                            </w:rPr>
                          </m:ctrlPr>
                        </m:sSupPr>
                        <m:e>
                          <m:d>
                            <m:dPr>
                              <m:ctrlPr>
                                <w:rPr>
                                  <w:rFonts w:ascii="Cambria Math" w:hAnsi="Cambria Math"/>
                                  <w:lang w:val="en-GB"/>
                                </w:rPr>
                              </m:ctrlPr>
                            </m:dPr>
                            <m:e>
                              <m:r>
                                <w:rPr>
                                  <w:rFonts w:ascii="Cambria Math" w:hAnsi="Cambria Math"/>
                                  <w:lang w:val="en-GB"/>
                                </w:rPr>
                                <m:t>1-</m:t>
                              </m:r>
                              <m:sSub>
                                <m:sSubPr>
                                  <m:ctrlPr>
                                    <w:rPr>
                                      <w:rFonts w:ascii="Cambria Math" w:hAnsi="Cambria Math"/>
                                      <w:lang w:val="en-GB"/>
                                    </w:rPr>
                                  </m:ctrlPr>
                                </m:sSubPr>
                                <m:e>
                                  <m:r>
                                    <w:rPr>
                                      <w:rFonts w:ascii="Cambria Math" w:hAnsi="Cambria Math"/>
                                      <w:lang w:val="en-GB"/>
                                    </w:rPr>
                                    <m:t>F</m:t>
                                  </m:r>
                                </m:e>
                                <m:sub>
                                  <m:r>
                                    <m:rPr>
                                      <m:nor/>
                                    </m:rPr>
                                    <w:rPr>
                                      <w:lang w:val="en-GB"/>
                                    </w:rPr>
                                    <m:t>ext</m:t>
                                  </m:r>
                                </m:sub>
                              </m:sSub>
                              <m:d>
                                <m:dPr>
                                  <m:ctrlPr>
                                    <w:rPr>
                                      <w:rFonts w:ascii="Cambria Math" w:hAnsi="Cambria Math"/>
                                      <w:lang w:val="en-GB"/>
                                    </w:rPr>
                                  </m:ctrlPr>
                                </m:dPr>
                                <m:e>
                                  <m:r>
                                    <w:rPr>
                                      <w:rFonts w:ascii="Cambria Math" w:hAnsi="Cambria Math"/>
                                      <w:lang w:val="en-GB"/>
                                    </w:rPr>
                                    <m:t>t</m:t>
                                  </m:r>
                                </m:e>
                              </m:d>
                            </m:e>
                          </m:d>
                        </m:e>
                        <m:sup>
                          <m:r>
                            <w:rPr>
                              <w:rFonts w:ascii="Cambria Math" w:hAnsi="Cambria Math"/>
                              <w:lang w:val="en-GB"/>
                            </w:rPr>
                            <m:t>π</m:t>
                          </m:r>
                          <m:d>
                            <m:dPr>
                              <m:ctrlPr>
                                <w:rPr>
                                  <w:rFonts w:ascii="Cambria Math" w:hAnsi="Cambria Math"/>
                                  <w:lang w:val="en-GB"/>
                                </w:rPr>
                              </m:ctrlPr>
                            </m:dPr>
                            <m:e>
                              <m:r>
                                <w:rPr>
                                  <w:rFonts w:ascii="Cambria Math" w:hAnsi="Cambria Math"/>
                                  <w:lang w:val="en-GB"/>
                                </w:rPr>
                                <m:t>t</m:t>
                              </m:r>
                            </m:e>
                          </m:d>
                        </m:sup>
                      </m:sSup>
                    </m:e>
                  </m:d>
                </m:e>
              </m:d>
            </m:e>
            <m:e>
              <m:r>
                <w:rPr>
                  <w:rFonts w:ascii="Cambria Math" w:hAnsi="Cambria Math"/>
                  <w:lang w:val="en-GB"/>
                </w:rPr>
                <m:t>&amp;=-</m:t>
              </m:r>
              <m:sSub>
                <m:sSubPr>
                  <m:ctrlPr>
                    <w:rPr>
                      <w:rFonts w:ascii="Cambria Math" w:hAnsi="Cambria Math"/>
                      <w:lang w:val="en-GB"/>
                    </w:rPr>
                  </m:ctrlPr>
                </m:sSubPr>
                <m:e>
                  <m:r>
                    <w:rPr>
                      <w:rFonts w:ascii="Cambria Math" w:hAnsi="Cambria Math"/>
                      <w:lang w:val="en-GB"/>
                    </w:rPr>
                    <m:t>S</m:t>
                  </m:r>
                </m:e>
                <m:sub>
                  <m:r>
                    <m:rPr>
                      <m:nor/>
                    </m:rPr>
                    <w:rPr>
                      <w:lang w:val="en-GB"/>
                    </w:rPr>
                    <m:t>ble</m:t>
                  </m:r>
                </m:sub>
              </m:sSub>
              <m:d>
                <m:dPr>
                  <m:ctrlPr>
                    <w:rPr>
                      <w:rFonts w:ascii="Cambria Math" w:hAnsi="Cambria Math"/>
                      <w:lang w:val="en-GB"/>
                    </w:rPr>
                  </m:ctrlPr>
                </m:dPr>
                <m:e>
                  <m:r>
                    <w:rPr>
                      <w:rFonts w:ascii="Cambria Math" w:hAnsi="Cambria Math"/>
                      <w:lang w:val="en-GB"/>
                    </w:rPr>
                    <m:t>t</m:t>
                  </m:r>
                </m:e>
              </m:d>
              <m:d>
                <m:dPr>
                  <m:begChr m:val="["/>
                  <m:endChr m:val="]"/>
                  <m:ctrlPr>
                    <w:rPr>
                      <w:rFonts w:ascii="Cambria Math" w:hAnsi="Cambria Math"/>
                      <w:lang w:val="en-GB"/>
                    </w:rPr>
                  </m:ctrlPr>
                </m:dPr>
                <m:e>
                  <m:r>
                    <w:rPr>
                      <w:rFonts w:ascii="Cambria Math" w:hAnsi="Cambria Math"/>
                      <w:lang w:val="en-GB"/>
                    </w:rPr>
                    <m:t>-π'</m:t>
                  </m:r>
                  <m:d>
                    <m:dPr>
                      <m:ctrlPr>
                        <w:rPr>
                          <w:rFonts w:ascii="Cambria Math" w:hAnsi="Cambria Math"/>
                          <w:lang w:val="en-GB"/>
                        </w:rPr>
                      </m:ctrlPr>
                    </m:dPr>
                    <m:e>
                      <m:r>
                        <w:rPr>
                          <w:rFonts w:ascii="Cambria Math" w:hAnsi="Cambria Math"/>
                          <w:lang w:val="en-GB"/>
                        </w:rPr>
                        <m:t>t</m:t>
                      </m:r>
                    </m:e>
                  </m:d>
                  <m:sSub>
                    <m:sSubPr>
                      <m:ctrlPr>
                        <w:rPr>
                          <w:rFonts w:ascii="Cambria Math" w:hAnsi="Cambria Math"/>
                          <w:lang w:val="en-GB"/>
                        </w:rPr>
                      </m:ctrlPr>
                    </m:sSubPr>
                    <m:e>
                      <m:func>
                        <m:funcPr>
                          <m:ctrlPr>
                            <w:rPr>
                              <w:rFonts w:ascii="Cambria Math" w:hAnsi="Cambria Math"/>
                              <w:lang w:val="en-GB"/>
                            </w:rPr>
                          </m:ctrlPr>
                        </m:funcPr>
                        <m:fName>
                          <m:r>
                            <m:rPr>
                              <m:sty m:val="p"/>
                            </m:rPr>
                            <w:rPr>
                              <w:rFonts w:ascii="Cambria Math" w:hAnsi="Cambria Math"/>
                              <w:lang w:val="en-GB"/>
                            </w:rPr>
                            <m:t>ln</m:t>
                          </m:r>
                        </m:fName>
                        <m:e>
                          <m:r>
                            <w:rPr>
                              <w:rFonts w:ascii="Cambria Math" w:hAnsi="Cambria Math"/>
                              <w:lang w:val="en-GB"/>
                            </w:rPr>
                            <m:t>S</m:t>
                          </m:r>
                        </m:e>
                      </m:func>
                    </m:e>
                    <m:sub>
                      <m:r>
                        <m:rPr>
                          <m:nor/>
                        </m:rPr>
                        <w:rPr>
                          <w:lang w:val="en-GB"/>
                        </w:rPr>
                        <m:t>obs</m:t>
                      </m:r>
                    </m:sub>
                  </m:sSub>
                  <m:d>
                    <m:dPr>
                      <m:ctrlPr>
                        <w:rPr>
                          <w:rFonts w:ascii="Cambria Math" w:hAnsi="Cambria Math"/>
                          <w:lang w:val="en-GB"/>
                        </w:rPr>
                      </m:ctrlPr>
                    </m:dPr>
                    <m:e>
                      <m:r>
                        <w:rPr>
                          <w:rFonts w:ascii="Cambria Math" w:hAnsi="Cambria Math"/>
                          <w:lang w:val="en-GB"/>
                        </w:rPr>
                        <m:t>t</m:t>
                      </m:r>
                    </m:e>
                  </m:d>
                  <m:r>
                    <w:rPr>
                      <w:rFonts w:ascii="Cambria Math" w:hAnsi="Cambria Math"/>
                      <w:lang w:val="en-GB"/>
                    </w:rPr>
                    <m:t>-</m:t>
                  </m:r>
                  <m:f>
                    <m:fPr>
                      <m:ctrlPr>
                        <w:rPr>
                          <w:rFonts w:ascii="Cambria Math" w:hAnsi="Cambria Math"/>
                          <w:lang w:val="en-GB"/>
                        </w:rPr>
                      </m:ctrlPr>
                    </m:fPr>
                    <m:num>
                      <m:d>
                        <m:dPr>
                          <m:ctrlPr>
                            <w:rPr>
                              <w:rFonts w:ascii="Cambria Math" w:hAnsi="Cambria Math"/>
                              <w:lang w:val="en-GB"/>
                            </w:rPr>
                          </m:ctrlPr>
                        </m:dPr>
                        <m:e>
                          <m:r>
                            <w:rPr>
                              <w:rFonts w:ascii="Cambria Math" w:hAnsi="Cambria Math"/>
                              <w:lang w:val="en-GB"/>
                            </w:rPr>
                            <m:t>1-π</m:t>
                          </m:r>
                          <m:d>
                            <m:dPr>
                              <m:ctrlPr>
                                <w:rPr>
                                  <w:rFonts w:ascii="Cambria Math" w:hAnsi="Cambria Math"/>
                                  <w:lang w:val="en-GB"/>
                                </w:rPr>
                              </m:ctrlPr>
                            </m:dPr>
                            <m:e>
                              <m:r>
                                <w:rPr>
                                  <w:rFonts w:ascii="Cambria Math" w:hAnsi="Cambria Math"/>
                                  <w:lang w:val="en-GB"/>
                                </w:rPr>
                                <m:t>t</m:t>
                              </m:r>
                            </m:e>
                          </m:d>
                        </m:e>
                      </m:d>
                      <m:sSub>
                        <m:sSubPr>
                          <m:ctrlPr>
                            <w:rPr>
                              <w:rFonts w:ascii="Cambria Math" w:hAnsi="Cambria Math"/>
                              <w:lang w:val="en-GB"/>
                            </w:rPr>
                          </m:ctrlPr>
                        </m:sSubPr>
                        <m:e>
                          <m:r>
                            <w:rPr>
                              <w:rFonts w:ascii="Cambria Math" w:hAnsi="Cambria Math"/>
                              <w:lang w:val="en-GB"/>
                            </w:rPr>
                            <m:t>f</m:t>
                          </m:r>
                        </m:e>
                        <m:sub>
                          <m:r>
                            <m:rPr>
                              <m:nor/>
                            </m:rPr>
                            <w:rPr>
                              <w:lang w:val="en-GB"/>
                            </w:rPr>
                            <m:t>obs</m:t>
                          </m:r>
                        </m:sub>
                      </m:sSub>
                      <m:d>
                        <m:dPr>
                          <m:ctrlPr>
                            <w:rPr>
                              <w:rFonts w:ascii="Cambria Math" w:hAnsi="Cambria Math"/>
                              <w:lang w:val="en-GB"/>
                            </w:rPr>
                          </m:ctrlPr>
                        </m:dPr>
                        <m:e>
                          <m:r>
                            <w:rPr>
                              <w:rFonts w:ascii="Cambria Math" w:hAnsi="Cambria Math"/>
                              <w:lang w:val="en-GB"/>
                            </w:rPr>
                            <m:t>t</m:t>
                          </m:r>
                        </m:e>
                      </m:d>
                    </m:num>
                    <m:den>
                      <m:sSub>
                        <m:sSubPr>
                          <m:ctrlPr>
                            <w:rPr>
                              <w:rFonts w:ascii="Cambria Math" w:hAnsi="Cambria Math"/>
                              <w:lang w:val="en-GB"/>
                            </w:rPr>
                          </m:ctrlPr>
                        </m:sSubPr>
                        <m:e>
                          <m:r>
                            <w:rPr>
                              <w:rFonts w:ascii="Cambria Math" w:hAnsi="Cambria Math"/>
                              <w:lang w:val="en-GB"/>
                            </w:rPr>
                            <m:t>S</m:t>
                          </m:r>
                        </m:e>
                        <m:sub>
                          <m:r>
                            <m:rPr>
                              <m:nor/>
                            </m:rPr>
                            <w:rPr>
                              <w:lang w:val="en-GB"/>
                            </w:rPr>
                            <m:t>obs</m:t>
                          </m:r>
                        </m:sub>
                      </m:sSub>
                      <m:d>
                        <m:dPr>
                          <m:ctrlPr>
                            <w:rPr>
                              <w:rFonts w:ascii="Cambria Math" w:hAnsi="Cambria Math"/>
                              <w:lang w:val="en-GB"/>
                            </w:rPr>
                          </m:ctrlPr>
                        </m:dPr>
                        <m:e>
                          <m:r>
                            <w:rPr>
                              <w:rFonts w:ascii="Cambria Math" w:hAnsi="Cambria Math"/>
                              <w:lang w:val="en-GB"/>
                            </w:rPr>
                            <m:t>t</m:t>
                          </m:r>
                        </m:e>
                      </m:d>
                    </m:den>
                  </m:f>
                  <m:r>
                    <w:rPr>
                      <w:rFonts w:ascii="Cambria Math" w:hAnsi="Cambria Math"/>
                      <w:lang w:val="en-GB"/>
                    </w:rPr>
                    <m:t>+π'</m:t>
                  </m:r>
                  <m:d>
                    <m:dPr>
                      <m:ctrlPr>
                        <w:rPr>
                          <w:rFonts w:ascii="Cambria Math" w:hAnsi="Cambria Math"/>
                          <w:lang w:val="en-GB"/>
                        </w:rPr>
                      </m:ctrlPr>
                    </m:dPr>
                    <m:e>
                      <m:r>
                        <w:rPr>
                          <w:rFonts w:ascii="Cambria Math" w:hAnsi="Cambria Math"/>
                          <w:lang w:val="en-GB"/>
                        </w:rPr>
                        <m:t>t</m:t>
                      </m:r>
                    </m:e>
                  </m:d>
                  <m:sSub>
                    <m:sSubPr>
                      <m:ctrlPr>
                        <w:rPr>
                          <w:rFonts w:ascii="Cambria Math" w:hAnsi="Cambria Math"/>
                          <w:lang w:val="en-GB"/>
                        </w:rPr>
                      </m:ctrlPr>
                    </m:sSubPr>
                    <m:e>
                      <m:func>
                        <m:funcPr>
                          <m:ctrlPr>
                            <w:rPr>
                              <w:rFonts w:ascii="Cambria Math" w:hAnsi="Cambria Math"/>
                              <w:lang w:val="en-GB"/>
                            </w:rPr>
                          </m:ctrlPr>
                        </m:funcPr>
                        <m:fName>
                          <m:r>
                            <m:rPr>
                              <m:sty m:val="p"/>
                            </m:rPr>
                            <w:rPr>
                              <w:rFonts w:ascii="Cambria Math" w:hAnsi="Cambria Math"/>
                              <w:lang w:val="en-GB"/>
                            </w:rPr>
                            <m:t>ln</m:t>
                          </m:r>
                        </m:fName>
                        <m:e>
                          <m:r>
                            <w:rPr>
                              <w:rFonts w:ascii="Cambria Math" w:hAnsi="Cambria Math"/>
                              <w:lang w:val="en-GB"/>
                            </w:rPr>
                            <m:t>S</m:t>
                          </m:r>
                        </m:e>
                      </m:func>
                    </m:e>
                    <m:sub>
                      <m:r>
                        <m:rPr>
                          <m:nor/>
                        </m:rPr>
                        <w:rPr>
                          <w:lang w:val="en-GB"/>
                        </w:rPr>
                        <m:t>ext</m:t>
                      </m:r>
                    </m:sub>
                  </m:sSub>
                  <m:d>
                    <m:dPr>
                      <m:ctrlPr>
                        <w:rPr>
                          <w:rFonts w:ascii="Cambria Math" w:hAnsi="Cambria Math"/>
                          <w:lang w:val="en-GB"/>
                        </w:rPr>
                      </m:ctrlPr>
                    </m:dPr>
                    <m:e>
                      <m:r>
                        <w:rPr>
                          <w:rFonts w:ascii="Cambria Math" w:hAnsi="Cambria Math"/>
                          <w:lang w:val="en-GB"/>
                        </w:rPr>
                        <m:t>t</m:t>
                      </m:r>
                    </m:e>
                  </m:d>
                  <m:r>
                    <w:rPr>
                      <w:rFonts w:ascii="Cambria Math" w:hAnsi="Cambria Math"/>
                      <w:lang w:val="en-GB"/>
                    </w:rPr>
                    <m:t>-</m:t>
                  </m:r>
                  <m:f>
                    <m:fPr>
                      <m:ctrlPr>
                        <w:rPr>
                          <w:rFonts w:ascii="Cambria Math" w:hAnsi="Cambria Math"/>
                          <w:lang w:val="en-GB"/>
                        </w:rPr>
                      </m:ctrlPr>
                    </m:fPr>
                    <m:num>
                      <m:r>
                        <w:rPr>
                          <w:rFonts w:ascii="Cambria Math" w:hAnsi="Cambria Math"/>
                          <w:lang w:val="en-GB"/>
                        </w:rPr>
                        <m:t>π</m:t>
                      </m:r>
                      <m:d>
                        <m:dPr>
                          <m:ctrlPr>
                            <w:rPr>
                              <w:rFonts w:ascii="Cambria Math" w:hAnsi="Cambria Math"/>
                              <w:lang w:val="en-GB"/>
                            </w:rPr>
                          </m:ctrlPr>
                        </m:dPr>
                        <m:e>
                          <m:r>
                            <w:rPr>
                              <w:rFonts w:ascii="Cambria Math" w:hAnsi="Cambria Math"/>
                              <w:lang w:val="en-GB"/>
                            </w:rPr>
                            <m:t>t</m:t>
                          </m:r>
                        </m:e>
                      </m:d>
                      <m:sSub>
                        <m:sSubPr>
                          <m:ctrlPr>
                            <w:rPr>
                              <w:rFonts w:ascii="Cambria Math" w:hAnsi="Cambria Math"/>
                              <w:lang w:val="en-GB"/>
                            </w:rPr>
                          </m:ctrlPr>
                        </m:sSubPr>
                        <m:e>
                          <m:r>
                            <w:rPr>
                              <w:rFonts w:ascii="Cambria Math" w:hAnsi="Cambria Math"/>
                              <w:lang w:val="en-GB"/>
                            </w:rPr>
                            <m:t>f</m:t>
                          </m:r>
                        </m:e>
                        <m:sub>
                          <m:r>
                            <m:rPr>
                              <m:nor/>
                            </m:rPr>
                            <w:rPr>
                              <w:lang w:val="en-GB"/>
                            </w:rPr>
                            <m:t>ext</m:t>
                          </m:r>
                        </m:sub>
                      </m:sSub>
                      <m:d>
                        <m:dPr>
                          <m:ctrlPr>
                            <w:rPr>
                              <w:rFonts w:ascii="Cambria Math" w:hAnsi="Cambria Math"/>
                              <w:lang w:val="en-GB"/>
                            </w:rPr>
                          </m:ctrlPr>
                        </m:dPr>
                        <m:e>
                          <m:r>
                            <w:rPr>
                              <w:rFonts w:ascii="Cambria Math" w:hAnsi="Cambria Math"/>
                              <w:lang w:val="en-GB"/>
                            </w:rPr>
                            <m:t>t</m:t>
                          </m:r>
                        </m:e>
                      </m:d>
                    </m:num>
                    <m:den>
                      <m:sSub>
                        <m:sSubPr>
                          <m:ctrlPr>
                            <w:rPr>
                              <w:rFonts w:ascii="Cambria Math" w:hAnsi="Cambria Math"/>
                              <w:lang w:val="en-GB"/>
                            </w:rPr>
                          </m:ctrlPr>
                        </m:sSubPr>
                        <m:e>
                          <m:r>
                            <w:rPr>
                              <w:rFonts w:ascii="Cambria Math" w:hAnsi="Cambria Math"/>
                              <w:lang w:val="en-GB"/>
                            </w:rPr>
                            <m:t>S</m:t>
                          </m:r>
                        </m:e>
                        <m:sub>
                          <m:r>
                            <m:rPr>
                              <m:nor/>
                            </m:rPr>
                            <w:rPr>
                              <w:lang w:val="en-GB"/>
                            </w:rPr>
                            <m:t>ext</m:t>
                          </m:r>
                        </m:sub>
                      </m:sSub>
                      <m:d>
                        <m:dPr>
                          <m:ctrlPr>
                            <w:rPr>
                              <w:rFonts w:ascii="Cambria Math" w:hAnsi="Cambria Math"/>
                              <w:lang w:val="en-GB"/>
                            </w:rPr>
                          </m:ctrlPr>
                        </m:dPr>
                        <m:e>
                          <m:r>
                            <w:rPr>
                              <w:rFonts w:ascii="Cambria Math" w:hAnsi="Cambria Math"/>
                              <w:lang w:val="en-GB"/>
                            </w:rPr>
                            <m:t>t</m:t>
                          </m:r>
                        </m:e>
                      </m:d>
                    </m:den>
                  </m:f>
                </m:e>
              </m:d>
            </m:e>
            <m:e>
              <m:r>
                <w:rPr>
                  <w:rFonts w:ascii="Cambria Math" w:hAnsi="Cambria Math"/>
                  <w:lang w:val="en-GB"/>
                </w:rPr>
                <m:t>&amp;=</m:t>
              </m:r>
              <m:sSub>
                <m:sSubPr>
                  <m:ctrlPr>
                    <w:rPr>
                      <w:rFonts w:ascii="Cambria Math" w:hAnsi="Cambria Math"/>
                      <w:lang w:val="en-GB"/>
                    </w:rPr>
                  </m:ctrlPr>
                </m:sSubPr>
                <m:e>
                  <m:r>
                    <w:rPr>
                      <w:rFonts w:ascii="Cambria Math" w:hAnsi="Cambria Math"/>
                      <w:lang w:val="en-GB"/>
                    </w:rPr>
                    <m:t>S</m:t>
                  </m:r>
                </m:e>
                <m:sub>
                  <m:r>
                    <m:rPr>
                      <m:nor/>
                    </m:rPr>
                    <w:rPr>
                      <w:lang w:val="en-GB"/>
                    </w:rPr>
                    <m:t>ble</m:t>
                  </m:r>
                </m:sub>
              </m:sSub>
              <m:d>
                <m:dPr>
                  <m:ctrlPr>
                    <w:rPr>
                      <w:rFonts w:ascii="Cambria Math" w:hAnsi="Cambria Math"/>
                      <w:lang w:val="en-GB"/>
                    </w:rPr>
                  </m:ctrlPr>
                </m:dPr>
                <m:e>
                  <m:r>
                    <w:rPr>
                      <w:rFonts w:ascii="Cambria Math" w:hAnsi="Cambria Math"/>
                      <w:lang w:val="en-GB"/>
                    </w:rPr>
                    <m:t>t</m:t>
                  </m:r>
                </m:e>
              </m:d>
              <m:d>
                <m:dPr>
                  <m:begChr m:val="["/>
                  <m:endChr m:val="]"/>
                  <m:ctrlPr>
                    <w:rPr>
                      <w:rFonts w:ascii="Cambria Math" w:hAnsi="Cambria Math"/>
                      <w:lang w:val="en-GB"/>
                    </w:rPr>
                  </m:ctrlPr>
                </m:dPr>
                <m:e>
                  <m:d>
                    <m:dPr>
                      <m:ctrlPr>
                        <w:rPr>
                          <w:rFonts w:ascii="Cambria Math" w:hAnsi="Cambria Math"/>
                          <w:lang w:val="en-GB"/>
                        </w:rPr>
                      </m:ctrlPr>
                    </m:dPr>
                    <m:e>
                      <m:r>
                        <w:rPr>
                          <w:rFonts w:ascii="Cambria Math" w:hAnsi="Cambria Math"/>
                          <w:lang w:val="en-GB"/>
                        </w:rPr>
                        <m:t>1-π</m:t>
                      </m:r>
                      <m:d>
                        <m:dPr>
                          <m:ctrlPr>
                            <w:rPr>
                              <w:rFonts w:ascii="Cambria Math" w:hAnsi="Cambria Math"/>
                              <w:lang w:val="en-GB"/>
                            </w:rPr>
                          </m:ctrlPr>
                        </m:dPr>
                        <m:e>
                          <m:r>
                            <w:rPr>
                              <w:rFonts w:ascii="Cambria Math" w:hAnsi="Cambria Math"/>
                              <w:lang w:val="en-GB"/>
                            </w:rPr>
                            <m:t>t</m:t>
                          </m:r>
                        </m:e>
                      </m:d>
                    </m:e>
                  </m:d>
                  <m:sSub>
                    <m:sSubPr>
                      <m:ctrlPr>
                        <w:rPr>
                          <w:rFonts w:ascii="Cambria Math" w:hAnsi="Cambria Math"/>
                          <w:lang w:val="en-GB"/>
                        </w:rPr>
                      </m:ctrlPr>
                    </m:sSubPr>
                    <m:e>
                      <m:r>
                        <w:rPr>
                          <w:rFonts w:ascii="Cambria Math" w:hAnsi="Cambria Math"/>
                          <w:lang w:val="en-GB"/>
                        </w:rPr>
                        <m:t>h</m:t>
                      </m:r>
                    </m:e>
                    <m:sub>
                      <m:r>
                        <m:rPr>
                          <m:nor/>
                        </m:rPr>
                        <w:rPr>
                          <w:lang w:val="en-GB"/>
                        </w:rPr>
                        <m:t>obs</m:t>
                      </m:r>
                    </m:sub>
                  </m:sSub>
                  <m:d>
                    <m:dPr>
                      <m:ctrlPr>
                        <w:rPr>
                          <w:rFonts w:ascii="Cambria Math" w:hAnsi="Cambria Math"/>
                          <w:lang w:val="en-GB"/>
                        </w:rPr>
                      </m:ctrlPr>
                    </m:dPr>
                    <m:e>
                      <m:r>
                        <w:rPr>
                          <w:rFonts w:ascii="Cambria Math" w:hAnsi="Cambria Math"/>
                          <w:lang w:val="en-GB"/>
                        </w:rPr>
                        <m:t>t</m:t>
                      </m:r>
                    </m:e>
                  </m:d>
                  <m:r>
                    <w:rPr>
                      <w:rFonts w:ascii="Cambria Math" w:hAnsi="Cambria Math"/>
                      <w:lang w:val="en-GB"/>
                    </w:rPr>
                    <m:t>+π</m:t>
                  </m:r>
                  <m:d>
                    <m:dPr>
                      <m:ctrlPr>
                        <w:rPr>
                          <w:rFonts w:ascii="Cambria Math" w:hAnsi="Cambria Math"/>
                          <w:lang w:val="en-GB"/>
                        </w:rPr>
                      </m:ctrlPr>
                    </m:dPr>
                    <m:e>
                      <m:r>
                        <w:rPr>
                          <w:rFonts w:ascii="Cambria Math" w:hAnsi="Cambria Math"/>
                          <w:lang w:val="en-GB"/>
                        </w:rPr>
                        <m:t>t</m:t>
                      </m:r>
                    </m:e>
                  </m:d>
                  <m:sSub>
                    <m:sSubPr>
                      <m:ctrlPr>
                        <w:rPr>
                          <w:rFonts w:ascii="Cambria Math" w:hAnsi="Cambria Math"/>
                          <w:lang w:val="en-GB"/>
                        </w:rPr>
                      </m:ctrlPr>
                    </m:sSubPr>
                    <m:e>
                      <m:r>
                        <w:rPr>
                          <w:rFonts w:ascii="Cambria Math" w:hAnsi="Cambria Math"/>
                          <w:lang w:val="en-GB"/>
                        </w:rPr>
                        <m:t>h</m:t>
                      </m:r>
                    </m:e>
                    <m:sub>
                      <m:r>
                        <m:rPr>
                          <m:nor/>
                        </m:rPr>
                        <w:rPr>
                          <w:lang w:val="en-GB"/>
                        </w:rPr>
                        <m:t>ext</m:t>
                      </m:r>
                    </m:sub>
                  </m:sSub>
                  <m:d>
                    <m:dPr>
                      <m:ctrlPr>
                        <w:rPr>
                          <w:rFonts w:ascii="Cambria Math" w:hAnsi="Cambria Math"/>
                          <w:lang w:val="en-GB"/>
                        </w:rPr>
                      </m:ctrlPr>
                    </m:dPr>
                    <m:e>
                      <m:r>
                        <w:rPr>
                          <w:rFonts w:ascii="Cambria Math" w:hAnsi="Cambria Math"/>
                          <w:lang w:val="en-GB"/>
                        </w:rPr>
                        <m:t>t</m:t>
                      </m:r>
                    </m:e>
                  </m:d>
                  <m:r>
                    <w:rPr>
                      <w:rFonts w:ascii="Cambria Math" w:hAnsi="Cambria Math"/>
                      <w:lang w:val="en-GB"/>
                    </w:rPr>
                    <m:t>+π'</m:t>
                  </m:r>
                  <m:d>
                    <m:dPr>
                      <m:ctrlPr>
                        <w:rPr>
                          <w:rFonts w:ascii="Cambria Math" w:hAnsi="Cambria Math"/>
                          <w:lang w:val="en-GB"/>
                        </w:rPr>
                      </m:ctrlPr>
                    </m:dPr>
                    <m:e>
                      <m:r>
                        <w:rPr>
                          <w:rFonts w:ascii="Cambria Math" w:hAnsi="Cambria Math"/>
                          <w:lang w:val="en-GB"/>
                        </w:rPr>
                        <m:t>t</m:t>
                      </m:r>
                    </m:e>
                  </m:d>
                  <m:func>
                    <m:funcPr>
                      <m:ctrlPr>
                        <w:rPr>
                          <w:rFonts w:ascii="Cambria Math" w:hAnsi="Cambria Math"/>
                          <w:lang w:val="en-GB"/>
                        </w:rPr>
                      </m:ctrlPr>
                    </m:funcPr>
                    <m:fName>
                      <m:r>
                        <m:rPr>
                          <m:sty m:val="p"/>
                        </m:rPr>
                        <w:rPr>
                          <w:rFonts w:ascii="Cambria Math" w:hAnsi="Cambria Math"/>
                          <w:lang w:val="en-GB"/>
                        </w:rPr>
                        <m:t>ln</m:t>
                      </m:r>
                    </m:fName>
                    <m:e>
                      <m:d>
                        <m:dPr>
                          <m:ctrlPr>
                            <w:rPr>
                              <w:rFonts w:ascii="Cambria Math" w:hAnsi="Cambria Math"/>
                              <w:lang w:val="en-GB"/>
                            </w:rPr>
                          </m:ctrlPr>
                        </m:dPr>
                        <m:e>
                          <m:f>
                            <m:fPr>
                              <m:ctrlPr>
                                <w:rPr>
                                  <w:rFonts w:ascii="Cambria Math" w:hAnsi="Cambria Math"/>
                                  <w:lang w:val="en-GB"/>
                                </w:rPr>
                              </m:ctrlPr>
                            </m:fPr>
                            <m:num>
                              <m:sSub>
                                <m:sSubPr>
                                  <m:ctrlPr>
                                    <w:rPr>
                                      <w:rFonts w:ascii="Cambria Math" w:hAnsi="Cambria Math"/>
                                      <w:lang w:val="en-GB"/>
                                    </w:rPr>
                                  </m:ctrlPr>
                                </m:sSubPr>
                                <m:e>
                                  <m:r>
                                    <w:rPr>
                                      <w:rFonts w:ascii="Cambria Math" w:hAnsi="Cambria Math"/>
                                      <w:lang w:val="en-GB"/>
                                    </w:rPr>
                                    <m:t>S</m:t>
                                  </m:r>
                                </m:e>
                                <m:sub>
                                  <m:r>
                                    <m:rPr>
                                      <m:nor/>
                                    </m:rPr>
                                    <w:rPr>
                                      <w:lang w:val="en-GB"/>
                                    </w:rPr>
                                    <m:t>obs</m:t>
                                  </m:r>
                                </m:sub>
                              </m:sSub>
                              <m:d>
                                <m:dPr>
                                  <m:ctrlPr>
                                    <w:rPr>
                                      <w:rFonts w:ascii="Cambria Math" w:hAnsi="Cambria Math"/>
                                      <w:lang w:val="en-GB"/>
                                    </w:rPr>
                                  </m:ctrlPr>
                                </m:dPr>
                                <m:e>
                                  <m:r>
                                    <w:rPr>
                                      <w:rFonts w:ascii="Cambria Math" w:hAnsi="Cambria Math"/>
                                      <w:lang w:val="en-GB"/>
                                    </w:rPr>
                                    <m:t>t</m:t>
                                  </m:r>
                                </m:e>
                              </m:d>
                            </m:num>
                            <m:den>
                              <m:sSub>
                                <m:sSubPr>
                                  <m:ctrlPr>
                                    <w:rPr>
                                      <w:rFonts w:ascii="Cambria Math" w:hAnsi="Cambria Math"/>
                                      <w:lang w:val="en-GB"/>
                                    </w:rPr>
                                  </m:ctrlPr>
                                </m:sSubPr>
                                <m:e>
                                  <m:r>
                                    <w:rPr>
                                      <w:rFonts w:ascii="Cambria Math" w:hAnsi="Cambria Math"/>
                                      <w:lang w:val="en-GB"/>
                                    </w:rPr>
                                    <m:t>S</m:t>
                                  </m:r>
                                </m:e>
                                <m:sub>
                                  <m:r>
                                    <m:rPr>
                                      <m:nor/>
                                    </m:rPr>
                                    <w:rPr>
                                      <w:lang w:val="en-GB"/>
                                    </w:rPr>
                                    <m:t>ext</m:t>
                                  </m:r>
                                </m:sub>
                              </m:sSub>
                              <m:d>
                                <m:dPr>
                                  <m:ctrlPr>
                                    <w:rPr>
                                      <w:rFonts w:ascii="Cambria Math" w:hAnsi="Cambria Math"/>
                                      <w:lang w:val="en-GB"/>
                                    </w:rPr>
                                  </m:ctrlPr>
                                </m:dPr>
                                <m:e>
                                  <m:r>
                                    <w:rPr>
                                      <w:rFonts w:ascii="Cambria Math" w:hAnsi="Cambria Math"/>
                                      <w:lang w:val="en-GB"/>
                                    </w:rPr>
                                    <m:t>t</m:t>
                                  </m:r>
                                </m:e>
                              </m:d>
                            </m:den>
                          </m:f>
                        </m:e>
                      </m:d>
                    </m:e>
                  </m:func>
                </m:e>
              </m:d>
            </m:e>
            <m:e>
              <m:r>
                <w:rPr>
                  <w:rFonts w:ascii="Cambria Math" w:hAnsi="Cambria Math"/>
                  <w:lang w:val="en-GB"/>
                </w:rPr>
                <m:t>&amp;=</m:t>
              </m:r>
              <m:sSub>
                <m:sSubPr>
                  <m:ctrlPr>
                    <w:rPr>
                      <w:rFonts w:ascii="Cambria Math" w:hAnsi="Cambria Math"/>
                      <w:lang w:val="en-GB"/>
                    </w:rPr>
                  </m:ctrlPr>
                </m:sSubPr>
                <m:e>
                  <m:r>
                    <w:rPr>
                      <w:rFonts w:ascii="Cambria Math" w:hAnsi="Cambria Math"/>
                      <w:lang w:val="en-GB"/>
                    </w:rPr>
                    <m:t>S</m:t>
                  </m:r>
                </m:e>
                <m:sub>
                  <m:r>
                    <m:rPr>
                      <m:nor/>
                    </m:rPr>
                    <w:rPr>
                      <w:lang w:val="en-GB"/>
                    </w:rPr>
                    <m:t>ble</m:t>
                  </m:r>
                </m:sub>
              </m:sSub>
              <m:d>
                <m:dPr>
                  <m:ctrlPr>
                    <w:rPr>
                      <w:rFonts w:ascii="Cambria Math" w:hAnsi="Cambria Math"/>
                      <w:lang w:val="en-GB"/>
                    </w:rPr>
                  </m:ctrlPr>
                </m:dPr>
                <m:e>
                  <m:r>
                    <w:rPr>
                      <w:rFonts w:ascii="Cambria Math" w:hAnsi="Cambria Math"/>
                      <w:lang w:val="en-GB"/>
                    </w:rPr>
                    <m:t>t</m:t>
                  </m:r>
                </m:e>
              </m:d>
              <m:sSub>
                <m:sSubPr>
                  <m:ctrlPr>
                    <w:rPr>
                      <w:rFonts w:ascii="Cambria Math" w:hAnsi="Cambria Math"/>
                      <w:lang w:val="en-GB"/>
                    </w:rPr>
                  </m:ctrlPr>
                </m:sSubPr>
                <m:e>
                  <m:r>
                    <w:rPr>
                      <w:rFonts w:ascii="Cambria Math" w:hAnsi="Cambria Math"/>
                      <w:lang w:val="en-GB"/>
                    </w:rPr>
                    <m:t>h</m:t>
                  </m:r>
                </m:e>
                <m:sub>
                  <m:r>
                    <m:rPr>
                      <m:nor/>
                    </m:rPr>
                    <w:rPr>
                      <w:lang w:val="en-GB"/>
                    </w:rPr>
                    <m:t>ble</m:t>
                  </m:r>
                </m:sub>
              </m:sSub>
              <m:d>
                <m:dPr>
                  <m:ctrlPr>
                    <w:rPr>
                      <w:rFonts w:ascii="Cambria Math" w:hAnsi="Cambria Math"/>
                      <w:lang w:val="en-GB"/>
                    </w:rPr>
                  </m:ctrlPr>
                </m:dPr>
                <m:e>
                  <m:r>
                    <w:rPr>
                      <w:rFonts w:ascii="Cambria Math" w:hAnsi="Cambria Math"/>
                      <w:lang w:val="en-GB"/>
                    </w:rPr>
                    <m:t>t</m:t>
                  </m:r>
                </m:e>
              </m:d>
            </m:e>
          </m:eqArr>
        </m:oMath>
      </m:oMathPara>
    </w:p>
    <w:p w14:paraId="1DF3743E" w14:textId="765801CC" w:rsidR="00A41BB2" w:rsidRPr="00A41BB2" w:rsidRDefault="00A41BB2" w:rsidP="00A41BB2">
      <w:pPr>
        <w:spacing w:after="160"/>
        <w:rPr>
          <w:lang w:val="en-GB"/>
        </w:rPr>
      </w:pPr>
      <w:r w:rsidRPr="00A41BB2">
        <w:rPr>
          <w:lang w:val="en-GB"/>
        </w:rPr>
        <w:t>This identity explicitly demonstrates why boundary differentiability (</w:t>
      </w:r>
      <m:oMath>
        <m:r>
          <w:rPr>
            <w:rFonts w:ascii="Cambria Math" w:hAnsi="Cambria Math"/>
            <w:lang w:val="en-GB"/>
          </w:rPr>
          <m:t>π'</m:t>
        </m:r>
        <m:d>
          <m:dPr>
            <m:ctrlPr>
              <w:rPr>
                <w:rFonts w:ascii="Cambria Math" w:hAnsi="Cambria Math"/>
                <w:lang w:val="en-GB"/>
              </w:rPr>
            </m:ctrlPr>
          </m:dPr>
          <m:e>
            <m:r>
              <w:rPr>
                <w:rFonts w:ascii="Cambria Math" w:hAnsi="Cambria Math"/>
                <w:lang w:val="en-GB"/>
              </w:rPr>
              <m:t>a</m:t>
            </m:r>
          </m:e>
        </m:d>
        <m:r>
          <w:rPr>
            <w:rFonts w:ascii="Cambria Math" w:hAnsi="Cambria Math"/>
            <w:lang w:val="en-GB"/>
          </w:rPr>
          <m:t>=π'</m:t>
        </m:r>
        <m:d>
          <m:dPr>
            <m:ctrlPr>
              <w:rPr>
                <w:rFonts w:ascii="Cambria Math" w:hAnsi="Cambria Math"/>
                <w:lang w:val="en-GB"/>
              </w:rPr>
            </m:ctrlPr>
          </m:dPr>
          <m:e>
            <m:r>
              <w:rPr>
                <w:rFonts w:ascii="Cambria Math" w:hAnsi="Cambria Math"/>
                <w:lang w:val="en-GB"/>
              </w:rPr>
              <m:t>b</m:t>
            </m:r>
          </m:e>
        </m:d>
        <m:r>
          <w:rPr>
            <w:rFonts w:ascii="Cambria Math" w:hAnsi="Cambria Math"/>
            <w:lang w:val="en-GB"/>
          </w:rPr>
          <m:t>=0</m:t>
        </m:r>
      </m:oMath>
      <w:r w:rsidRPr="00A41BB2">
        <w:rPr>
          <w:lang w:val="en-GB"/>
        </w:rPr>
        <w:t xml:space="preserve">) is vital: if </w:t>
      </w:r>
      <m:oMath>
        <m:r>
          <w:rPr>
            <w:rFonts w:ascii="Cambria Math" w:hAnsi="Cambria Math"/>
            <w:lang w:val="en-GB"/>
          </w:rPr>
          <m:t>π'</m:t>
        </m:r>
        <m:d>
          <m:dPr>
            <m:ctrlPr>
              <w:rPr>
                <w:rFonts w:ascii="Cambria Math" w:hAnsi="Cambria Math"/>
                <w:lang w:val="en-GB"/>
              </w:rPr>
            </m:ctrlPr>
          </m:dPr>
          <m:e>
            <m:r>
              <w:rPr>
                <w:rFonts w:ascii="Cambria Math" w:hAnsi="Cambria Math"/>
                <w:lang w:val="en-GB"/>
              </w:rPr>
              <m:t>t</m:t>
            </m:r>
          </m:e>
        </m:d>
      </m:oMath>
      <w:r w:rsidRPr="00A41BB2">
        <w:rPr>
          <w:lang w:val="en-GB"/>
        </w:rPr>
        <w:t xml:space="preserve"> experiences a step discontinuity at </w:t>
      </w:r>
      <m:oMath>
        <m:r>
          <w:rPr>
            <w:rFonts w:ascii="Cambria Math" w:hAnsi="Cambria Math"/>
            <w:lang w:val="en-GB"/>
          </w:rPr>
          <m:t>t=a</m:t>
        </m:r>
      </m:oMath>
      <w:r w:rsidRPr="00A41BB2">
        <w:rPr>
          <w:lang w:val="en-GB"/>
        </w:rPr>
        <w:t xml:space="preserve"> or </w:t>
      </w:r>
      <m:oMath>
        <m:r>
          <w:rPr>
            <w:rFonts w:ascii="Cambria Math" w:hAnsi="Cambria Math"/>
            <w:lang w:val="en-GB"/>
          </w:rPr>
          <m:t>t=b</m:t>
        </m:r>
      </m:oMath>
      <w:r w:rsidRPr="00A41BB2">
        <w:rPr>
          <w:lang w:val="en-GB"/>
        </w:rPr>
        <w:t xml:space="preserve"> (as occurs under a uniform </w:t>
      </w:r>
      <m:oMath>
        <m:func>
          <m:funcPr>
            <m:ctrlPr>
              <w:rPr>
                <w:rFonts w:ascii="Cambria Math" w:hAnsi="Cambria Math"/>
                <w:lang w:val="en-GB"/>
              </w:rPr>
            </m:ctrlPr>
          </m:funcPr>
          <m:fName>
            <m:r>
              <m:rPr>
                <m:sty m:val="p"/>
              </m:rPr>
              <w:rPr>
                <w:rFonts w:ascii="Cambria Math" w:hAnsi="Cambria Math"/>
                <w:lang w:val="en-GB"/>
              </w:rPr>
              <m:t>Beta</m:t>
            </m:r>
          </m:fName>
          <m:e>
            <m:d>
              <m:dPr>
                <m:ctrlPr>
                  <w:rPr>
                    <w:rFonts w:ascii="Cambria Math" w:hAnsi="Cambria Math"/>
                    <w:lang w:val="en-GB"/>
                  </w:rPr>
                </m:ctrlPr>
              </m:dPr>
              <m:e>
                <m:r>
                  <w:rPr>
                    <w:rFonts w:ascii="Cambria Math" w:hAnsi="Cambria Math"/>
                    <w:lang w:val="en-GB"/>
                  </w:rPr>
                  <m:t>1,1</m:t>
                </m:r>
              </m:e>
            </m:d>
          </m:e>
        </m:func>
      </m:oMath>
      <w:r w:rsidRPr="00A41BB2">
        <w:rPr>
          <w:lang w:val="en-GB"/>
        </w:rPr>
        <w:t xml:space="preserve"> weight or an untapered cumulative divergence integral), the term </w:t>
      </w:r>
      <m:oMath>
        <m:r>
          <w:rPr>
            <w:rFonts w:ascii="Cambria Math" w:hAnsi="Cambria Math"/>
            <w:lang w:val="en-GB"/>
          </w:rPr>
          <m:t>π'</m:t>
        </m:r>
        <m:d>
          <m:dPr>
            <m:ctrlPr>
              <w:rPr>
                <w:rFonts w:ascii="Cambria Math" w:hAnsi="Cambria Math"/>
                <w:lang w:val="en-GB"/>
              </w:rPr>
            </m:ctrlPr>
          </m:dPr>
          <m:e>
            <m:r>
              <w:rPr>
                <w:rFonts w:ascii="Cambria Math" w:hAnsi="Cambria Math"/>
                <w:lang w:val="en-GB"/>
              </w:rPr>
              <m:t>t</m:t>
            </m:r>
          </m:e>
        </m:d>
        <m:func>
          <m:funcPr>
            <m:ctrlPr>
              <w:rPr>
                <w:rFonts w:ascii="Cambria Math" w:hAnsi="Cambria Math"/>
                <w:lang w:val="en-GB"/>
              </w:rPr>
            </m:ctrlPr>
          </m:funcPr>
          <m:fName>
            <m:r>
              <m:rPr>
                <m:sty m:val="p"/>
              </m:rPr>
              <w:rPr>
                <w:rFonts w:ascii="Cambria Math" w:hAnsi="Cambria Math"/>
                <w:lang w:val="en-GB"/>
              </w:rPr>
              <m:t>ln</m:t>
            </m:r>
          </m:fName>
          <m:e>
            <m:d>
              <m:dPr>
                <m:ctrlPr>
                  <w:rPr>
                    <w:rFonts w:ascii="Cambria Math" w:hAnsi="Cambria Math"/>
                    <w:lang w:val="en-GB"/>
                  </w:rPr>
                </m:ctrlPr>
              </m:dPr>
              <m:e>
                <m:sSub>
                  <m:sSubPr>
                    <m:ctrlPr>
                      <w:rPr>
                        <w:rFonts w:ascii="Cambria Math" w:hAnsi="Cambria Math"/>
                        <w:lang w:val="en-GB"/>
                      </w:rPr>
                    </m:ctrlPr>
                  </m:sSubPr>
                  <m:e>
                    <m:r>
                      <w:rPr>
                        <w:rFonts w:ascii="Cambria Math" w:hAnsi="Cambria Math"/>
                        <w:lang w:val="en-GB"/>
                      </w:rPr>
                      <m:t>S</m:t>
                    </m:r>
                  </m:e>
                  <m:sub>
                    <m:r>
                      <m:rPr>
                        <m:nor/>
                      </m:rPr>
                      <w:rPr>
                        <w:lang w:val="en-GB"/>
                      </w:rPr>
                      <m:t>obs</m:t>
                    </m:r>
                  </m:sub>
                </m:sSub>
                <m:d>
                  <m:dPr>
                    <m:ctrlPr>
                      <w:rPr>
                        <w:rFonts w:ascii="Cambria Math" w:hAnsi="Cambria Math"/>
                        <w:lang w:val="en-GB"/>
                      </w:rPr>
                    </m:ctrlPr>
                  </m:dPr>
                  <m:e>
                    <m:r>
                      <w:rPr>
                        <w:rFonts w:ascii="Cambria Math" w:hAnsi="Cambria Math"/>
                        <w:lang w:val="en-GB"/>
                      </w:rPr>
                      <m:t>t</m:t>
                    </m:r>
                  </m:e>
                </m:d>
                <m:r>
                  <w:rPr>
                    <w:rFonts w:ascii="Cambria Math" w:hAnsi="Cambria Math"/>
                    <w:lang w:val="en-GB"/>
                  </w:rPr>
                  <m:t>/</m:t>
                </m:r>
                <m:sSub>
                  <m:sSubPr>
                    <m:ctrlPr>
                      <w:rPr>
                        <w:rFonts w:ascii="Cambria Math" w:hAnsi="Cambria Math"/>
                        <w:lang w:val="en-GB"/>
                      </w:rPr>
                    </m:ctrlPr>
                  </m:sSubPr>
                  <m:e>
                    <m:r>
                      <w:rPr>
                        <w:rFonts w:ascii="Cambria Math" w:hAnsi="Cambria Math"/>
                        <w:lang w:val="en-GB"/>
                      </w:rPr>
                      <m:t>S</m:t>
                    </m:r>
                  </m:e>
                  <m:sub>
                    <m:r>
                      <m:rPr>
                        <m:nor/>
                      </m:rPr>
                      <w:rPr>
                        <w:lang w:val="en-GB"/>
                      </w:rPr>
                      <m:t>ext</m:t>
                    </m:r>
                  </m:sub>
                </m:sSub>
                <m:d>
                  <m:dPr>
                    <m:ctrlPr>
                      <w:rPr>
                        <w:rFonts w:ascii="Cambria Math" w:hAnsi="Cambria Math"/>
                        <w:lang w:val="en-GB"/>
                      </w:rPr>
                    </m:ctrlPr>
                  </m:dPr>
                  <m:e>
                    <m:r>
                      <w:rPr>
                        <w:rFonts w:ascii="Cambria Math" w:hAnsi="Cambria Math"/>
                        <w:lang w:val="en-GB"/>
                      </w:rPr>
                      <m:t>t</m:t>
                    </m:r>
                  </m:e>
                </m:d>
              </m:e>
            </m:d>
          </m:e>
        </m:func>
      </m:oMath>
      <w:r w:rsidRPr="00A41BB2">
        <w:rPr>
          <w:lang w:val="en-GB"/>
        </w:rPr>
        <w:t xml:space="preserve"> introduces an artificial step-jump in the implied hazard </w:t>
      </w:r>
      <m:oMath>
        <m:sSub>
          <m:sSubPr>
            <m:ctrlPr>
              <w:rPr>
                <w:rFonts w:ascii="Cambria Math" w:hAnsi="Cambria Math"/>
                <w:lang w:val="en-GB"/>
              </w:rPr>
            </m:ctrlPr>
          </m:sSubPr>
          <m:e>
            <m:r>
              <w:rPr>
                <w:rFonts w:ascii="Cambria Math" w:hAnsi="Cambria Math"/>
                <w:lang w:val="en-GB"/>
              </w:rPr>
              <m:t>h</m:t>
            </m:r>
          </m:e>
          <m:sub>
            <m:r>
              <m:rPr>
                <m:nor/>
              </m:rPr>
              <w:rPr>
                <w:lang w:val="en-GB"/>
              </w:rPr>
              <m:t>ble</m:t>
            </m:r>
          </m:sub>
        </m:sSub>
        <m:d>
          <m:dPr>
            <m:ctrlPr>
              <w:rPr>
                <w:rFonts w:ascii="Cambria Math" w:hAnsi="Cambria Math"/>
                <w:lang w:val="en-GB"/>
              </w:rPr>
            </m:ctrlPr>
          </m:dPr>
          <m:e>
            <m:r>
              <w:rPr>
                <w:rFonts w:ascii="Cambria Math" w:hAnsi="Cambria Math"/>
                <w:lang w:val="en-GB"/>
              </w:rPr>
              <m:t>t</m:t>
            </m:r>
          </m:e>
        </m:d>
      </m:oMath>
      <w:r w:rsidRPr="00A41BB2">
        <w:rPr>
          <w:lang w:val="en-GB"/>
        </w:rPr>
        <w:t xml:space="preserve">. Applying our cosine window taper </w:t>
      </w:r>
      <m:oMath>
        <m:r>
          <w:rPr>
            <w:rFonts w:ascii="Cambria Math" w:hAnsi="Cambria Math"/>
            <w:lang w:val="en-GB"/>
          </w:rPr>
          <m:t>w</m:t>
        </m:r>
        <m:d>
          <m:dPr>
            <m:ctrlPr>
              <w:rPr>
                <w:rFonts w:ascii="Cambria Math" w:hAnsi="Cambria Math"/>
                <w:lang w:val="en-GB"/>
              </w:rPr>
            </m:ctrlPr>
          </m:dPr>
          <m:e>
            <m:r>
              <w:rPr>
                <w:rFonts w:ascii="Cambria Math" w:hAnsi="Cambria Math"/>
                <w:lang w:val="en-GB"/>
              </w:rPr>
              <m:t>t</m:t>
            </m:r>
          </m:e>
        </m:d>
      </m:oMath>
      <w:r w:rsidRPr="00A41BB2">
        <w:rPr>
          <w:lang w:val="en-GB"/>
        </w:rPr>
        <w:t xml:space="preserve"> or smoothstep progression </w:t>
      </w:r>
      <m:oMath>
        <m:r>
          <w:rPr>
            <w:rFonts w:ascii="Cambria Math" w:hAnsi="Cambria Math"/>
            <w:lang w:val="en-GB"/>
          </w:rPr>
          <m:t>λ</m:t>
        </m:r>
        <m:d>
          <m:dPr>
            <m:ctrlPr>
              <w:rPr>
                <w:rFonts w:ascii="Cambria Math" w:hAnsi="Cambria Math"/>
                <w:lang w:val="en-GB"/>
              </w:rPr>
            </m:ctrlPr>
          </m:dPr>
          <m:e>
            <m:r>
              <w:rPr>
                <w:rFonts w:ascii="Cambria Math" w:hAnsi="Cambria Math"/>
                <w:lang w:val="en-GB"/>
              </w:rPr>
              <m:t>t</m:t>
            </m:r>
          </m:e>
        </m:d>
      </m:oMath>
      <w:r w:rsidRPr="00A41BB2">
        <w:rPr>
          <w:lang w:val="en-GB"/>
        </w:rPr>
        <w:t xml:space="preserve"> forces </w:t>
      </w:r>
      <m:oMath>
        <m:r>
          <w:rPr>
            <w:rFonts w:ascii="Cambria Math" w:hAnsi="Cambria Math"/>
            <w:lang w:val="en-GB"/>
          </w:rPr>
          <m:t>π'</m:t>
        </m:r>
        <m:d>
          <m:dPr>
            <m:ctrlPr>
              <w:rPr>
                <w:rFonts w:ascii="Cambria Math" w:hAnsi="Cambria Math"/>
                <w:lang w:val="en-GB"/>
              </w:rPr>
            </m:ctrlPr>
          </m:dPr>
          <m:e>
            <m:r>
              <w:rPr>
                <w:rFonts w:ascii="Cambria Math" w:hAnsi="Cambria Math"/>
                <w:lang w:val="en-GB"/>
              </w:rPr>
              <m:t>a</m:t>
            </m:r>
          </m:e>
        </m:d>
        <m:r>
          <w:rPr>
            <w:rFonts w:ascii="Cambria Math" w:hAnsi="Cambria Math"/>
            <w:lang w:val="en-GB"/>
          </w:rPr>
          <m:t>=π'</m:t>
        </m:r>
        <m:d>
          <m:dPr>
            <m:ctrlPr>
              <w:rPr>
                <w:rFonts w:ascii="Cambria Math" w:hAnsi="Cambria Math"/>
                <w:lang w:val="en-GB"/>
              </w:rPr>
            </m:ctrlPr>
          </m:dPr>
          <m:e>
            <m:r>
              <w:rPr>
                <w:rFonts w:ascii="Cambria Math" w:hAnsi="Cambria Math"/>
                <w:lang w:val="en-GB"/>
              </w:rPr>
              <m:t>b</m:t>
            </m:r>
          </m:e>
        </m:d>
        <m:r>
          <w:rPr>
            <w:rFonts w:ascii="Cambria Math" w:hAnsi="Cambria Math"/>
            <w:lang w:val="en-GB"/>
          </w:rPr>
          <m:t>=0</m:t>
        </m:r>
      </m:oMath>
      <w:r w:rsidRPr="00A41BB2">
        <w:rPr>
          <w:lang w:val="en-GB"/>
        </w:rPr>
        <w:t xml:space="preserve">, eliminating boundary jumps entirely. </w:t>
      </w:r>
    </w:p>
    <w:p w14:paraId="0C82F038" w14:textId="77777777" w:rsidR="00A41BB2" w:rsidRPr="00822B6C" w:rsidRDefault="00A41BB2" w:rsidP="00822B6C">
      <w:pPr>
        <w:spacing w:after="160"/>
        <w:rPr>
          <w:lang w:val="en-GB"/>
        </w:rPr>
      </w:pPr>
    </w:p>
    <w:p w14:paraId="242266BE" w14:textId="6C7B450C" w:rsidR="00030128" w:rsidRDefault="00030128">
      <w:pPr>
        <w:spacing w:after="160"/>
      </w:pPr>
      <w:r>
        <w:rPr>
          <w:noProof/>
        </w:rPr>
        <w:lastRenderedPageBreak/>
        <w:drawing>
          <wp:inline distT="0" distB="0" distL="0" distR="0" wp14:anchorId="08E1F745" wp14:editId="681CF3F0">
            <wp:extent cx="6477000" cy="4695825"/>
            <wp:effectExtent l="0" t="0" r="0" b="9525"/>
            <wp:docPr id="213485065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477000" cy="4695825"/>
                    </a:xfrm>
                    <a:prstGeom prst="rect">
                      <a:avLst/>
                    </a:prstGeom>
                    <a:noFill/>
                  </pic:spPr>
                </pic:pic>
              </a:graphicData>
            </a:graphic>
          </wp:inline>
        </w:drawing>
      </w:r>
    </w:p>
    <w:sectPr w:rsidR="00030128"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1C7631F"/>
    <w:multiLevelType w:val="multilevel"/>
    <w:tmpl w:val="B3AA09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440393A"/>
    <w:multiLevelType w:val="multilevel"/>
    <w:tmpl w:val="3CB69C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8F15110"/>
    <w:multiLevelType w:val="multilevel"/>
    <w:tmpl w:val="466E6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3335A75"/>
    <w:multiLevelType w:val="multilevel"/>
    <w:tmpl w:val="233C3D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543086E"/>
    <w:multiLevelType w:val="multilevel"/>
    <w:tmpl w:val="496AB7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D8164B2"/>
    <w:multiLevelType w:val="multilevel"/>
    <w:tmpl w:val="AF18B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EA710A2"/>
    <w:multiLevelType w:val="multilevel"/>
    <w:tmpl w:val="9A5C39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89662742">
    <w:abstractNumId w:val="8"/>
  </w:num>
  <w:num w:numId="2" w16cid:durableId="1793012234">
    <w:abstractNumId w:val="6"/>
  </w:num>
  <w:num w:numId="3" w16cid:durableId="824735531">
    <w:abstractNumId w:val="5"/>
  </w:num>
  <w:num w:numId="4" w16cid:durableId="718210963">
    <w:abstractNumId w:val="4"/>
  </w:num>
  <w:num w:numId="5" w16cid:durableId="636422717">
    <w:abstractNumId w:val="7"/>
  </w:num>
  <w:num w:numId="6" w16cid:durableId="899024203">
    <w:abstractNumId w:val="3"/>
  </w:num>
  <w:num w:numId="7" w16cid:durableId="1828934479">
    <w:abstractNumId w:val="2"/>
  </w:num>
  <w:num w:numId="8" w16cid:durableId="1208185046">
    <w:abstractNumId w:val="1"/>
  </w:num>
  <w:num w:numId="9" w16cid:durableId="408892113">
    <w:abstractNumId w:val="0"/>
  </w:num>
  <w:num w:numId="10" w16cid:durableId="2001885979">
    <w:abstractNumId w:val="10"/>
  </w:num>
  <w:num w:numId="11" w16cid:durableId="89785906">
    <w:abstractNumId w:val="12"/>
  </w:num>
  <w:num w:numId="12" w16cid:durableId="1795248813">
    <w:abstractNumId w:val="9"/>
  </w:num>
  <w:num w:numId="13" w16cid:durableId="682321790">
    <w:abstractNumId w:val="13"/>
  </w:num>
  <w:num w:numId="14" w16cid:durableId="474567119">
    <w:abstractNumId w:val="14"/>
  </w:num>
  <w:num w:numId="15" w16cid:durableId="788165708">
    <w:abstractNumId w:val="15"/>
  </w:num>
  <w:num w:numId="16" w16cid:durableId="1046876126">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0128"/>
    <w:rsid w:val="00034616"/>
    <w:rsid w:val="0006063C"/>
    <w:rsid w:val="0015074B"/>
    <w:rsid w:val="001A44F0"/>
    <w:rsid w:val="002324EA"/>
    <w:rsid w:val="00254DE9"/>
    <w:rsid w:val="0029639D"/>
    <w:rsid w:val="00326F90"/>
    <w:rsid w:val="00364B54"/>
    <w:rsid w:val="00460A3D"/>
    <w:rsid w:val="00747EBE"/>
    <w:rsid w:val="00822B6C"/>
    <w:rsid w:val="0093457E"/>
    <w:rsid w:val="00A41BB2"/>
    <w:rsid w:val="00AA1D8D"/>
    <w:rsid w:val="00B30B94"/>
    <w:rsid w:val="00B47730"/>
    <w:rsid w:val="00CB0664"/>
    <w:rsid w:val="00DF1B1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2D108C2"/>
  <w14:defaultImageDpi w14:val="300"/>
  <w15:docId w15:val="{4EB31A01-4640-4190-AD57-5ECCEB1A2F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pPr>
    <w:rPr>
      <w:rFonts w:ascii="Calibri" w:hAnsi="Calibri"/>
      <w:color w:val="2D3748"/>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B30B94"/>
    <w:rPr>
      <w:color w:val="0000FF" w:themeColor="hyperlink"/>
      <w:u w:val="single"/>
    </w:rPr>
  </w:style>
  <w:style w:type="character" w:styleId="UnresolvedMention">
    <w:name w:val="Unresolved Mention"/>
    <w:basedOn w:val="DefaultParagraphFont"/>
    <w:uiPriority w:val="99"/>
    <w:semiHidden/>
    <w:unhideWhenUsed/>
    <w:rsid w:val="00B30B9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1.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share.gemini.google/IGTnWJHCKeQD"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Pages>13</Pages>
  <Words>3596</Words>
  <Characters>20501</Characters>
  <Application>Microsoft Office Word</Application>
  <DocSecurity>0</DocSecurity>
  <Lines>170</Lines>
  <Paragraphs>48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24049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Nathan Green</cp:lastModifiedBy>
  <cp:revision>10</cp:revision>
  <dcterms:created xsi:type="dcterms:W3CDTF">2013-12-23T23:15:00Z</dcterms:created>
  <dcterms:modified xsi:type="dcterms:W3CDTF">2026-10-28T11:04:00Z</dcterms:modified>
  <cp:category/>
</cp:coreProperties>
</file>