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59F4" w14:textId="77777777" w:rsidR="00E74983" w:rsidRDefault="006F34F0" w:rsidP="00003B4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0DE108E" wp14:editId="0E427C65">
            <wp:simplePos x="0" y="0"/>
            <wp:positionH relativeFrom="column">
              <wp:posOffset>4680185</wp:posOffset>
            </wp:positionH>
            <wp:positionV relativeFrom="paragraph">
              <wp:posOffset>-400050</wp:posOffset>
            </wp:positionV>
            <wp:extent cx="1189119" cy="1744980"/>
            <wp:effectExtent l="0" t="0" r="0" b="7620"/>
            <wp:wrapNone/>
            <wp:docPr id="2" name="Picture 2" descr="For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 C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9" cy="17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983">
        <w:rPr>
          <w:rFonts w:ascii="Times New Roman" w:hAnsi="Times New Roman"/>
          <w:b/>
          <w:sz w:val="36"/>
          <w:szCs w:val="36"/>
          <w:lang w:val="en-US"/>
        </w:rPr>
        <w:t>CV</w:t>
      </w:r>
    </w:p>
    <w:p w14:paraId="242BC181" w14:textId="77777777" w:rsidR="00E74983" w:rsidRPr="00D2413F" w:rsidRDefault="00E74983" w:rsidP="00003B4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sz w:val="36"/>
          <w:szCs w:val="36"/>
          <w:lang w:val="en-US"/>
        </w:rPr>
        <w:t>Vladislava</w:t>
      </w:r>
      <w:proofErr w:type="spellEnd"/>
      <w:r w:rsidRPr="00D2413F">
        <w:rPr>
          <w:rFonts w:ascii="Times New Roman" w:hAnsi="Times New Roman"/>
          <w:b/>
          <w:sz w:val="36"/>
          <w:szCs w:val="36"/>
          <w:lang w:val="en-US"/>
        </w:rPr>
        <w:t xml:space="preserve"> A. </w:t>
      </w:r>
      <w:proofErr w:type="spellStart"/>
      <w:r w:rsidRPr="00D2413F">
        <w:rPr>
          <w:rFonts w:ascii="Times New Roman" w:hAnsi="Times New Roman"/>
          <w:b/>
          <w:sz w:val="36"/>
          <w:szCs w:val="36"/>
          <w:lang w:val="en-US"/>
        </w:rPr>
        <w:t>Bondareva</w:t>
      </w:r>
      <w:proofErr w:type="spellEnd"/>
    </w:p>
    <w:p w14:paraId="280D867B" w14:textId="77777777" w:rsidR="00E74983" w:rsidRPr="00746A29" w:rsidRDefault="00E74983" w:rsidP="00C17DE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746A29">
        <w:rPr>
          <w:rFonts w:ascii="Times New Roman" w:hAnsi="Times New Roman"/>
          <w:b/>
          <w:sz w:val="24"/>
          <w:szCs w:val="24"/>
          <w:lang w:val="en-US"/>
        </w:rPr>
        <w:t>Cell phone</w:t>
      </w:r>
      <w:r w:rsidRPr="00746A29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+7-915</w:t>
      </w:r>
      <w:r w:rsidRPr="00746A29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260</w:t>
      </w:r>
      <w:r w:rsidRPr="00746A29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17</w:t>
      </w:r>
      <w:r w:rsidRPr="00746A29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84</w:t>
      </w:r>
    </w:p>
    <w:p w14:paraId="29ECD628" w14:textId="77777777" w:rsidR="00E74983" w:rsidRPr="00746A29" w:rsidRDefault="00E74983" w:rsidP="00C17DE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746A29">
        <w:rPr>
          <w:rFonts w:ascii="Times New Roman" w:hAnsi="Times New Roman"/>
          <w:b/>
          <w:bCs/>
          <w:lang w:val="en-US"/>
        </w:rPr>
        <w:t>e-mail: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vladislava.bondareva@yandex.ru</w:t>
      </w:r>
    </w:p>
    <w:p w14:paraId="7DE07C38" w14:textId="77777777" w:rsidR="00E74983" w:rsidRPr="007008E6" w:rsidRDefault="00E74983" w:rsidP="00003B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80A5952" w14:textId="77777777" w:rsidR="00E74983" w:rsidRDefault="00E74983" w:rsidP="00003B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858D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Date of Birth: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18</w:t>
      </w:r>
      <w:r w:rsidRPr="008858D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12</w:t>
      </w:r>
      <w:r w:rsidRPr="008858D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.199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5</w:t>
      </w:r>
      <w:r w:rsidRPr="008858DB">
        <w:rPr>
          <w:rFonts w:ascii="Times New Roman" w:hAnsi="Times New Roman"/>
          <w:sz w:val="24"/>
          <w:szCs w:val="24"/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4677"/>
      </w:tblGrid>
      <w:tr w:rsidR="00E74983" w:rsidRPr="00DE6B13" w14:paraId="2650EC90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301164B3" w14:textId="77777777" w:rsidR="00E74983" w:rsidRPr="00DE6B13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Objective</w:t>
            </w:r>
          </w:p>
        </w:tc>
      </w:tr>
      <w:tr w:rsidR="00E74983" w:rsidRPr="004142CE" w14:paraId="782A08CE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990195F" w14:textId="0959A668" w:rsidR="00E74983" w:rsidRPr="00270665" w:rsidRDefault="00BD3578" w:rsidP="005A73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Relevant p</w:t>
            </w:r>
            <w:r w:rsidR="00BA21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osition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 finance sphere</w:t>
            </w:r>
          </w:p>
        </w:tc>
      </w:tr>
      <w:tr w:rsidR="00E74983" w:rsidRPr="00DE6B13" w14:paraId="564B5904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7FA0C8FC" w14:textId="77777777" w:rsidR="00E74983" w:rsidRPr="00DE6B13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Education</w:t>
            </w:r>
          </w:p>
        </w:tc>
      </w:tr>
      <w:tr w:rsidR="00E74983" w:rsidRPr="004142CE" w14:paraId="63CEF264" w14:textId="77777777" w:rsidTr="003B2053">
        <w:tc>
          <w:tcPr>
            <w:tcW w:w="4679" w:type="dxa"/>
            <w:tcBorders>
              <w:top w:val="thinThickSmallGap" w:sz="24" w:space="0" w:color="auto"/>
              <w:left w:val="nil"/>
              <w:bottom w:val="nil"/>
            </w:tcBorders>
          </w:tcPr>
          <w:p w14:paraId="23A2D6D5" w14:textId="77777777" w:rsidR="00820E47" w:rsidRPr="004142CE" w:rsidRDefault="00820E47" w:rsidP="001054D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2017-present</w:t>
            </w:r>
          </w:p>
          <w:p w14:paraId="39185DD4" w14:textId="77777777" w:rsidR="00820E47" w:rsidRPr="004142CE" w:rsidRDefault="00820E47" w:rsidP="001054D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6D46D8C" w14:textId="72448A8D" w:rsidR="001054D3" w:rsidRPr="004142CE" w:rsidRDefault="001054D3" w:rsidP="00820E4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 xml:space="preserve">2017 – </w:t>
            </w:r>
            <w:r w:rsidR="00754CED" w:rsidRPr="004142CE">
              <w:rPr>
                <w:rFonts w:ascii="Times New Roman" w:hAnsi="Times New Roman"/>
                <w:lang w:val="en-US"/>
              </w:rPr>
              <w:t>2019</w:t>
            </w:r>
            <w:r w:rsidRPr="004142CE">
              <w:rPr>
                <w:rFonts w:ascii="Times New Roman" w:hAnsi="Times New Roman"/>
                <w:lang w:val="en-US"/>
              </w:rPr>
              <w:t xml:space="preserve"> – Russian State University for the Humanities</w:t>
            </w:r>
          </w:p>
          <w:p w14:paraId="4E7B8467" w14:textId="77777777" w:rsidR="00820E47" w:rsidRPr="004142CE" w:rsidRDefault="00820E47" w:rsidP="00820E4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39336A9" w14:textId="77777777" w:rsidR="00820E47" w:rsidRPr="004142CE" w:rsidRDefault="00820E47" w:rsidP="00820E4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1A4EA07" w14:textId="77777777" w:rsidR="00E74983" w:rsidRPr="004142CE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 xml:space="preserve">2016 – </w:t>
            </w:r>
            <w:r w:rsidR="002F2E77" w:rsidRPr="004142CE">
              <w:rPr>
                <w:rFonts w:ascii="Times New Roman" w:hAnsi="Times New Roman"/>
                <w:lang w:val="en-US"/>
              </w:rPr>
              <w:t>2017</w:t>
            </w:r>
            <w:r w:rsidRPr="004142CE">
              <w:rPr>
                <w:rFonts w:ascii="Times New Roman" w:hAnsi="Times New Roman"/>
                <w:lang w:val="en-US"/>
              </w:rPr>
              <w:t xml:space="preserve"> – Russian State University for the Humanities</w:t>
            </w:r>
          </w:p>
          <w:p w14:paraId="5EB2F977" w14:textId="77777777" w:rsidR="00E74983" w:rsidRPr="004142CE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13192BDD" w14:textId="77777777" w:rsidR="00E74983" w:rsidRPr="004142CE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2013 – 2016- Moscow Banking Institute</w:t>
            </w:r>
            <w:r w:rsidRPr="004142CE">
              <w:rPr>
                <w:rStyle w:val="a7"/>
                <w:rFonts w:ascii="Times New Roman" w:hAnsi="Times New Roman"/>
                <w:lang w:val="en-US"/>
              </w:rPr>
              <w:footnoteReference w:id="1"/>
            </w:r>
          </w:p>
          <w:p w14:paraId="47B48AC3" w14:textId="77777777" w:rsidR="00E74983" w:rsidRPr="004142CE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43C2DA2" w14:textId="77777777" w:rsidR="005D5FB5" w:rsidRPr="004142CE" w:rsidRDefault="005D5FB5" w:rsidP="00DE6B1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167FF0E4" w14:textId="4C6FD816" w:rsidR="00E74983" w:rsidRPr="004142CE" w:rsidRDefault="005D5FB5" w:rsidP="004142C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2016 – University of Cambridge, ESOL Examination</w:t>
            </w:r>
          </w:p>
        </w:tc>
        <w:tc>
          <w:tcPr>
            <w:tcW w:w="4676" w:type="dxa"/>
            <w:tcBorders>
              <w:top w:val="thinThickSmallGap" w:sz="24" w:space="0" w:color="auto"/>
              <w:bottom w:val="nil"/>
              <w:right w:val="nil"/>
            </w:tcBorders>
          </w:tcPr>
          <w:p w14:paraId="454915B6" w14:textId="58009E82" w:rsidR="00820E47" w:rsidRPr="004142CE" w:rsidRDefault="00820E47" w:rsidP="00DE6B1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ACCA qualification (</w:t>
            </w:r>
            <w:r w:rsidR="00E504DE" w:rsidRPr="004142CE">
              <w:rPr>
                <w:rFonts w:ascii="Times New Roman" w:hAnsi="Times New Roman"/>
                <w:lang w:val="en-US"/>
              </w:rPr>
              <w:t>8</w:t>
            </w:r>
            <w:r w:rsidRPr="004142CE">
              <w:rPr>
                <w:rFonts w:ascii="Times New Roman" w:hAnsi="Times New Roman"/>
                <w:lang w:val="en-US"/>
              </w:rPr>
              <w:t xml:space="preserve"> papers passed)</w:t>
            </w:r>
          </w:p>
          <w:p w14:paraId="1FD2CF3B" w14:textId="77777777" w:rsidR="00820E47" w:rsidRPr="004142CE" w:rsidRDefault="00820E47" w:rsidP="00DE6B1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7564E000" w14:textId="77777777" w:rsidR="001054D3" w:rsidRPr="004142CE" w:rsidRDefault="001054D3" w:rsidP="00DE6B1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Master’s degree in Economy, qualification “</w:t>
            </w:r>
            <w:r w:rsidR="00820E47" w:rsidRPr="004142CE">
              <w:rPr>
                <w:rFonts w:ascii="Times New Roman" w:hAnsi="Times New Roman"/>
                <w:lang w:val="en-US"/>
              </w:rPr>
              <w:t>Business Economics and Industrial Economics</w:t>
            </w:r>
            <w:r w:rsidRPr="004142CE">
              <w:rPr>
                <w:rFonts w:ascii="Times New Roman" w:hAnsi="Times New Roman"/>
                <w:lang w:val="en-US"/>
              </w:rPr>
              <w:t>”</w:t>
            </w:r>
          </w:p>
          <w:p w14:paraId="39F24A79" w14:textId="77777777" w:rsidR="001054D3" w:rsidRPr="004142CE" w:rsidRDefault="001054D3" w:rsidP="00DE6B1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1F1FE225" w14:textId="77777777" w:rsidR="00E74983" w:rsidRPr="004142CE" w:rsidRDefault="00E74983" w:rsidP="00DE6B1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Bachelor’s degree in Economy, qualification “Credit &amp; Finance”</w:t>
            </w:r>
          </w:p>
          <w:p w14:paraId="25336548" w14:textId="30E8F3C0" w:rsidR="00E74983" w:rsidRDefault="00E74983" w:rsidP="00DE6B1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73DBEA08" w14:textId="77777777" w:rsidR="004142CE" w:rsidRPr="004142CE" w:rsidRDefault="004142CE" w:rsidP="00DE6B1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3FC14BB4" w14:textId="77777777" w:rsidR="00E74983" w:rsidRPr="004142CE" w:rsidRDefault="00E74983" w:rsidP="00DE6B1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Bachelor’s degree in Economy, qualification “Finance &amp; Banking”</w:t>
            </w:r>
          </w:p>
          <w:p w14:paraId="750A1B66" w14:textId="77777777" w:rsidR="004142CE" w:rsidRPr="004142CE" w:rsidRDefault="004142CE" w:rsidP="00DE6B1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1B8641A6" w14:textId="77777777" w:rsidR="00E74983" w:rsidRPr="004142CE" w:rsidRDefault="005D5FB5" w:rsidP="00DE6B1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2CE">
              <w:rPr>
                <w:rFonts w:ascii="Times New Roman" w:hAnsi="Times New Roman"/>
                <w:lang w:val="en-US"/>
              </w:rPr>
              <w:t>Certificate in Advanced English</w:t>
            </w:r>
          </w:p>
          <w:p w14:paraId="0F6654C6" w14:textId="426197E1" w:rsidR="00E74983" w:rsidRPr="004142CE" w:rsidRDefault="00E74983" w:rsidP="005D5FB5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E74983" w:rsidRPr="00DE6B13" w14:paraId="4AC39BAA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1535C497" w14:textId="77777777" w:rsidR="00E74983" w:rsidRPr="00DE6B13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Experience</w:t>
            </w:r>
          </w:p>
        </w:tc>
      </w:tr>
      <w:tr w:rsidR="00E74983" w:rsidRPr="004142CE" w14:paraId="5FCED44A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D37952F" w14:textId="5246E48B" w:rsidR="00E74983" w:rsidRDefault="006D30B5" w:rsidP="00DE6B13">
            <w:pPr>
              <w:spacing w:before="24" w:after="24" w:line="240" w:lineRule="auto"/>
              <w:ind w:left="24"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2017-present - KPMG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LLС (Moscow office). Current position – </w:t>
            </w:r>
            <w:r w:rsidR="00E065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Senior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Consultant </w:t>
            </w:r>
            <w:r w:rsidR="00E065D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(with </w:t>
            </w:r>
            <w:r w:rsidR="008517E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ffective date of promotion to </w:t>
            </w:r>
            <w:r w:rsidR="00E065DC">
              <w:rPr>
                <w:rFonts w:ascii="Times New Roman" w:hAnsi="Times New Roman"/>
                <w:sz w:val="24"/>
                <w:szCs w:val="24"/>
                <w:lang w:val="en-US"/>
              </w:rPr>
              <w:t>Senior Consultant 1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 October, 20</w:t>
            </w:r>
            <w:r w:rsidR="00E065DC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Risk Consulting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AAS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Accounting Advisory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ervices).</w:t>
            </w:r>
          </w:p>
          <w:p w14:paraId="68631067" w14:textId="728C2736" w:rsidR="006D30B5" w:rsidRPr="004142CE" w:rsidRDefault="006D30B5" w:rsidP="006D30B5">
            <w:pPr>
              <w:spacing w:before="24" w:after="24" w:line="240" w:lineRule="auto"/>
              <w:ind w:left="24"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0B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Main project: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automation of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financial and managerial accountin</w:t>
            </w:r>
            <w:r w:rsidR="004142CE">
              <w:rPr>
                <w:rFonts w:ascii="Times New Roman" w:hAnsi="Times New Roman"/>
                <w:sz w:val="24"/>
                <w:szCs w:val="24"/>
                <w:lang w:val="en-US"/>
              </w:rPr>
              <w:t>g, preparation of financial statements, fast close projects.</w:t>
            </w:r>
          </w:p>
          <w:p w14:paraId="3B792193" w14:textId="77777777" w:rsidR="006D30B5" w:rsidRDefault="006D30B5" w:rsidP="006D30B5">
            <w:pPr>
              <w:spacing w:before="24" w:after="24" w:line="240" w:lineRule="auto"/>
              <w:ind w:left="24"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0B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Main responsibilities: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3109DC4B" w14:textId="63DE54B6" w:rsidR="006D30B5" w:rsidRDefault="006D30B5" w:rsidP="006D30B5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Methodology support of development and implementation of accounting system on 1C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ERP</w:t>
            </w:r>
            <w:r w:rsidR="00195E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SAP</w:t>
            </w:r>
            <w:r w:rsidR="005913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BW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6255058E" w14:textId="77777777" w:rsidR="006D30B5" w:rsidRDefault="006D30B5" w:rsidP="006D30B5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Development of methodology for processes of preparation of Financial Statements in accordance with IFRS (transformation, consolidation, ICO reconciliation, etc.) applicable for systems implementation, writing of accounting policies, manuals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72C31065" w14:textId="0254ECD9" w:rsidR="006D30B5" w:rsidRDefault="006D30B5" w:rsidP="00A01EDE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Full cycle support during automation of IFRS accounting on 1C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ERP (functional requirements, </w:t>
            </w:r>
            <w:r w:rsidR="00A01EDE" w:rsidRPr="00A01EDE">
              <w:rPr>
                <w:rFonts w:ascii="Times New Roman" w:hAnsi="Times New Roman"/>
                <w:sz w:val="24"/>
                <w:szCs w:val="24"/>
                <w:lang w:val="en-US"/>
              </w:rPr>
              <w:t>operational and acceptance testing</w:t>
            </w: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14:paraId="0F0EFEA7" w14:textId="2EEA0D75" w:rsidR="00E065DC" w:rsidRDefault="00E065DC" w:rsidP="00A01EDE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65DC">
              <w:rPr>
                <w:rFonts w:ascii="Times New Roman" w:hAnsi="Times New Roman"/>
                <w:sz w:val="24"/>
                <w:szCs w:val="24"/>
                <w:lang w:val="en-US"/>
              </w:rPr>
              <w:t>Analysis of existing IFRS transformation and consolidation processes and methodology including expected changes due to the implementation of new IFRS standards (IFRS 16; IFRS 15)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64131F50" w14:textId="05C93A22" w:rsidR="00E065DC" w:rsidRDefault="00E065DC" w:rsidP="00A01EDE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Operational testing of the existing system of </w:t>
            </w:r>
            <w:r w:rsidRPr="00E065DC">
              <w:rPr>
                <w:rFonts w:ascii="Times New Roman" w:hAnsi="Times New Roman"/>
                <w:sz w:val="24"/>
                <w:szCs w:val="24"/>
                <w:lang w:val="en-US"/>
              </w:rPr>
              <w:t>consolidation processes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the top-5 banks. The purpose of the system is the analysis </w:t>
            </w:r>
            <w:r w:rsidRPr="00E065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financial position of the </w:t>
            </w:r>
            <w:r w:rsidRPr="00E065DC">
              <w:rPr>
                <w:rFonts w:ascii="Times New Roman" w:hAnsi="Times New Roman"/>
                <w:sz w:val="24"/>
                <w:szCs w:val="24"/>
                <w:lang w:val="en-US"/>
              </w:rPr>
              <w:t>legal entities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 applying for the loans;</w:t>
            </w:r>
          </w:p>
          <w:p w14:paraId="13C7D30A" w14:textId="16B4A3D7" w:rsidR="004142CE" w:rsidRPr="006D30B5" w:rsidRDefault="004142CE" w:rsidP="00A01EDE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Leading participation in the fast close projects for retailing companies;</w:t>
            </w:r>
          </w:p>
          <w:p w14:paraId="4058DD8A" w14:textId="77777777" w:rsidR="006D30B5" w:rsidRDefault="006D30B5" w:rsidP="006D30B5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0B5">
              <w:rPr>
                <w:rFonts w:ascii="Times New Roman" w:hAnsi="Times New Roman"/>
                <w:sz w:val="24"/>
                <w:szCs w:val="24"/>
                <w:lang w:val="en-US"/>
              </w:rPr>
              <w:t>Preparation of client deliverables, reports, proposals, contracts and othe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 project-related documentation;</w:t>
            </w:r>
          </w:p>
          <w:p w14:paraId="2C37D1DF" w14:textId="77777777" w:rsidR="006D30B5" w:rsidRDefault="00A01EDE" w:rsidP="006D30B5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reparation of technical documents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required for IT system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development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747B3093" w14:textId="77777777" w:rsidR="006D30B5" w:rsidRDefault="00A01EDE" w:rsidP="006D30B5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ssisting with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designing technical requirements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for the system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35036C11" w14:textId="77390C67" w:rsidR="006D30B5" w:rsidRDefault="00A01EDE" w:rsidP="006D30B5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C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ommunication with IT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>specialists and clients</w:t>
            </w:r>
            <w:r w:rsidR="006D30B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="006D30B5" w:rsidRPr="006D30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5F559AF8" w14:textId="3AAD5225" w:rsidR="006D30B5" w:rsidRDefault="00195EDC" w:rsidP="009B040E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5EDC">
              <w:rPr>
                <w:rFonts w:ascii="Times New Roman" w:hAnsi="Times New Roman"/>
                <w:sz w:val="24"/>
                <w:szCs w:val="24"/>
                <w:lang w:val="en-US"/>
              </w:rPr>
              <w:t>Preparation of commercial proposals to potential and current clients, administrative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95EDC">
              <w:rPr>
                <w:rFonts w:ascii="Times New Roman" w:hAnsi="Times New Roman"/>
                <w:sz w:val="24"/>
                <w:szCs w:val="24"/>
                <w:lang w:val="en-US"/>
              </w:rPr>
              <w:t>work</w:t>
            </w:r>
            <w:r w:rsidR="004142CE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1EBD1B90" w14:textId="044E59C2" w:rsidR="004142CE" w:rsidRPr="00195EDC" w:rsidRDefault="004142CE" w:rsidP="009B040E">
            <w:pPr>
              <w:numPr>
                <w:ilvl w:val="0"/>
                <w:numId w:val="3"/>
              </w:numPr>
              <w:spacing w:before="24" w:after="24" w:line="240" w:lineRule="auto"/>
              <w:ind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5E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Participation in projects on fraud investigation issues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including a</w:t>
            </w:r>
            <w:r w:rsidRPr="00195EDC">
              <w:rPr>
                <w:rFonts w:ascii="Times New Roman" w:hAnsi="Times New Roman"/>
                <w:sz w:val="24"/>
                <w:szCs w:val="24"/>
                <w:lang w:val="en-US"/>
              </w:rPr>
              <w:t>naly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sis of the </w:t>
            </w:r>
            <w:r w:rsidRPr="00195EDC">
              <w:rPr>
                <w:rFonts w:ascii="Times New Roman" w:hAnsi="Times New Roman"/>
                <w:sz w:val="24"/>
                <w:szCs w:val="24"/>
                <w:lang w:val="en-US"/>
              </w:rPr>
              <w:t>various aspects of company’s activities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2271147" w14:textId="77777777" w:rsidR="006D30B5" w:rsidRPr="00DE6B13" w:rsidRDefault="006D30B5" w:rsidP="00DE6B13">
            <w:pPr>
              <w:spacing w:before="24" w:after="24" w:line="240" w:lineRule="auto"/>
              <w:ind w:left="24" w:right="2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74983" w:rsidRPr="00DE6B13" w14:paraId="1CE0FB27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1CB312B2" w14:textId="33CEB58A" w:rsidR="00E74983" w:rsidRPr="0002551F" w:rsidRDefault="003B2053" w:rsidP="00DE6B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A</w:t>
            </w:r>
            <w:r w:rsidR="00E7498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chievements</w:t>
            </w:r>
          </w:p>
        </w:tc>
      </w:tr>
      <w:tr w:rsidR="00E74983" w:rsidRPr="004142CE" w14:paraId="5451FEA9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D96E2E2" w14:textId="26484BA6" w:rsidR="005913A4" w:rsidRPr="005913A4" w:rsidRDefault="005913A4" w:rsidP="005913A4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13A4">
              <w:rPr>
                <w:rFonts w:ascii="Times New Roman" w:hAnsi="Times New Roman"/>
                <w:sz w:val="24"/>
                <w:szCs w:val="24"/>
                <w:lang w:val="en-US"/>
              </w:rPr>
              <w:t>Successful combination of studying at university and hard work that results in consistent promotion and bonuses. Active participation in company’s soft skills trainings and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913A4">
              <w:rPr>
                <w:rFonts w:ascii="Times New Roman" w:hAnsi="Times New Roman"/>
                <w:sz w:val="24"/>
                <w:szCs w:val="24"/>
                <w:lang w:val="en-US"/>
              </w:rPr>
              <w:t>social events.</w:t>
            </w:r>
          </w:p>
          <w:p w14:paraId="7E0FBB64" w14:textId="4B649AE3" w:rsidR="005D5FB5" w:rsidRDefault="005D5FB5" w:rsidP="005D5FB5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Several scientific publications</w:t>
            </w:r>
          </w:p>
          <w:p w14:paraId="40AC7C18" w14:textId="77777777" w:rsidR="00E74983" w:rsidRPr="00DE6B13" w:rsidRDefault="00E74983" w:rsidP="0002551F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Advanced PC skills (Internet, Microsoft Office –Word, Excel, Power-point)</w:t>
            </w:r>
          </w:p>
          <w:p w14:paraId="50A13A9A" w14:textId="2AFE2ECC" w:rsidR="003B2053" w:rsidRPr="00DE6B13" w:rsidRDefault="00E74983" w:rsidP="004142CE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Driving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license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category</w:t>
            </w:r>
            <w:r w:rsidRPr="00DE6B1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E6B13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3B2053" w:rsidRPr="003B2053" w14:paraId="47A8B955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1B1D21DC" w14:textId="3917F8F8" w:rsidR="003B2053" w:rsidRPr="003B2053" w:rsidRDefault="003B2053" w:rsidP="003B20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Soft skills</w:t>
            </w:r>
          </w:p>
        </w:tc>
      </w:tr>
      <w:tr w:rsidR="003B2053" w:rsidRPr="003B2053" w14:paraId="334D579B" w14:textId="77777777" w:rsidTr="001E0C8D">
        <w:tc>
          <w:tcPr>
            <w:tcW w:w="4677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1FC525C6" w14:textId="77777777" w:rsidR="003B2053" w:rsidRPr="003B2053" w:rsidRDefault="003B2053" w:rsidP="003B2053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Team working</w:t>
            </w:r>
          </w:p>
          <w:p w14:paraId="6946EA2E" w14:textId="4EE317EC" w:rsidR="003B2053" w:rsidRPr="003B2053" w:rsidRDefault="003B2053" w:rsidP="003B2053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Communication</w:t>
            </w:r>
          </w:p>
          <w:p w14:paraId="7A8140EA" w14:textId="48A748B1" w:rsidR="003B2053" w:rsidRPr="003B2053" w:rsidRDefault="003B2053" w:rsidP="009018F1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Ability to work in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tight deadlines</w:t>
            </w:r>
          </w:p>
          <w:p w14:paraId="65D3C3BA" w14:textId="15A3AD4B" w:rsidR="003B2053" w:rsidRPr="003B2053" w:rsidRDefault="003B2053" w:rsidP="003B2053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Multitasking</w:t>
            </w:r>
          </w:p>
        </w:tc>
        <w:tc>
          <w:tcPr>
            <w:tcW w:w="4678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FC17B0" w14:textId="7F15FFC3" w:rsidR="003B2053" w:rsidRPr="003B2053" w:rsidRDefault="003B2053" w:rsidP="003E1EC5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Strong presentation skills (design and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public speaking)</w:t>
            </w:r>
          </w:p>
          <w:p w14:paraId="66633C75" w14:textId="77777777" w:rsidR="003B2053" w:rsidRDefault="003B2053" w:rsidP="003B2053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Quick learning and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B2053">
              <w:rPr>
                <w:rFonts w:ascii="Times New Roman" w:hAnsi="Times New Roman"/>
                <w:sz w:val="24"/>
                <w:szCs w:val="24"/>
                <w:lang w:val="en-US"/>
              </w:rPr>
              <w:t>flexibility</w:t>
            </w:r>
          </w:p>
          <w:p w14:paraId="59FF542E" w14:textId="6BD38F86" w:rsidR="003B2053" w:rsidRPr="005913A4" w:rsidRDefault="003B2053" w:rsidP="003B2053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Initiative and hard-working</w:t>
            </w:r>
          </w:p>
        </w:tc>
      </w:tr>
      <w:tr w:rsidR="003B2053" w:rsidRPr="003B2053" w14:paraId="210D813C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3A8F2865" w14:textId="66DCBF43" w:rsidR="003B2053" w:rsidRPr="003B2053" w:rsidRDefault="003B2053" w:rsidP="003B20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B20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Languages</w:t>
            </w:r>
          </w:p>
        </w:tc>
      </w:tr>
      <w:tr w:rsidR="003B2053" w:rsidRPr="003B2053" w14:paraId="15F54956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11EEA91F" w14:textId="77777777" w:rsidR="003B2053" w:rsidRPr="00DE6B13" w:rsidRDefault="003B2053" w:rsidP="003B2053">
            <w:p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Russian: native</w:t>
            </w:r>
          </w:p>
          <w:p w14:paraId="0BDAB37A" w14:textId="77777777" w:rsidR="003B2053" w:rsidRPr="00DE6B13" w:rsidRDefault="003B2053" w:rsidP="003B2053">
            <w:p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English: advanced</w:t>
            </w:r>
          </w:p>
          <w:p w14:paraId="59A7D077" w14:textId="5FFC643F" w:rsidR="003B2053" w:rsidRPr="005913A4" w:rsidRDefault="003B2053" w:rsidP="003B2053">
            <w:pPr>
              <w:spacing w:after="0" w:line="240" w:lineRule="auto"/>
              <w:ind w:left="180" w:hanging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German: intermediate</w:t>
            </w:r>
          </w:p>
        </w:tc>
      </w:tr>
      <w:tr w:rsidR="00E74983" w:rsidRPr="00DE6B13" w14:paraId="61E49254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68A375A1" w14:textId="77777777" w:rsidR="00E74983" w:rsidRPr="00DE6B13" w:rsidRDefault="00E74983" w:rsidP="00DE6B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Interests and hobbies</w:t>
            </w:r>
          </w:p>
        </w:tc>
      </w:tr>
      <w:tr w:rsidR="00E74983" w:rsidRPr="004142CE" w14:paraId="47636243" w14:textId="77777777" w:rsidTr="003B2053">
        <w:tc>
          <w:tcPr>
            <w:tcW w:w="9355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18CE8F7D" w14:textId="77777777" w:rsidR="00E74983" w:rsidRPr="00DE6B13" w:rsidRDefault="00E74983" w:rsidP="00DE6B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Foreign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E6B13">
              <w:rPr>
                <w:rFonts w:ascii="Times New Roman" w:hAnsi="Times New Roman"/>
                <w:sz w:val="24"/>
                <w:szCs w:val="24"/>
                <w:lang w:val="en-US"/>
              </w:rPr>
              <w:t>languages, needlework, travelling, photography</w:t>
            </w:r>
          </w:p>
        </w:tc>
      </w:tr>
    </w:tbl>
    <w:p w14:paraId="4ABD727D" w14:textId="77777777" w:rsidR="00E74983" w:rsidRPr="00C2320B" w:rsidRDefault="00E74983" w:rsidP="005D2DE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E74983" w:rsidRPr="00C2320B" w:rsidSect="008858D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D289F" w14:textId="77777777" w:rsidR="00696C5B" w:rsidRDefault="00696C5B" w:rsidP="0037004A">
      <w:pPr>
        <w:spacing w:after="0" w:line="240" w:lineRule="auto"/>
      </w:pPr>
      <w:r>
        <w:separator/>
      </w:r>
    </w:p>
  </w:endnote>
  <w:endnote w:type="continuationSeparator" w:id="0">
    <w:p w14:paraId="6EE65F93" w14:textId="77777777" w:rsidR="00696C5B" w:rsidRDefault="00696C5B" w:rsidP="0037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01918" w14:textId="77777777" w:rsidR="00696C5B" w:rsidRDefault="00696C5B" w:rsidP="0037004A">
      <w:pPr>
        <w:spacing w:after="0" w:line="240" w:lineRule="auto"/>
      </w:pPr>
      <w:r>
        <w:separator/>
      </w:r>
    </w:p>
  </w:footnote>
  <w:footnote w:type="continuationSeparator" w:id="0">
    <w:p w14:paraId="7EDAC0CA" w14:textId="77777777" w:rsidR="00696C5B" w:rsidRDefault="00696C5B" w:rsidP="0037004A">
      <w:pPr>
        <w:spacing w:after="0" w:line="240" w:lineRule="auto"/>
      </w:pPr>
      <w:r>
        <w:continuationSeparator/>
      </w:r>
    </w:p>
  </w:footnote>
  <w:footnote w:id="1">
    <w:p w14:paraId="14050C61" w14:textId="77777777" w:rsidR="00E74983" w:rsidRPr="005913A4" w:rsidRDefault="00E74983">
      <w:pPr>
        <w:pStyle w:val="a5"/>
        <w:rPr>
          <w:rFonts w:ascii="Times New Roman" w:hAnsi="Times New Roman"/>
          <w:lang w:val="en-US"/>
        </w:rPr>
      </w:pPr>
      <w:r w:rsidRPr="005913A4">
        <w:rPr>
          <w:rStyle w:val="a7"/>
          <w:rFonts w:ascii="Times New Roman" w:hAnsi="Times New Roman"/>
        </w:rPr>
        <w:footnoteRef/>
      </w:r>
      <w:r w:rsidRPr="005913A4">
        <w:rPr>
          <w:rFonts w:ascii="Times New Roman" w:hAnsi="Times New Roman"/>
          <w:lang w:val="en-US"/>
        </w:rPr>
        <w:t>In 2016, the institute’s license was revoked.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55872"/>
    <w:multiLevelType w:val="multilevel"/>
    <w:tmpl w:val="AB7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70C13"/>
    <w:multiLevelType w:val="hybridMultilevel"/>
    <w:tmpl w:val="DA048C90"/>
    <w:lvl w:ilvl="0" w:tplc="5F4EB11C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C5611"/>
    <w:multiLevelType w:val="hybridMultilevel"/>
    <w:tmpl w:val="D24A09B4"/>
    <w:lvl w:ilvl="0" w:tplc="624A4260">
      <w:start w:val="2017"/>
      <w:numFmt w:val="bullet"/>
      <w:lvlText w:val="-"/>
      <w:lvlJc w:val="left"/>
      <w:pPr>
        <w:ind w:left="3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CF"/>
    <w:rsid w:val="00003B44"/>
    <w:rsid w:val="0002551F"/>
    <w:rsid w:val="00026A9D"/>
    <w:rsid w:val="000C37A9"/>
    <w:rsid w:val="001016D6"/>
    <w:rsid w:val="00103362"/>
    <w:rsid w:val="001054D3"/>
    <w:rsid w:val="00195EDC"/>
    <w:rsid w:val="0024799E"/>
    <w:rsid w:val="00270665"/>
    <w:rsid w:val="002B5707"/>
    <w:rsid w:val="002D08D0"/>
    <w:rsid w:val="002E5129"/>
    <w:rsid w:val="002F2E77"/>
    <w:rsid w:val="00326896"/>
    <w:rsid w:val="0037004A"/>
    <w:rsid w:val="003A1B51"/>
    <w:rsid w:val="003B2053"/>
    <w:rsid w:val="003D6EFA"/>
    <w:rsid w:val="0040561E"/>
    <w:rsid w:val="0040631B"/>
    <w:rsid w:val="004142CE"/>
    <w:rsid w:val="00425103"/>
    <w:rsid w:val="00437B30"/>
    <w:rsid w:val="00441A31"/>
    <w:rsid w:val="004720DC"/>
    <w:rsid w:val="00495914"/>
    <w:rsid w:val="004C0024"/>
    <w:rsid w:val="004C7DF4"/>
    <w:rsid w:val="004F6827"/>
    <w:rsid w:val="00570FCD"/>
    <w:rsid w:val="005913A4"/>
    <w:rsid w:val="005A731F"/>
    <w:rsid w:val="005D0C6D"/>
    <w:rsid w:val="005D2DE8"/>
    <w:rsid w:val="005D5FB5"/>
    <w:rsid w:val="006220C5"/>
    <w:rsid w:val="00640662"/>
    <w:rsid w:val="00696C5B"/>
    <w:rsid w:val="006D30B5"/>
    <w:rsid w:val="006F34F0"/>
    <w:rsid w:val="00700747"/>
    <w:rsid w:val="007008E6"/>
    <w:rsid w:val="007045C4"/>
    <w:rsid w:val="00733E52"/>
    <w:rsid w:val="00746A29"/>
    <w:rsid w:val="00754CED"/>
    <w:rsid w:val="00766A9C"/>
    <w:rsid w:val="0078114D"/>
    <w:rsid w:val="007A3C5C"/>
    <w:rsid w:val="007B25D0"/>
    <w:rsid w:val="007D7132"/>
    <w:rsid w:val="007F6E3F"/>
    <w:rsid w:val="008069F6"/>
    <w:rsid w:val="00820E47"/>
    <w:rsid w:val="008517EB"/>
    <w:rsid w:val="008816C0"/>
    <w:rsid w:val="008858DB"/>
    <w:rsid w:val="008A7D08"/>
    <w:rsid w:val="008D725D"/>
    <w:rsid w:val="008E307C"/>
    <w:rsid w:val="00933A06"/>
    <w:rsid w:val="00962489"/>
    <w:rsid w:val="009718EF"/>
    <w:rsid w:val="00990C81"/>
    <w:rsid w:val="00A01EDE"/>
    <w:rsid w:val="00A11DEA"/>
    <w:rsid w:val="00A67A2B"/>
    <w:rsid w:val="00A94362"/>
    <w:rsid w:val="00AB2D13"/>
    <w:rsid w:val="00B1377B"/>
    <w:rsid w:val="00B5736E"/>
    <w:rsid w:val="00BA21EB"/>
    <w:rsid w:val="00BC2295"/>
    <w:rsid w:val="00BD3578"/>
    <w:rsid w:val="00C17DE3"/>
    <w:rsid w:val="00C2320B"/>
    <w:rsid w:val="00C541A4"/>
    <w:rsid w:val="00C566D8"/>
    <w:rsid w:val="00CF607F"/>
    <w:rsid w:val="00CF7B40"/>
    <w:rsid w:val="00D2413F"/>
    <w:rsid w:val="00D421CF"/>
    <w:rsid w:val="00D81603"/>
    <w:rsid w:val="00DA272B"/>
    <w:rsid w:val="00DA55F8"/>
    <w:rsid w:val="00DC1566"/>
    <w:rsid w:val="00DD22AD"/>
    <w:rsid w:val="00DE6B13"/>
    <w:rsid w:val="00E065DC"/>
    <w:rsid w:val="00E504DE"/>
    <w:rsid w:val="00E54172"/>
    <w:rsid w:val="00E704F5"/>
    <w:rsid w:val="00E74983"/>
    <w:rsid w:val="00EB40A2"/>
    <w:rsid w:val="00F3579D"/>
    <w:rsid w:val="00F91EE3"/>
    <w:rsid w:val="00F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2AA46"/>
  <w15:docId w15:val="{C6B762F6-8363-49D6-82F7-88DEE7B7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8D0"/>
    <w:pPr>
      <w:spacing w:after="200" w:line="276" w:lineRule="auto"/>
    </w:pPr>
    <w:rPr>
      <w:sz w:val="22"/>
      <w:szCs w:val="22"/>
      <w:lang w:val="ru-RU"/>
    </w:rPr>
  </w:style>
  <w:style w:type="paragraph" w:styleId="3">
    <w:name w:val="heading 3"/>
    <w:basedOn w:val="a"/>
    <w:link w:val="30"/>
    <w:uiPriority w:val="99"/>
    <w:qFormat/>
    <w:rsid w:val="00990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990C81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uiPriority w:val="99"/>
    <w:rsid w:val="00003B44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003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uiPriority w:val="99"/>
    <w:rsid w:val="00990C81"/>
    <w:rPr>
      <w:rFonts w:cs="Times New Roman"/>
    </w:rPr>
  </w:style>
  <w:style w:type="paragraph" w:styleId="a5">
    <w:name w:val="footnote text"/>
    <w:basedOn w:val="a"/>
    <w:link w:val="a6"/>
    <w:uiPriority w:val="99"/>
    <w:semiHidden/>
    <w:rsid w:val="0037004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locked/>
    <w:rsid w:val="0037004A"/>
    <w:rPr>
      <w:rFonts w:cs="Times New Roman"/>
      <w:sz w:val="20"/>
      <w:szCs w:val="20"/>
    </w:rPr>
  </w:style>
  <w:style w:type="character" w:styleId="a7">
    <w:name w:val="footnote reference"/>
    <w:uiPriority w:val="99"/>
    <w:semiHidden/>
    <w:rsid w:val="0037004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47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Иришка</dc:creator>
  <cp:keywords/>
  <dc:description/>
  <cp:lastModifiedBy>Солнышко</cp:lastModifiedBy>
  <cp:revision>2</cp:revision>
  <cp:lastPrinted>2013-06-27T13:39:00Z</cp:lastPrinted>
  <dcterms:created xsi:type="dcterms:W3CDTF">2020-11-12T11:31:00Z</dcterms:created>
  <dcterms:modified xsi:type="dcterms:W3CDTF">2020-11-12T11:31:00Z</dcterms:modified>
</cp:coreProperties>
</file>