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C7" w:rsidRPr="00E76625" w:rsidRDefault="00E76625" w:rsidP="00D31129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Arial" w:hAnsi="Arial" w:cs="Arial"/>
          <w:noProof/>
          <w:sz w:val="24"/>
          <w:szCs w:val="24"/>
        </w:rPr>
      </w:pPr>
      <w:r w:rsidRPr="00E766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184785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377" y="21414"/>
                <wp:lineTo x="2137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1C7" w:rsidRPr="00E76625">
        <w:rPr>
          <w:rFonts w:ascii="Arial" w:hAnsi="Arial" w:cs="Arial"/>
          <w:b/>
          <w:sz w:val="48"/>
          <w:szCs w:val="24"/>
        </w:rPr>
        <w:t xml:space="preserve">Сибирли </w:t>
      </w:r>
      <w:proofErr w:type="spellStart"/>
      <w:r w:rsidR="00B921C7" w:rsidRPr="00E76625">
        <w:rPr>
          <w:rFonts w:ascii="Arial" w:hAnsi="Arial" w:cs="Arial"/>
          <w:b/>
          <w:sz w:val="48"/>
          <w:szCs w:val="24"/>
        </w:rPr>
        <w:t>Эмин</w:t>
      </w:r>
      <w:proofErr w:type="spellEnd"/>
    </w:p>
    <w:p w:rsidR="00B921C7" w:rsidRPr="00E76625" w:rsidRDefault="00B921C7" w:rsidP="00B921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921C7" w:rsidRPr="00E76625" w:rsidRDefault="00B921C7" w:rsidP="00B921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65B6A" w:rsidRDefault="00765B6A" w:rsidP="00D31129">
      <w:pPr>
        <w:widowControl w:val="0"/>
        <w:autoSpaceDE w:val="0"/>
        <w:autoSpaceDN w:val="0"/>
        <w:adjustRightInd w:val="0"/>
        <w:spacing w:after="0" w:line="260" w:lineRule="atLeast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240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10A">
        <w:rPr>
          <w:rFonts w:ascii="Arial" w:hAnsi="Arial" w:cs="Arial"/>
        </w:rPr>
        <w:tab/>
      </w:r>
      <w:r w:rsidRPr="005F210A">
        <w:rPr>
          <w:rFonts w:ascii="Arial" w:hAnsi="Arial" w:cs="Arial"/>
          <w:sz w:val="24"/>
          <w:szCs w:val="24"/>
        </w:rPr>
        <w:t>Россия, г. Москва</w:t>
      </w:r>
      <w:r>
        <w:rPr>
          <w:rFonts w:ascii="Arial" w:hAnsi="Arial" w:cs="Arial"/>
          <w:sz w:val="24"/>
          <w:szCs w:val="24"/>
        </w:rPr>
        <w:t xml:space="preserve">, </w:t>
      </w:r>
    </w:p>
    <w:p w:rsidR="00B921C7" w:rsidRPr="00E76625" w:rsidRDefault="00B921C7" w:rsidP="00B921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921C7" w:rsidRPr="005F210A" w:rsidRDefault="006637B2" w:rsidP="00D31129">
      <w:pPr>
        <w:widowControl w:val="0"/>
        <w:autoSpaceDE w:val="0"/>
        <w:autoSpaceDN w:val="0"/>
        <w:adjustRightInd w:val="0"/>
        <w:spacing w:after="0" w:line="240" w:lineRule="auto"/>
        <w:ind w:left="3540" w:right="283" w:firstLine="708"/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</w:rPr>
        <w:pict>
          <v:shape id="Picture 97" o:spid="_x0000_i1025" type="#_x0000_t75" style="width:10.2pt;height:10.2pt;visibility:visible;mso-wrap-style:square">
            <v:imagedata r:id="rId8" o:title=""/>
          </v:shape>
        </w:pict>
      </w:r>
      <w:r w:rsidR="003528D1" w:rsidRPr="00E76625">
        <w:rPr>
          <w:rFonts w:ascii="Arial" w:hAnsi="Arial" w:cs="Arial"/>
        </w:rPr>
        <w:tab/>
      </w:r>
      <w:r w:rsidR="00B921C7" w:rsidRPr="005F210A">
        <w:rPr>
          <w:rFonts w:ascii="Arial" w:hAnsi="Arial" w:cs="Arial"/>
          <w:sz w:val="24"/>
          <w:szCs w:val="24"/>
        </w:rPr>
        <w:t>+7 (9</w:t>
      </w:r>
      <w:r w:rsidR="00765B6A">
        <w:rPr>
          <w:rFonts w:ascii="Arial" w:hAnsi="Arial" w:cs="Arial"/>
          <w:sz w:val="24"/>
          <w:szCs w:val="24"/>
        </w:rPr>
        <w:t>62) 992 69 22</w:t>
      </w:r>
    </w:p>
    <w:p w:rsidR="00B921C7" w:rsidRPr="005F210A" w:rsidRDefault="00B921C7" w:rsidP="00B921C7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283"/>
        <w:rPr>
          <w:rFonts w:ascii="Arial" w:hAnsi="Arial" w:cs="Arial"/>
          <w:sz w:val="24"/>
          <w:szCs w:val="24"/>
        </w:rPr>
      </w:pPr>
    </w:p>
    <w:p w:rsidR="00B921C7" w:rsidRPr="00D31129" w:rsidRDefault="006637B2" w:rsidP="00D31129">
      <w:pPr>
        <w:widowControl w:val="0"/>
        <w:autoSpaceDE w:val="0"/>
        <w:autoSpaceDN w:val="0"/>
        <w:adjustRightInd w:val="0"/>
        <w:spacing w:after="0" w:line="240" w:lineRule="auto"/>
        <w:ind w:left="3540" w:right="283" w:firstLine="708"/>
        <w:rPr>
          <w:rFonts w:ascii="Arial" w:hAnsi="Arial" w:cs="Arial"/>
          <w:b/>
          <w:sz w:val="48"/>
          <w:szCs w:val="24"/>
        </w:rPr>
      </w:pPr>
      <w:r>
        <w:pict>
          <v:shape id="Picture 96" o:spid="_x0000_i1026" type="#_x0000_t75" style="width:12.25pt;height:8.15pt;visibility:visible;mso-wrap-style:square">
            <v:imagedata r:id="rId9" o:title=""/>
          </v:shape>
        </w:pict>
      </w:r>
      <w:r w:rsidR="00B921C7" w:rsidRPr="00D31129">
        <w:rPr>
          <w:rFonts w:ascii="Arial" w:hAnsi="Arial" w:cs="Arial"/>
        </w:rPr>
        <w:tab/>
      </w:r>
      <w:r w:rsidR="00B921C7" w:rsidRPr="00D31129">
        <w:rPr>
          <w:rFonts w:ascii="Arial" w:hAnsi="Arial" w:cs="Arial"/>
          <w:sz w:val="24"/>
          <w:szCs w:val="24"/>
        </w:rPr>
        <w:t>emin.sibirli@gmail.com</w:t>
      </w:r>
    </w:p>
    <w:p w:rsidR="00B921C7" w:rsidRPr="002C3E1E" w:rsidRDefault="00B921C7" w:rsidP="00765B6A">
      <w:pPr>
        <w:widowControl w:val="0"/>
        <w:autoSpaceDE w:val="0"/>
        <w:autoSpaceDN w:val="0"/>
        <w:adjustRightInd w:val="0"/>
        <w:spacing w:after="0" w:line="260" w:lineRule="atLeast"/>
        <w:ind w:left="4820" w:hanging="6"/>
        <w:rPr>
          <w:rFonts w:ascii="Arial" w:hAnsi="Arial" w:cs="Arial"/>
          <w:sz w:val="24"/>
          <w:szCs w:val="24"/>
        </w:rPr>
      </w:pPr>
    </w:p>
    <w:p w:rsidR="007D0A3E" w:rsidRDefault="007D0A3E" w:rsidP="007D0A3E">
      <w:pPr>
        <w:widowControl w:val="0"/>
        <w:autoSpaceDE w:val="0"/>
        <w:autoSpaceDN w:val="0"/>
        <w:adjustRightInd w:val="0"/>
        <w:spacing w:after="0" w:line="260" w:lineRule="atLeast"/>
        <w:ind w:left="2832" w:firstLine="3"/>
        <w:jc w:val="center"/>
        <w:rPr>
          <w:rFonts w:ascii="Arial" w:hAnsi="Arial" w:cs="Arial"/>
          <w:sz w:val="24"/>
          <w:szCs w:val="24"/>
        </w:rPr>
      </w:pPr>
    </w:p>
    <w:p w:rsidR="007D0A3E" w:rsidRDefault="007D0A3E" w:rsidP="007D0A3E">
      <w:pPr>
        <w:widowControl w:val="0"/>
        <w:autoSpaceDE w:val="0"/>
        <w:autoSpaceDN w:val="0"/>
        <w:adjustRightInd w:val="0"/>
        <w:spacing w:after="0" w:line="260" w:lineRule="atLeast"/>
        <w:ind w:left="2832" w:firstLine="3"/>
        <w:jc w:val="center"/>
        <w:rPr>
          <w:rFonts w:ascii="Arial" w:hAnsi="Arial" w:cs="Arial"/>
          <w:sz w:val="24"/>
          <w:szCs w:val="24"/>
        </w:rPr>
      </w:pPr>
    </w:p>
    <w:p w:rsidR="004301F3" w:rsidRPr="007D0A3E" w:rsidRDefault="004301F3" w:rsidP="00D31129">
      <w:pPr>
        <w:widowControl w:val="0"/>
        <w:autoSpaceDE w:val="0"/>
        <w:autoSpaceDN w:val="0"/>
        <w:adjustRightInd w:val="0"/>
        <w:spacing w:after="0" w:line="260" w:lineRule="atLeast"/>
        <w:ind w:left="4248"/>
        <w:rPr>
          <w:rFonts w:ascii="Arial" w:hAnsi="Arial" w:cs="Arial"/>
          <w:color w:val="C45911" w:themeColor="accent2" w:themeShade="BF"/>
          <w:sz w:val="32"/>
        </w:rPr>
      </w:pPr>
      <w:r w:rsidRPr="004301F3">
        <w:rPr>
          <w:rFonts w:ascii="Arial" w:hAnsi="Arial" w:cs="Arial"/>
          <w:sz w:val="24"/>
          <w:szCs w:val="24"/>
        </w:rPr>
        <w:t>2</w:t>
      </w:r>
      <w:r w:rsidR="007C713A">
        <w:rPr>
          <w:rFonts w:ascii="Arial" w:hAnsi="Arial" w:cs="Arial"/>
          <w:sz w:val="24"/>
          <w:szCs w:val="24"/>
        </w:rPr>
        <w:t>4</w:t>
      </w:r>
      <w:r w:rsidRPr="004301F3">
        <w:rPr>
          <w:rFonts w:ascii="Arial" w:hAnsi="Arial" w:cs="Arial"/>
          <w:sz w:val="24"/>
          <w:szCs w:val="24"/>
        </w:rPr>
        <w:t xml:space="preserve"> года</w:t>
      </w:r>
      <w:r w:rsidR="007D0A3E">
        <w:rPr>
          <w:rFonts w:ascii="Arial" w:hAnsi="Arial" w:cs="Arial"/>
          <w:sz w:val="24"/>
          <w:szCs w:val="24"/>
        </w:rPr>
        <w:t xml:space="preserve">, </w:t>
      </w:r>
      <w:r w:rsidR="007D0A3E" w:rsidRPr="007D0A3E">
        <w:rPr>
          <w:rFonts w:ascii="Arial" w:hAnsi="Arial" w:cs="Arial"/>
          <w:sz w:val="24"/>
        </w:rPr>
        <w:t>Гражданин РФ</w:t>
      </w:r>
    </w:p>
    <w:p w:rsidR="00213B98" w:rsidRDefault="00213B98" w:rsidP="004301F3">
      <w:pPr>
        <w:pStyle w:val="a3"/>
        <w:ind w:left="0"/>
        <w:rPr>
          <w:rFonts w:ascii="Arial" w:hAnsi="Arial" w:cs="Arial"/>
          <w:b/>
          <w:color w:val="C45911" w:themeColor="accent2" w:themeShade="BF"/>
          <w:sz w:val="32"/>
        </w:rPr>
      </w:pPr>
    </w:p>
    <w:p w:rsidR="004301F3" w:rsidRDefault="004301F3" w:rsidP="002C3E1E">
      <w:pPr>
        <w:pStyle w:val="a3"/>
        <w:ind w:left="0"/>
        <w:jc w:val="center"/>
        <w:rPr>
          <w:rFonts w:ascii="Arial" w:hAnsi="Arial" w:cs="Arial"/>
          <w:b/>
          <w:color w:val="C45911" w:themeColor="accent2" w:themeShade="BF"/>
          <w:sz w:val="32"/>
        </w:rPr>
      </w:pPr>
    </w:p>
    <w:p w:rsidR="002F47BF" w:rsidRDefault="002F47BF" w:rsidP="002C3E1E">
      <w:pPr>
        <w:pStyle w:val="a3"/>
        <w:ind w:left="0"/>
        <w:jc w:val="center"/>
        <w:rPr>
          <w:rFonts w:ascii="Arial" w:hAnsi="Arial" w:cs="Arial"/>
          <w:b/>
          <w:color w:val="C45911" w:themeColor="accent2" w:themeShade="BF"/>
          <w:sz w:val="32"/>
        </w:rPr>
      </w:pPr>
    </w:p>
    <w:p w:rsidR="00D31129" w:rsidRDefault="00D31129" w:rsidP="002C3E1E">
      <w:pPr>
        <w:pStyle w:val="a3"/>
        <w:ind w:left="0"/>
        <w:jc w:val="center"/>
        <w:rPr>
          <w:rFonts w:ascii="Arial" w:hAnsi="Arial" w:cs="Arial"/>
          <w:b/>
          <w:color w:val="C45911" w:themeColor="accent2" w:themeShade="BF"/>
          <w:sz w:val="32"/>
        </w:rPr>
      </w:pPr>
    </w:p>
    <w:p w:rsidR="002C3E1E" w:rsidRDefault="002C3E1E" w:rsidP="002C3E1E">
      <w:pPr>
        <w:pStyle w:val="a3"/>
        <w:ind w:left="0"/>
        <w:jc w:val="center"/>
        <w:rPr>
          <w:rFonts w:ascii="Arial" w:hAnsi="Arial" w:cs="Arial"/>
          <w:b/>
          <w:color w:val="C45911" w:themeColor="accent2" w:themeShade="BF"/>
          <w:sz w:val="32"/>
        </w:rPr>
      </w:pPr>
      <w:r w:rsidRPr="004D508D">
        <w:rPr>
          <w:rFonts w:ascii="Arial" w:hAnsi="Arial" w:cs="Arial"/>
          <w:b/>
          <w:color w:val="C45911" w:themeColor="accent2" w:themeShade="BF"/>
          <w:sz w:val="32"/>
        </w:rPr>
        <w:t>Образование</w:t>
      </w:r>
    </w:p>
    <w:p w:rsidR="004301F3" w:rsidRDefault="004301F3" w:rsidP="002C3E1E">
      <w:pPr>
        <w:pStyle w:val="a3"/>
        <w:ind w:left="0"/>
        <w:jc w:val="center"/>
        <w:rPr>
          <w:rFonts w:ascii="Arial" w:hAnsi="Arial" w:cs="Arial"/>
          <w:b/>
          <w:sz w:val="26"/>
          <w:szCs w:val="26"/>
          <w:shd w:val="clear" w:color="auto" w:fill="FFFFFF"/>
        </w:rPr>
      </w:pPr>
    </w:p>
    <w:p w:rsidR="002C3E1E" w:rsidRPr="00C46643" w:rsidRDefault="002C3E1E" w:rsidP="002C3E1E">
      <w:pPr>
        <w:pStyle w:val="a3"/>
        <w:ind w:left="0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46643">
        <w:rPr>
          <w:rFonts w:ascii="Arial" w:hAnsi="Arial" w:cs="Arial"/>
          <w:b/>
          <w:sz w:val="24"/>
          <w:szCs w:val="24"/>
          <w:shd w:val="clear" w:color="auto" w:fill="FFFFFF"/>
        </w:rPr>
        <w:t>Московский государственный унив</w:t>
      </w:r>
      <w:r w:rsidR="00C46643" w:rsidRPr="00C46643">
        <w:rPr>
          <w:rFonts w:ascii="Arial" w:hAnsi="Arial" w:cs="Arial"/>
          <w:b/>
          <w:sz w:val="24"/>
          <w:szCs w:val="24"/>
          <w:shd w:val="clear" w:color="auto" w:fill="FFFFFF"/>
        </w:rPr>
        <w:t>ерситет им. М.В. Ломоносова</w:t>
      </w:r>
    </w:p>
    <w:p w:rsidR="002C3E1E" w:rsidRPr="00C46643" w:rsidRDefault="002C3E1E" w:rsidP="002C3E1E">
      <w:pPr>
        <w:pStyle w:val="a3"/>
        <w:ind w:left="0"/>
        <w:jc w:val="center"/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</w:pPr>
      <w:r w:rsidRPr="00C46643"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  <w:t>(2013 - 2018)</w:t>
      </w:r>
    </w:p>
    <w:p w:rsidR="002C3E1E" w:rsidRDefault="002C3E1E" w:rsidP="002C3E1E">
      <w:pPr>
        <w:pStyle w:val="a3"/>
        <w:ind w:left="0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2C3E1E" w:rsidRPr="00C46643" w:rsidRDefault="002C3E1E" w:rsidP="002C3E1E">
      <w:pPr>
        <w:pStyle w:val="a3"/>
        <w:ind w:left="0"/>
        <w:jc w:val="center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 xml:space="preserve">Юридический факультет, </w:t>
      </w:r>
      <w:proofErr w:type="spellStart"/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>Гражданско</w:t>
      </w:r>
      <w:proofErr w:type="spellEnd"/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 xml:space="preserve"> - правовая специализация </w:t>
      </w:r>
    </w:p>
    <w:p w:rsidR="002C3E1E" w:rsidRPr="00C46643" w:rsidRDefault="002C3E1E" w:rsidP="002C3E1E">
      <w:pPr>
        <w:pStyle w:val="a3"/>
        <w:ind w:left="0"/>
        <w:jc w:val="center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 xml:space="preserve">(Очная форма обучения / </w:t>
      </w:r>
      <w:proofErr w:type="spellStart"/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>бакалавр</w:t>
      </w:r>
      <w:r w:rsidR="00C46643">
        <w:rPr>
          <w:rFonts w:ascii="Arial" w:hAnsi="Arial" w:cs="Arial"/>
          <w:i/>
          <w:sz w:val="20"/>
          <w:szCs w:val="20"/>
          <w:shd w:val="clear" w:color="auto" w:fill="FFFFFF"/>
        </w:rPr>
        <w:t>иат</w:t>
      </w:r>
      <w:proofErr w:type="spellEnd"/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>)</w:t>
      </w:r>
    </w:p>
    <w:p w:rsidR="00C46643" w:rsidRDefault="00C46643" w:rsidP="002C3E1E">
      <w:pPr>
        <w:pStyle w:val="a3"/>
        <w:ind w:left="0"/>
        <w:jc w:val="center"/>
        <w:rPr>
          <w:rFonts w:ascii="Arial" w:hAnsi="Arial" w:cs="Arial"/>
          <w:i/>
          <w:shd w:val="clear" w:color="auto" w:fill="FFFFFF"/>
        </w:rPr>
      </w:pPr>
    </w:p>
    <w:p w:rsidR="006637B2" w:rsidRDefault="006637B2" w:rsidP="006637B2">
      <w:pPr>
        <w:pStyle w:val="a3"/>
        <w:spacing w:before="240"/>
        <w:ind w:left="0"/>
        <w:jc w:val="center"/>
        <w:rPr>
          <w:rFonts w:ascii="Arial" w:hAnsi="Arial" w:cs="Arial"/>
          <w:i/>
          <w:shd w:val="clear" w:color="auto" w:fill="FFFFFF"/>
        </w:rPr>
      </w:pPr>
    </w:p>
    <w:p w:rsidR="00C46643" w:rsidRPr="00C46643" w:rsidRDefault="00C46643" w:rsidP="00C46643">
      <w:pPr>
        <w:pStyle w:val="a3"/>
        <w:spacing w:line="240" w:lineRule="auto"/>
        <w:ind w:left="0"/>
        <w:jc w:val="center"/>
        <w:rPr>
          <w:rFonts w:ascii="Arial" w:hAnsi="Arial" w:cs="Arial"/>
          <w:b/>
          <w:sz w:val="24"/>
          <w:shd w:val="clear" w:color="auto" w:fill="FFFFFF"/>
        </w:rPr>
      </w:pPr>
      <w:r w:rsidRPr="00C46643">
        <w:rPr>
          <w:rFonts w:ascii="Arial" w:hAnsi="Arial" w:cs="Arial"/>
          <w:b/>
          <w:sz w:val="24"/>
          <w:shd w:val="clear" w:color="auto" w:fill="FFFFFF"/>
        </w:rPr>
        <w:t xml:space="preserve">Национальный исследовательский университет «Высшая школа экономики» </w:t>
      </w:r>
    </w:p>
    <w:p w:rsidR="00C46643" w:rsidRDefault="00C46643" w:rsidP="00C46643">
      <w:pPr>
        <w:pStyle w:val="a3"/>
        <w:ind w:left="0"/>
        <w:jc w:val="center"/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</w:pPr>
      <w:r w:rsidRPr="00C46643"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  <w:t>(201</w:t>
      </w:r>
      <w:r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  <w:lang w:val="en-US"/>
        </w:rPr>
        <w:t>8</w:t>
      </w:r>
      <w:r w:rsidRPr="00C46643"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  <w:t xml:space="preserve"> 2020</w:t>
      </w:r>
      <w:r w:rsidRPr="00C46643">
        <w:rPr>
          <w:rFonts w:ascii="Arial" w:hAnsi="Arial" w:cs="Arial"/>
          <w:b/>
          <w:color w:val="BFBFBF" w:themeColor="background1" w:themeShade="BF"/>
          <w:sz w:val="20"/>
          <w:szCs w:val="20"/>
          <w:shd w:val="clear" w:color="auto" w:fill="FFFFFF"/>
        </w:rPr>
        <w:t>)</w:t>
      </w:r>
    </w:p>
    <w:p w:rsidR="00C46643" w:rsidRPr="00C46643" w:rsidRDefault="00C46643" w:rsidP="00C46643">
      <w:pPr>
        <w:pStyle w:val="a3"/>
        <w:ind w:left="0"/>
        <w:jc w:val="center"/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</w:rPr>
        <w:t>Право информационных технологий и интеллектуальной собственности</w:t>
      </w:r>
    </w:p>
    <w:p w:rsidR="00C46643" w:rsidRPr="00C46643" w:rsidRDefault="00C46643" w:rsidP="00C46643">
      <w:pPr>
        <w:pStyle w:val="a3"/>
        <w:ind w:left="0"/>
        <w:jc w:val="center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 xml:space="preserve">(Очная форма обучения /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магистратура</w:t>
      </w:r>
      <w:r w:rsidRPr="00C46643">
        <w:rPr>
          <w:rFonts w:ascii="Arial" w:hAnsi="Arial" w:cs="Arial"/>
          <w:i/>
          <w:sz w:val="20"/>
          <w:szCs w:val="20"/>
          <w:shd w:val="clear" w:color="auto" w:fill="FFFFFF"/>
        </w:rPr>
        <w:t>)</w:t>
      </w:r>
    </w:p>
    <w:p w:rsidR="006637B2" w:rsidRDefault="006637B2" w:rsidP="004301F3">
      <w:pPr>
        <w:rPr>
          <w:rFonts w:ascii="Arial" w:hAnsi="Arial" w:cs="Arial"/>
          <w:b/>
        </w:rPr>
      </w:pPr>
    </w:p>
    <w:p w:rsidR="004301F3" w:rsidRPr="004301F3" w:rsidRDefault="004301F3" w:rsidP="004301F3">
      <w:pPr>
        <w:rPr>
          <w:rFonts w:ascii="Arial" w:hAnsi="Arial" w:cs="Arial"/>
          <w:b/>
        </w:rPr>
      </w:pPr>
      <w:r w:rsidRPr="004301F3">
        <w:rPr>
          <w:rFonts w:ascii="Arial" w:hAnsi="Arial" w:cs="Arial"/>
          <w:b/>
        </w:rPr>
        <w:t>Исследовательские работы:</w:t>
      </w:r>
    </w:p>
    <w:p w:rsidR="004301F3" w:rsidRPr="004301F3" w:rsidRDefault="00CD264C" w:rsidP="004301F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</w:t>
      </w:r>
      <w:r w:rsidR="004301F3" w:rsidRPr="004301F3">
        <w:rPr>
          <w:rFonts w:ascii="Arial" w:hAnsi="Arial" w:cs="Arial"/>
          <w:sz w:val="20"/>
        </w:rPr>
        <w:tab/>
        <w:t>Недействительность сделок в российском гражданском праве</w:t>
      </w:r>
    </w:p>
    <w:p w:rsidR="004301F3" w:rsidRDefault="00CD264C" w:rsidP="004301F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2015</w:t>
      </w:r>
      <w:r w:rsidR="004301F3" w:rsidRPr="004301F3">
        <w:rPr>
          <w:rFonts w:ascii="Arial" w:hAnsi="Arial" w:cs="Arial"/>
          <w:sz w:val="20"/>
        </w:rPr>
        <w:tab/>
        <w:t>Конституционные основы земельного права</w:t>
      </w:r>
    </w:p>
    <w:p w:rsidR="00E4059F" w:rsidRDefault="005C60EF" w:rsidP="005C60EF">
      <w:pPr>
        <w:rPr>
          <w:rFonts w:ascii="Arial" w:hAnsi="Arial" w:cs="Arial"/>
          <w:sz w:val="20"/>
        </w:rPr>
      </w:pPr>
      <w:r w:rsidRPr="007C713A">
        <w:rPr>
          <w:rFonts w:ascii="Arial" w:hAnsi="Arial" w:cs="Arial"/>
          <w:sz w:val="20"/>
        </w:rPr>
        <w:t>2017</w:t>
      </w:r>
      <w:r w:rsidRPr="007C713A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Юридические аспекты технологии </w:t>
      </w:r>
      <w:proofErr w:type="spellStart"/>
      <w:r>
        <w:rPr>
          <w:rFonts w:ascii="Arial" w:hAnsi="Arial" w:cs="Arial"/>
          <w:sz w:val="20"/>
        </w:rPr>
        <w:t>блокчейн</w:t>
      </w:r>
      <w:proofErr w:type="spellEnd"/>
    </w:p>
    <w:p w:rsidR="00213B98" w:rsidRPr="008B667B" w:rsidRDefault="00213B98" w:rsidP="005C60E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2018</w:t>
      </w:r>
      <w:r>
        <w:rPr>
          <w:rFonts w:ascii="Arial" w:hAnsi="Arial" w:cs="Arial"/>
          <w:sz w:val="20"/>
        </w:rPr>
        <w:tab/>
        <w:t>Право на землю из договоров и иных сделок с землей (дипломная работа)</w:t>
      </w:r>
    </w:p>
    <w:p w:rsidR="00213B98" w:rsidRPr="005C60EF" w:rsidRDefault="00213B98" w:rsidP="005C60EF">
      <w:pPr>
        <w:rPr>
          <w:rFonts w:ascii="Arial" w:hAnsi="Arial" w:cs="Arial"/>
          <w:b/>
          <w:color w:val="C45911" w:themeColor="accent2" w:themeShade="BF"/>
          <w:sz w:val="32"/>
        </w:rPr>
      </w:pPr>
    </w:p>
    <w:p w:rsidR="00180BDA" w:rsidRPr="00A55723" w:rsidRDefault="00832FBA" w:rsidP="00832FBA">
      <w:pPr>
        <w:jc w:val="center"/>
        <w:rPr>
          <w:rFonts w:ascii="Arial" w:hAnsi="Arial" w:cs="Arial"/>
          <w:b/>
          <w:color w:val="C45911" w:themeColor="accent2" w:themeShade="BF"/>
          <w:sz w:val="32"/>
        </w:rPr>
      </w:pPr>
      <w:r>
        <w:rPr>
          <w:rFonts w:ascii="Arial" w:hAnsi="Arial" w:cs="Arial"/>
          <w:b/>
          <w:color w:val="C45911" w:themeColor="accent2" w:themeShade="BF"/>
          <w:sz w:val="32"/>
        </w:rPr>
        <w:t>О</w:t>
      </w:r>
      <w:r w:rsidR="00E76625" w:rsidRPr="00A55723">
        <w:rPr>
          <w:rFonts w:ascii="Arial" w:hAnsi="Arial" w:cs="Arial"/>
          <w:b/>
          <w:color w:val="C45911" w:themeColor="accent2" w:themeShade="BF"/>
          <w:sz w:val="32"/>
        </w:rPr>
        <w:t>пыт</w:t>
      </w:r>
      <w:r>
        <w:rPr>
          <w:rFonts w:ascii="Arial" w:hAnsi="Arial" w:cs="Arial"/>
          <w:b/>
          <w:color w:val="C45911" w:themeColor="accent2" w:themeShade="BF"/>
          <w:sz w:val="32"/>
        </w:rPr>
        <w:t xml:space="preserve"> работы</w:t>
      </w:r>
    </w:p>
    <w:p w:rsidR="00C175AF" w:rsidRDefault="00C175AF" w:rsidP="00C175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Адвокатское бюро «Линия Права»</w:t>
      </w:r>
    </w:p>
    <w:p w:rsidR="00C175AF" w:rsidRDefault="00C175AF" w:rsidP="00C175AF">
      <w:pPr>
        <w:jc w:val="center"/>
        <w:rPr>
          <w:rFonts w:ascii="Arial" w:hAnsi="Arial" w:cs="Arial"/>
          <w:b/>
          <w:color w:val="BFBFBF" w:themeColor="background1" w:themeShade="BF"/>
          <w:sz w:val="20"/>
        </w:rPr>
      </w:pPr>
      <w:r>
        <w:rPr>
          <w:rFonts w:ascii="Arial" w:hAnsi="Arial" w:cs="Arial"/>
          <w:b/>
          <w:color w:val="BFBFBF" w:themeColor="background1" w:themeShade="BF"/>
          <w:sz w:val="20"/>
        </w:rPr>
        <w:t>Июнь</w:t>
      </w:r>
      <w:r w:rsidRPr="00420657">
        <w:rPr>
          <w:rFonts w:ascii="Arial" w:hAnsi="Arial" w:cs="Arial"/>
          <w:b/>
          <w:color w:val="BFBFBF" w:themeColor="background1" w:themeShade="BF"/>
          <w:sz w:val="20"/>
        </w:rPr>
        <w:t xml:space="preserve"> 201</w:t>
      </w:r>
      <w:r>
        <w:rPr>
          <w:rFonts w:ascii="Arial" w:hAnsi="Arial" w:cs="Arial"/>
          <w:b/>
          <w:color w:val="BFBFBF" w:themeColor="background1" w:themeShade="BF"/>
          <w:sz w:val="20"/>
        </w:rPr>
        <w:t>8 — Август</w:t>
      </w:r>
      <w:r w:rsidRPr="00420657">
        <w:rPr>
          <w:rFonts w:ascii="Arial" w:hAnsi="Arial" w:cs="Arial"/>
          <w:b/>
          <w:color w:val="BFBFBF" w:themeColor="background1" w:themeShade="BF"/>
          <w:sz w:val="20"/>
        </w:rPr>
        <w:t xml:space="preserve"> 201</w:t>
      </w:r>
      <w:r>
        <w:rPr>
          <w:rFonts w:ascii="Arial" w:hAnsi="Arial" w:cs="Arial"/>
          <w:b/>
          <w:color w:val="BFBFBF" w:themeColor="background1" w:themeShade="BF"/>
          <w:sz w:val="20"/>
        </w:rPr>
        <w:t>8</w:t>
      </w:r>
    </w:p>
    <w:p w:rsidR="00C175AF" w:rsidRPr="00EC367B" w:rsidRDefault="00C175AF" w:rsidP="00C175AF">
      <w:pPr>
        <w:jc w:val="center"/>
        <w:rPr>
          <w:rFonts w:ascii="Arial" w:hAnsi="Arial" w:cs="Arial"/>
          <w:i/>
          <w:sz w:val="20"/>
        </w:rPr>
      </w:pPr>
      <w:r w:rsidRPr="00EC367B">
        <w:rPr>
          <w:rFonts w:ascii="Arial" w:hAnsi="Arial" w:cs="Arial"/>
          <w:i/>
          <w:sz w:val="20"/>
        </w:rPr>
        <w:t>Младший юрист (проектная работа)</w:t>
      </w:r>
    </w:p>
    <w:p w:rsidR="00C175AF" w:rsidRDefault="00C175AF" w:rsidP="00C175AF">
      <w:pPr>
        <w:jc w:val="both"/>
        <w:rPr>
          <w:rFonts w:ascii="Arial" w:hAnsi="Arial" w:cs="Arial"/>
          <w:sz w:val="20"/>
        </w:rPr>
      </w:pPr>
      <w:r w:rsidRPr="00EC367B">
        <w:rPr>
          <w:rFonts w:ascii="Arial" w:hAnsi="Arial" w:cs="Arial"/>
          <w:sz w:val="20"/>
        </w:rPr>
        <w:t>Юридическая проверка групп компаний по договорным, корпоративным, коммерческим и иным вопросам в рамках проекта.</w:t>
      </w:r>
      <w:r>
        <w:rPr>
          <w:rFonts w:ascii="Arial" w:hAnsi="Arial" w:cs="Arial"/>
          <w:sz w:val="20"/>
        </w:rPr>
        <w:t xml:space="preserve"> Составление справок и </w:t>
      </w:r>
      <w:r w:rsidR="00AA0C1D">
        <w:rPr>
          <w:rFonts w:ascii="Arial" w:hAnsi="Arial" w:cs="Arial"/>
          <w:sz w:val="20"/>
        </w:rPr>
        <w:t xml:space="preserve">юридических </w:t>
      </w:r>
      <w:r>
        <w:rPr>
          <w:rFonts w:ascii="Arial" w:hAnsi="Arial" w:cs="Arial"/>
          <w:sz w:val="20"/>
        </w:rPr>
        <w:t>заключений по отдельным</w:t>
      </w:r>
      <w:r w:rsidR="00CD264C">
        <w:rPr>
          <w:rFonts w:ascii="Arial" w:hAnsi="Arial" w:cs="Arial"/>
          <w:sz w:val="20"/>
        </w:rPr>
        <w:t xml:space="preserve"> вопросам применения права,</w:t>
      </w:r>
      <w:r>
        <w:rPr>
          <w:rFonts w:ascii="Arial" w:hAnsi="Arial" w:cs="Arial"/>
          <w:sz w:val="20"/>
        </w:rPr>
        <w:t xml:space="preserve"> </w:t>
      </w:r>
      <w:r w:rsidR="00ED2C7A">
        <w:rPr>
          <w:rFonts w:ascii="Arial" w:hAnsi="Arial" w:cs="Arial"/>
          <w:sz w:val="20"/>
        </w:rPr>
        <w:t xml:space="preserve">анализ </w:t>
      </w:r>
      <w:r>
        <w:rPr>
          <w:rFonts w:ascii="Arial" w:hAnsi="Arial" w:cs="Arial"/>
          <w:sz w:val="20"/>
        </w:rPr>
        <w:t xml:space="preserve">изменений </w:t>
      </w:r>
      <w:r w:rsidR="00ED2C7A">
        <w:rPr>
          <w:rFonts w:ascii="Arial" w:hAnsi="Arial" w:cs="Arial"/>
          <w:sz w:val="20"/>
        </w:rPr>
        <w:t xml:space="preserve">в законодательстве, </w:t>
      </w:r>
      <w:r>
        <w:rPr>
          <w:rFonts w:ascii="Arial" w:hAnsi="Arial" w:cs="Arial"/>
          <w:sz w:val="20"/>
        </w:rPr>
        <w:t>судебной практики</w:t>
      </w:r>
      <w:r w:rsidR="00ED2C7A">
        <w:rPr>
          <w:rFonts w:ascii="Arial" w:hAnsi="Arial" w:cs="Arial"/>
          <w:sz w:val="20"/>
        </w:rPr>
        <w:t>.</w:t>
      </w:r>
    </w:p>
    <w:p w:rsidR="00C175AF" w:rsidRDefault="00C175AF" w:rsidP="00C175AF">
      <w:pPr>
        <w:jc w:val="center"/>
        <w:rPr>
          <w:rFonts w:ascii="Arial" w:hAnsi="Arial" w:cs="Arial"/>
          <w:b/>
          <w:sz w:val="28"/>
        </w:rPr>
      </w:pPr>
      <w:r w:rsidRPr="00C116C4">
        <w:rPr>
          <w:rFonts w:ascii="Arial" w:hAnsi="Arial" w:cs="Arial"/>
          <w:b/>
          <w:sz w:val="28"/>
        </w:rPr>
        <w:lastRenderedPageBreak/>
        <w:t>Страховая компания СПАО «ИНГОССТР</w:t>
      </w:r>
      <w:bookmarkStart w:id="0" w:name="_GoBack"/>
      <w:bookmarkEnd w:id="0"/>
      <w:r w:rsidRPr="00C116C4">
        <w:rPr>
          <w:rFonts w:ascii="Arial" w:hAnsi="Arial" w:cs="Arial"/>
          <w:b/>
          <w:sz w:val="28"/>
        </w:rPr>
        <w:t>АХ»</w:t>
      </w:r>
    </w:p>
    <w:p w:rsidR="00C175AF" w:rsidRDefault="00C175AF" w:rsidP="00C175AF">
      <w:pPr>
        <w:jc w:val="center"/>
        <w:rPr>
          <w:rFonts w:ascii="Arial" w:hAnsi="Arial" w:cs="Arial"/>
          <w:b/>
          <w:color w:val="BFBFBF" w:themeColor="background1" w:themeShade="BF"/>
          <w:sz w:val="20"/>
        </w:rPr>
      </w:pPr>
      <w:r>
        <w:rPr>
          <w:rFonts w:ascii="Arial" w:hAnsi="Arial" w:cs="Arial"/>
          <w:b/>
          <w:color w:val="BFBFBF" w:themeColor="background1" w:themeShade="BF"/>
          <w:sz w:val="20"/>
        </w:rPr>
        <w:t>Июль</w:t>
      </w:r>
      <w:r w:rsidRPr="00420657">
        <w:rPr>
          <w:rFonts w:ascii="Arial" w:hAnsi="Arial" w:cs="Arial"/>
          <w:b/>
          <w:color w:val="BFBFBF" w:themeColor="background1" w:themeShade="BF"/>
          <w:sz w:val="20"/>
        </w:rPr>
        <w:t xml:space="preserve"> 201</w:t>
      </w:r>
      <w:r>
        <w:rPr>
          <w:rFonts w:ascii="Arial" w:hAnsi="Arial" w:cs="Arial"/>
          <w:b/>
          <w:color w:val="BFBFBF" w:themeColor="background1" w:themeShade="BF"/>
          <w:sz w:val="20"/>
        </w:rPr>
        <w:t>7 — Август</w:t>
      </w:r>
      <w:r w:rsidRPr="00420657">
        <w:rPr>
          <w:rFonts w:ascii="Arial" w:hAnsi="Arial" w:cs="Arial"/>
          <w:b/>
          <w:color w:val="BFBFBF" w:themeColor="background1" w:themeShade="BF"/>
          <w:sz w:val="20"/>
        </w:rPr>
        <w:t xml:space="preserve"> 201</w:t>
      </w:r>
      <w:r>
        <w:rPr>
          <w:rFonts w:ascii="Arial" w:hAnsi="Arial" w:cs="Arial"/>
          <w:b/>
          <w:color w:val="BFBFBF" w:themeColor="background1" w:themeShade="BF"/>
          <w:sz w:val="20"/>
        </w:rPr>
        <w:t>7</w:t>
      </w:r>
    </w:p>
    <w:p w:rsidR="00C175AF" w:rsidRDefault="00C175AF" w:rsidP="00C175AF">
      <w:pPr>
        <w:jc w:val="center"/>
        <w:rPr>
          <w:rFonts w:ascii="Arial" w:hAnsi="Arial" w:cs="Arial"/>
          <w:i/>
          <w:sz w:val="20"/>
        </w:rPr>
      </w:pPr>
      <w:r w:rsidRPr="005F210A">
        <w:rPr>
          <w:rFonts w:ascii="Arial" w:hAnsi="Arial" w:cs="Arial"/>
          <w:i/>
          <w:sz w:val="20"/>
        </w:rPr>
        <w:t xml:space="preserve">Помощник </w:t>
      </w:r>
      <w:r>
        <w:rPr>
          <w:rFonts w:ascii="Arial" w:hAnsi="Arial" w:cs="Arial"/>
          <w:i/>
          <w:sz w:val="20"/>
        </w:rPr>
        <w:t>юриста (юрист летней программы</w:t>
      </w:r>
      <w:r w:rsidRPr="005F210A">
        <w:rPr>
          <w:rFonts w:ascii="Arial" w:hAnsi="Arial" w:cs="Arial"/>
          <w:i/>
          <w:sz w:val="20"/>
        </w:rPr>
        <w:t>)</w:t>
      </w:r>
    </w:p>
    <w:p w:rsidR="00C175AF" w:rsidRPr="00ED2C7A" w:rsidRDefault="00C175AF" w:rsidP="00C175AF">
      <w:pPr>
        <w:pStyle w:val="a3"/>
        <w:numPr>
          <w:ilvl w:val="0"/>
          <w:numId w:val="14"/>
        </w:numPr>
        <w:rPr>
          <w:rFonts w:ascii="Arial" w:hAnsi="Arial" w:cs="Arial"/>
          <w:i/>
        </w:rPr>
      </w:pPr>
      <w:r w:rsidRPr="00ED2C7A">
        <w:rPr>
          <w:rFonts w:ascii="Arial" w:hAnsi="Arial" w:cs="Arial"/>
        </w:rPr>
        <w:t>Ознакомление с материалами дела, запрос и получение судебных постановлений</w:t>
      </w:r>
    </w:p>
    <w:p w:rsidR="00C175AF" w:rsidRPr="00ED2C7A" w:rsidRDefault="00ED2C7A" w:rsidP="00C175AF">
      <w:pPr>
        <w:pStyle w:val="a3"/>
        <w:numPr>
          <w:ilvl w:val="0"/>
          <w:numId w:val="14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С</w:t>
      </w:r>
      <w:r w:rsidR="00C175AF" w:rsidRPr="00ED2C7A">
        <w:rPr>
          <w:rFonts w:ascii="Arial" w:hAnsi="Arial" w:cs="Arial"/>
        </w:rPr>
        <w:t>оставление отзывов</w:t>
      </w:r>
      <w:r>
        <w:rPr>
          <w:rFonts w:ascii="Arial" w:hAnsi="Arial" w:cs="Arial"/>
        </w:rPr>
        <w:t xml:space="preserve"> на исковые заявления, претензий</w:t>
      </w:r>
    </w:p>
    <w:p w:rsidR="00C175AF" w:rsidRPr="00ED2C7A" w:rsidRDefault="00C175AF" w:rsidP="00C175AF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Анализ законодательства и судебной практики</w:t>
      </w:r>
    </w:p>
    <w:p w:rsidR="00C175AF" w:rsidRPr="00ED2C7A" w:rsidRDefault="00ED2C7A" w:rsidP="00C175AF">
      <w:pPr>
        <w:pStyle w:val="a3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Контроль</w:t>
      </w:r>
      <w:r w:rsidR="00C175AF" w:rsidRPr="00ED2C7A">
        <w:rPr>
          <w:rFonts w:ascii="Arial" w:hAnsi="Arial" w:cs="Arial"/>
        </w:rPr>
        <w:t xml:space="preserve"> стадий движения дел</w:t>
      </w:r>
    </w:p>
    <w:p w:rsidR="00C175AF" w:rsidRPr="00ED2C7A" w:rsidRDefault="00C175AF" w:rsidP="00C175AF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Помощь старшим юристам в текущих задачах и участии в суде</w:t>
      </w:r>
    </w:p>
    <w:p w:rsidR="00C175AF" w:rsidRPr="00ED2C7A" w:rsidRDefault="00C175AF" w:rsidP="00C175AF">
      <w:pPr>
        <w:pStyle w:val="a3"/>
        <w:numPr>
          <w:ilvl w:val="0"/>
          <w:numId w:val="14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Работа с внутренней системой, составление документарной описи</w:t>
      </w:r>
    </w:p>
    <w:p w:rsidR="00ED2C7A" w:rsidRDefault="00ED2C7A" w:rsidP="00C175AF">
      <w:pPr>
        <w:jc w:val="center"/>
        <w:rPr>
          <w:rFonts w:ascii="Arial" w:hAnsi="Arial" w:cs="Arial"/>
          <w:b/>
          <w:sz w:val="28"/>
        </w:rPr>
      </w:pPr>
    </w:p>
    <w:p w:rsidR="00C175AF" w:rsidRPr="00CC3D0A" w:rsidRDefault="00C175AF" w:rsidP="00C175AF">
      <w:pPr>
        <w:jc w:val="center"/>
        <w:rPr>
          <w:rFonts w:ascii="Arial" w:hAnsi="Arial" w:cs="Arial"/>
          <w:b/>
          <w:sz w:val="28"/>
        </w:rPr>
      </w:pPr>
      <w:r w:rsidRPr="00CC3D0A">
        <w:rPr>
          <w:rFonts w:ascii="Arial" w:hAnsi="Arial" w:cs="Arial"/>
          <w:b/>
          <w:sz w:val="28"/>
        </w:rPr>
        <w:t>Новосибирская Экономическая Коллегия Адвокатов (NECA)</w:t>
      </w:r>
    </w:p>
    <w:p w:rsidR="00C175AF" w:rsidRDefault="00C175AF" w:rsidP="00C175AF">
      <w:pPr>
        <w:jc w:val="center"/>
        <w:rPr>
          <w:rFonts w:ascii="Arial" w:hAnsi="Arial" w:cs="Arial"/>
          <w:b/>
          <w:color w:val="BFBFBF" w:themeColor="background1" w:themeShade="BF"/>
          <w:sz w:val="20"/>
        </w:rPr>
      </w:pPr>
      <w:r w:rsidRPr="00420657">
        <w:rPr>
          <w:rFonts w:ascii="Arial" w:hAnsi="Arial" w:cs="Arial"/>
          <w:b/>
          <w:color w:val="BFBFBF" w:themeColor="background1" w:themeShade="BF"/>
          <w:sz w:val="20"/>
        </w:rPr>
        <w:t>Сентябрь 2016 — Декабрь 2016</w:t>
      </w:r>
    </w:p>
    <w:p w:rsidR="00C175AF" w:rsidRPr="00C116C4" w:rsidRDefault="00C175AF" w:rsidP="00C175AF">
      <w:pPr>
        <w:jc w:val="center"/>
        <w:rPr>
          <w:rFonts w:ascii="Arial" w:hAnsi="Arial" w:cs="Arial"/>
          <w:i/>
          <w:sz w:val="20"/>
          <w:szCs w:val="20"/>
        </w:rPr>
      </w:pPr>
      <w:r w:rsidRPr="00C116C4">
        <w:rPr>
          <w:rFonts w:ascii="Arial" w:hAnsi="Arial" w:cs="Arial"/>
          <w:i/>
          <w:sz w:val="20"/>
          <w:szCs w:val="20"/>
        </w:rPr>
        <w:t xml:space="preserve">Помощник адвоката </w:t>
      </w:r>
    </w:p>
    <w:p w:rsidR="00ED2C7A" w:rsidRDefault="00ED2C7A" w:rsidP="001F7491">
      <w:pPr>
        <w:pStyle w:val="a3"/>
        <w:numPr>
          <w:ilvl w:val="0"/>
          <w:numId w:val="9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Юридическая экспертиза и разработка договоров</w:t>
      </w:r>
      <w:r>
        <w:rPr>
          <w:rFonts w:ascii="Arial" w:hAnsi="Arial" w:cs="Arial"/>
        </w:rPr>
        <w:t>, приложений к договорам</w:t>
      </w:r>
    </w:p>
    <w:p w:rsidR="00ED2C7A" w:rsidRPr="00ED2C7A" w:rsidRDefault="00ED2C7A" w:rsidP="001F7491">
      <w:pPr>
        <w:pStyle w:val="a3"/>
        <w:numPr>
          <w:ilvl w:val="0"/>
          <w:numId w:val="9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Ведение переговоров по урегулированию споров между организациями</w:t>
      </w:r>
    </w:p>
    <w:p w:rsidR="00C175AF" w:rsidRPr="00ED2C7A" w:rsidRDefault="00C175AF" w:rsidP="00C175AF">
      <w:pPr>
        <w:pStyle w:val="a3"/>
        <w:numPr>
          <w:ilvl w:val="0"/>
          <w:numId w:val="9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 xml:space="preserve">Составление претензий / исковых заявлений </w:t>
      </w:r>
    </w:p>
    <w:p w:rsidR="00C175AF" w:rsidRPr="00ED2C7A" w:rsidRDefault="00ED2C7A" w:rsidP="00C175AF">
      <w:pPr>
        <w:pStyle w:val="a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Взаимодействие с государственными органами (</w:t>
      </w:r>
      <w:proofErr w:type="spellStart"/>
      <w:r>
        <w:rPr>
          <w:rFonts w:ascii="Arial" w:hAnsi="Arial" w:cs="Arial"/>
        </w:rPr>
        <w:t>росреестр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фнс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пф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минпромторг</w:t>
      </w:r>
      <w:proofErr w:type="spellEnd"/>
      <w:r>
        <w:rPr>
          <w:rFonts w:ascii="Arial" w:hAnsi="Arial" w:cs="Arial"/>
        </w:rPr>
        <w:t>)</w:t>
      </w:r>
    </w:p>
    <w:p w:rsidR="00C175AF" w:rsidRPr="00ED2C7A" w:rsidRDefault="00C175AF" w:rsidP="00C175AF">
      <w:pPr>
        <w:pStyle w:val="a3"/>
        <w:numPr>
          <w:ilvl w:val="0"/>
          <w:numId w:val="9"/>
        </w:numPr>
        <w:rPr>
          <w:rFonts w:ascii="Arial" w:hAnsi="Arial" w:cs="Arial"/>
        </w:rPr>
      </w:pPr>
      <w:r w:rsidRPr="00ED2C7A">
        <w:rPr>
          <w:rFonts w:ascii="Arial" w:hAnsi="Arial" w:cs="Arial"/>
        </w:rPr>
        <w:t>Внесение изменений в учредительные документы</w:t>
      </w:r>
    </w:p>
    <w:p w:rsidR="00C175AF" w:rsidRDefault="00C175AF" w:rsidP="00E76625">
      <w:pPr>
        <w:jc w:val="center"/>
        <w:rPr>
          <w:rFonts w:ascii="Arial" w:hAnsi="Arial" w:cs="Arial"/>
          <w:b/>
          <w:sz w:val="28"/>
        </w:rPr>
      </w:pPr>
    </w:p>
    <w:p w:rsidR="00CC3D0A" w:rsidRDefault="00CC3D0A" w:rsidP="00E7662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Строительная компания ООО</w:t>
      </w:r>
      <w:r w:rsidRPr="00CC3D0A">
        <w:rPr>
          <w:rFonts w:ascii="Arial" w:hAnsi="Arial" w:cs="Arial"/>
          <w:b/>
          <w:sz w:val="28"/>
        </w:rPr>
        <w:t xml:space="preserve"> "Корона"</w:t>
      </w:r>
    </w:p>
    <w:p w:rsidR="00CC3D0A" w:rsidRDefault="00CC3D0A" w:rsidP="00E76625">
      <w:pPr>
        <w:jc w:val="center"/>
        <w:rPr>
          <w:rFonts w:ascii="Arial" w:hAnsi="Arial" w:cs="Arial"/>
          <w:b/>
          <w:color w:val="BFBFBF" w:themeColor="background1" w:themeShade="BF"/>
          <w:sz w:val="20"/>
          <w:szCs w:val="24"/>
        </w:rPr>
      </w:pPr>
      <w:r w:rsidRPr="00CC3D0A">
        <w:rPr>
          <w:rFonts w:ascii="Arial" w:hAnsi="Arial" w:cs="Arial"/>
          <w:b/>
          <w:color w:val="BFBFBF" w:themeColor="background1" w:themeShade="BF"/>
          <w:sz w:val="20"/>
          <w:szCs w:val="24"/>
        </w:rPr>
        <w:t>Январь 2016 — Август 2016</w:t>
      </w:r>
    </w:p>
    <w:p w:rsidR="00CC3D0A" w:rsidRPr="005F210A" w:rsidRDefault="004D508D" w:rsidP="00E76625">
      <w:pPr>
        <w:jc w:val="center"/>
        <w:rPr>
          <w:rFonts w:ascii="Arial" w:hAnsi="Arial" w:cs="Arial"/>
          <w:i/>
          <w:sz w:val="20"/>
          <w:szCs w:val="24"/>
        </w:rPr>
      </w:pPr>
      <w:r w:rsidRPr="005F210A">
        <w:rPr>
          <w:rFonts w:ascii="Arial" w:hAnsi="Arial" w:cs="Arial"/>
          <w:i/>
          <w:sz w:val="20"/>
          <w:szCs w:val="24"/>
        </w:rPr>
        <w:t>Младший юрист</w:t>
      </w:r>
    </w:p>
    <w:p w:rsidR="004D508D" w:rsidRPr="00491424" w:rsidRDefault="00ED2C7A" w:rsidP="004D508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Под наблюдением старших юристов, р</w:t>
      </w:r>
      <w:r w:rsidR="004D508D" w:rsidRPr="00491424">
        <w:rPr>
          <w:rFonts w:ascii="Arial" w:hAnsi="Arial" w:cs="Arial"/>
        </w:rPr>
        <w:t>азработка проектов юр</w:t>
      </w:r>
      <w:r w:rsidR="00754677">
        <w:rPr>
          <w:rFonts w:ascii="Arial" w:hAnsi="Arial" w:cs="Arial"/>
        </w:rPr>
        <w:t>идических документов (договоры, доверенности, письма</w:t>
      </w:r>
      <w:r w:rsidR="004D508D" w:rsidRPr="00491424">
        <w:rPr>
          <w:rFonts w:ascii="Arial" w:hAnsi="Arial" w:cs="Arial"/>
        </w:rPr>
        <w:t>)</w:t>
      </w:r>
    </w:p>
    <w:p w:rsidR="004D508D" w:rsidRPr="00491424" w:rsidRDefault="004D508D" w:rsidP="004D508D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491424">
        <w:rPr>
          <w:rFonts w:ascii="Arial" w:hAnsi="Arial" w:cs="Arial"/>
        </w:rPr>
        <w:t xml:space="preserve">Поиск, анализ и </w:t>
      </w:r>
      <w:r w:rsidR="005F210A" w:rsidRPr="00491424">
        <w:rPr>
          <w:rFonts w:ascii="Arial" w:hAnsi="Arial" w:cs="Arial"/>
        </w:rPr>
        <w:t xml:space="preserve">систематизации </w:t>
      </w:r>
      <w:r w:rsidR="0014422E" w:rsidRPr="00491424">
        <w:rPr>
          <w:rFonts w:ascii="Arial" w:hAnsi="Arial" w:cs="Arial"/>
        </w:rPr>
        <w:t xml:space="preserve">правовой </w:t>
      </w:r>
      <w:r w:rsidR="005F210A" w:rsidRPr="00491424">
        <w:rPr>
          <w:rFonts w:ascii="Arial" w:hAnsi="Arial" w:cs="Arial"/>
        </w:rPr>
        <w:t>информации</w:t>
      </w:r>
      <w:r w:rsidR="00ED2C7A">
        <w:rPr>
          <w:rFonts w:ascii="Arial" w:hAnsi="Arial" w:cs="Arial"/>
        </w:rPr>
        <w:t>, судебной практики</w:t>
      </w:r>
    </w:p>
    <w:p w:rsidR="004D508D" w:rsidRPr="00491424" w:rsidRDefault="007C713A" w:rsidP="004D508D">
      <w:pPr>
        <w:pStyle w:val="a3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Претензионно – исковая работа</w:t>
      </w:r>
    </w:p>
    <w:p w:rsidR="00C116C4" w:rsidRPr="00C116C4" w:rsidRDefault="00C116C4" w:rsidP="002A7F32">
      <w:pPr>
        <w:pStyle w:val="a3"/>
        <w:rPr>
          <w:rFonts w:ascii="Arial" w:hAnsi="Arial" w:cs="Arial"/>
          <w:i/>
          <w:sz w:val="20"/>
        </w:rPr>
      </w:pPr>
    </w:p>
    <w:p w:rsidR="00B9183B" w:rsidRDefault="00EC367B" w:rsidP="00B9183B">
      <w:pPr>
        <w:jc w:val="center"/>
        <w:rPr>
          <w:rFonts w:ascii="Arial" w:hAnsi="Arial" w:cs="Arial"/>
          <w:b/>
          <w:color w:val="C45911" w:themeColor="accent2" w:themeShade="BF"/>
          <w:sz w:val="32"/>
          <w:shd w:val="clear" w:color="auto" w:fill="FFFFFF"/>
        </w:rPr>
      </w:pPr>
      <w:r>
        <w:rPr>
          <w:rFonts w:ascii="Arial" w:hAnsi="Arial" w:cs="Arial"/>
          <w:b/>
          <w:color w:val="C45911" w:themeColor="accent2" w:themeShade="BF"/>
          <w:sz w:val="32"/>
          <w:shd w:val="clear" w:color="auto" w:fill="FFFFFF"/>
        </w:rPr>
        <w:t>Технические</w:t>
      </w:r>
      <w:r w:rsidR="00B9183B" w:rsidRPr="00B9183B">
        <w:rPr>
          <w:rFonts w:ascii="Arial" w:hAnsi="Arial" w:cs="Arial"/>
          <w:b/>
          <w:color w:val="C45911" w:themeColor="accent2" w:themeShade="BF"/>
          <w:sz w:val="32"/>
          <w:shd w:val="clear" w:color="auto" w:fill="FFFFFF"/>
        </w:rPr>
        <w:t xml:space="preserve"> навыки</w:t>
      </w:r>
    </w:p>
    <w:p w:rsidR="00EC367B" w:rsidRDefault="00EC367B" w:rsidP="00F35B97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491424" w:rsidRPr="00F35B97" w:rsidRDefault="00085FB5" w:rsidP="00F35B97">
      <w:pPr>
        <w:pStyle w:val="a3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Компьютерная грамотность: 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  <w:lang w:val="en-US"/>
        </w:rPr>
        <w:t>MS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  <w:lang w:val="en-US"/>
        </w:rPr>
        <w:t>Office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  <w:lang w:val="en-US"/>
        </w:rPr>
        <w:t>Dropbox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  <w:lang w:val="en-US"/>
        </w:rPr>
        <w:t>Adobe</w:t>
      </w:r>
      <w:r w:rsidR="00CD7E4D"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, Консультант </w:t>
      </w:r>
      <w:r w:rsidR="00491424" w:rsidRPr="00F35B97">
        <w:rPr>
          <w:rFonts w:ascii="Arial" w:hAnsi="Arial" w:cs="Arial"/>
          <w:sz w:val="20"/>
          <w:szCs w:val="20"/>
          <w:shd w:val="clear" w:color="auto" w:fill="FFFFFF"/>
        </w:rPr>
        <w:t>Плюс</w:t>
      </w:r>
      <w:r w:rsidR="004A0AA6" w:rsidRPr="00F35B9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875B3C" w:rsidRPr="00F35B97">
        <w:rPr>
          <w:rFonts w:ascii="Arial" w:hAnsi="Arial" w:cs="Arial"/>
          <w:sz w:val="20"/>
          <w:szCs w:val="20"/>
          <w:shd w:val="clear" w:color="auto" w:fill="FFFFFF"/>
        </w:rPr>
        <w:t>Гарант</w:t>
      </w:r>
    </w:p>
    <w:p w:rsidR="004A0AA6" w:rsidRPr="00F35B97" w:rsidRDefault="004A0AA6" w:rsidP="00F35B97">
      <w:pPr>
        <w:pStyle w:val="a3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5B97">
        <w:rPr>
          <w:rFonts w:ascii="Arial" w:hAnsi="Arial" w:cs="Arial"/>
          <w:sz w:val="20"/>
          <w:szCs w:val="20"/>
          <w:shd w:val="clear" w:color="auto" w:fill="FFFFFF"/>
        </w:rPr>
        <w:t>Языки: Русский, Английский (</w:t>
      </w:r>
      <w:r w:rsidR="0055567B" w:rsidRPr="00F35B97">
        <w:rPr>
          <w:rFonts w:ascii="Arial" w:hAnsi="Arial" w:cs="Arial"/>
          <w:sz w:val="20"/>
          <w:szCs w:val="20"/>
          <w:shd w:val="clear" w:color="auto" w:fill="FFFFFF"/>
        </w:rPr>
        <w:t>выше среднего</w:t>
      </w:r>
      <w:r w:rsidRPr="00F35B97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55567B" w:rsidRPr="00F35B97">
        <w:rPr>
          <w:rFonts w:ascii="Arial" w:hAnsi="Arial" w:cs="Arial"/>
          <w:sz w:val="20"/>
          <w:szCs w:val="20"/>
          <w:shd w:val="clear" w:color="auto" w:fill="FFFFFF"/>
        </w:rPr>
        <w:t>, Французский (ниже среднего).</w:t>
      </w:r>
    </w:p>
    <w:p w:rsidR="004A0AA6" w:rsidRPr="00491424" w:rsidRDefault="004A0AA6" w:rsidP="004A0AA6">
      <w:pPr>
        <w:rPr>
          <w:rFonts w:ascii="Arial" w:hAnsi="Arial" w:cs="Arial"/>
          <w:color w:val="222222"/>
          <w:shd w:val="clear" w:color="auto" w:fill="FFFFFF"/>
        </w:rPr>
      </w:pPr>
    </w:p>
    <w:p w:rsidR="00085FB5" w:rsidRPr="00BE035C" w:rsidRDefault="00085FB5" w:rsidP="00085FB5">
      <w:pPr>
        <w:jc w:val="center"/>
        <w:rPr>
          <w:rFonts w:ascii="Arial" w:hAnsi="Arial" w:cs="Arial"/>
          <w:b/>
          <w:color w:val="C45911" w:themeColor="accent2" w:themeShade="BF"/>
          <w:sz w:val="32"/>
          <w:shd w:val="clear" w:color="auto" w:fill="FFFFFF"/>
        </w:rPr>
      </w:pPr>
      <w:r w:rsidRPr="00BE035C">
        <w:rPr>
          <w:rFonts w:ascii="Arial" w:hAnsi="Arial" w:cs="Arial"/>
          <w:b/>
          <w:color w:val="C45911" w:themeColor="accent2" w:themeShade="BF"/>
          <w:sz w:val="32"/>
          <w:shd w:val="clear" w:color="auto" w:fill="FFFFFF"/>
        </w:rPr>
        <w:t>Дополнительно о себе</w:t>
      </w:r>
    </w:p>
    <w:p w:rsidR="00E066E8" w:rsidRPr="00EC367B" w:rsidRDefault="004A0AA6" w:rsidP="00F35B97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C367B">
        <w:rPr>
          <w:rFonts w:ascii="Arial" w:hAnsi="Arial" w:cs="Arial"/>
          <w:sz w:val="20"/>
          <w:szCs w:val="20"/>
          <w:shd w:val="clear" w:color="auto" w:fill="FFFFFF"/>
        </w:rPr>
        <w:t>Уверен в себе</w:t>
      </w:r>
      <w:r w:rsidR="00EC367B">
        <w:rPr>
          <w:rFonts w:ascii="Arial" w:hAnsi="Arial" w:cs="Arial"/>
          <w:sz w:val="20"/>
          <w:szCs w:val="20"/>
          <w:shd w:val="clear" w:color="auto" w:fill="FFFFFF"/>
        </w:rPr>
        <w:t>, н</w:t>
      </w:r>
      <w:r w:rsidR="00E066E8" w:rsidRPr="00EC367B">
        <w:rPr>
          <w:rFonts w:ascii="Arial" w:hAnsi="Arial" w:cs="Arial"/>
          <w:sz w:val="20"/>
          <w:szCs w:val="20"/>
          <w:shd w:val="clear" w:color="auto" w:fill="FFFFFF"/>
        </w:rPr>
        <w:t>ацелен на результат</w:t>
      </w:r>
    </w:p>
    <w:p w:rsidR="004A0AA6" w:rsidRPr="00EC367B" w:rsidRDefault="00E066E8" w:rsidP="00F35B97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C367B">
        <w:rPr>
          <w:rFonts w:ascii="Arial" w:hAnsi="Arial" w:cs="Arial"/>
          <w:sz w:val="20"/>
          <w:szCs w:val="20"/>
          <w:shd w:val="clear" w:color="auto" w:fill="FFFFFF"/>
        </w:rPr>
        <w:t>Беру на себя ответственность</w:t>
      </w:r>
      <w:r w:rsidR="00EC367B">
        <w:rPr>
          <w:rFonts w:ascii="Arial" w:hAnsi="Arial" w:cs="Arial"/>
          <w:sz w:val="20"/>
          <w:szCs w:val="20"/>
          <w:shd w:val="clear" w:color="auto" w:fill="FFFFFF"/>
        </w:rPr>
        <w:t>, у</w:t>
      </w:r>
      <w:r w:rsidR="004A0AA6" w:rsidRPr="00EC367B">
        <w:rPr>
          <w:rFonts w:ascii="Arial" w:hAnsi="Arial" w:cs="Arial"/>
          <w:sz w:val="20"/>
          <w:szCs w:val="20"/>
          <w:shd w:val="clear" w:color="auto" w:fill="FFFFFF"/>
        </w:rPr>
        <w:t xml:space="preserve">мею </w:t>
      </w:r>
      <w:r w:rsidR="00085FB5" w:rsidRPr="00EC367B">
        <w:rPr>
          <w:rFonts w:ascii="Arial" w:hAnsi="Arial" w:cs="Arial"/>
          <w:sz w:val="20"/>
          <w:szCs w:val="20"/>
          <w:shd w:val="clear" w:color="auto" w:fill="FFFFFF"/>
        </w:rPr>
        <w:t>расставлять приоритеты</w:t>
      </w:r>
    </w:p>
    <w:p w:rsidR="004A0AA6" w:rsidRPr="002A7F32" w:rsidRDefault="00085FB5" w:rsidP="00F35B97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A7F32">
        <w:rPr>
          <w:rFonts w:ascii="Arial" w:hAnsi="Arial" w:cs="Arial"/>
          <w:sz w:val="20"/>
          <w:szCs w:val="20"/>
          <w:shd w:val="clear" w:color="auto" w:fill="FFFFFF"/>
        </w:rPr>
        <w:t>Уважаю порядочность и обязательность</w:t>
      </w:r>
    </w:p>
    <w:p w:rsidR="00E066E8" w:rsidRDefault="00E066E8" w:rsidP="00F35B97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A7F32">
        <w:rPr>
          <w:rFonts w:ascii="Arial" w:hAnsi="Arial" w:cs="Arial"/>
          <w:sz w:val="20"/>
          <w:szCs w:val="20"/>
          <w:shd w:val="clear" w:color="auto" w:fill="FFFFFF"/>
        </w:rPr>
        <w:t>Стремлюсь к личностному росту и профессиональному развитию</w:t>
      </w:r>
    </w:p>
    <w:p w:rsidR="00F35B97" w:rsidRDefault="00EC367B" w:rsidP="00F35B97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Владею навыками</w:t>
      </w:r>
      <w:r w:rsidRPr="002A7F32">
        <w:rPr>
          <w:rFonts w:ascii="Arial" w:hAnsi="Arial" w:cs="Arial"/>
          <w:sz w:val="20"/>
          <w:szCs w:val="20"/>
          <w:shd w:val="clear" w:color="auto" w:fill="FFFFFF"/>
        </w:rPr>
        <w:t xml:space="preserve"> переговоров и управления</w:t>
      </w:r>
      <w:r>
        <w:rPr>
          <w:rFonts w:ascii="Arial" w:hAnsi="Arial" w:cs="Arial"/>
          <w:sz w:val="20"/>
          <w:szCs w:val="20"/>
          <w:shd w:val="clear" w:color="auto" w:fill="FFFFFF"/>
        </w:rPr>
        <w:t>, деловой</w:t>
      </w:r>
      <w:r w:rsidRPr="002A7F32">
        <w:rPr>
          <w:rFonts w:ascii="Arial" w:hAnsi="Arial" w:cs="Arial"/>
          <w:sz w:val="20"/>
          <w:szCs w:val="20"/>
          <w:shd w:val="clear" w:color="auto" w:fill="FFFFFF"/>
        </w:rPr>
        <w:t xml:space="preserve"> коммуникаци</w:t>
      </w:r>
      <w:r w:rsidR="00F35B97">
        <w:rPr>
          <w:rFonts w:ascii="Arial" w:hAnsi="Arial" w:cs="Arial"/>
          <w:sz w:val="20"/>
          <w:szCs w:val="20"/>
          <w:shd w:val="clear" w:color="auto" w:fill="FFFFFF"/>
        </w:rPr>
        <w:t>ей</w:t>
      </w:r>
    </w:p>
    <w:p w:rsidR="00F35B97" w:rsidRPr="00F35B97" w:rsidRDefault="00F35B97" w:rsidP="00F35B97">
      <w:pPr>
        <w:pStyle w:val="a3"/>
        <w:spacing w:after="0"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A0AA6" w:rsidRPr="002A7F32" w:rsidRDefault="004A0AA6" w:rsidP="00F35B97">
      <w:pPr>
        <w:spacing w:after="0" w:line="276" w:lineRule="auto"/>
        <w:ind w:firstLine="709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A7F32">
        <w:rPr>
          <w:rFonts w:ascii="Arial" w:hAnsi="Arial" w:cs="Arial"/>
          <w:sz w:val="20"/>
          <w:szCs w:val="20"/>
          <w:shd w:val="clear" w:color="auto" w:fill="FFFFFF"/>
        </w:rPr>
        <w:t>Работал в общественных организациях, участвовал в межвузовских конференциях, имею предпринимательский опыт. Професс</w:t>
      </w:r>
      <w:r w:rsidR="00CD264C">
        <w:rPr>
          <w:rFonts w:ascii="Arial" w:hAnsi="Arial" w:cs="Arial"/>
          <w:sz w:val="20"/>
          <w:szCs w:val="20"/>
          <w:shd w:val="clear" w:color="auto" w:fill="FFFFFF"/>
        </w:rPr>
        <w:t>иональный спортсмен, пишу музыку.</w:t>
      </w:r>
    </w:p>
    <w:sectPr w:rsidR="004A0AA6" w:rsidRPr="002A7F32" w:rsidSect="00B921C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3.05pt;height:93.05pt;visibility:visible;mso-wrap-style:square" o:bullet="t">
        <v:imagedata r:id="rId1" o:title=""/>
      </v:shape>
    </w:pict>
  </w:numPicBullet>
  <w:numPicBullet w:numPicBulletId="1">
    <w:pict>
      <v:shape id="_x0000_i1039" type="#_x0000_t75" style="width:50.25pt;height:31.25pt;visibility:visible;mso-wrap-style:square" o:bullet="t">
        <v:imagedata r:id="rId2" o:title=""/>
      </v:shape>
    </w:pict>
  </w:numPicBullet>
  <w:numPicBullet w:numPicBulletId="2">
    <w:pict>
      <v:shape id="_x0000_i1040" type="#_x0000_t75" style="width:15.6pt;height:20.4pt;visibility:visible;mso-wrap-style:square" o:bullet="t">
        <v:imagedata r:id="rId3" o:title=""/>
      </v:shape>
    </w:pict>
  </w:numPicBullet>
  <w:numPicBullet w:numPicBulletId="3">
    <w:pict>
      <v:shape id="_x0000_i1041" type="#_x0000_t75" style="width:74.7pt;height:74.7pt;visibility:visible;mso-wrap-style:square" o:bullet="t">
        <v:imagedata r:id="rId4" o:title=""/>
      </v:shape>
    </w:pict>
  </w:numPicBullet>
  <w:abstractNum w:abstractNumId="0" w15:restartNumberingAfterBreak="0">
    <w:nsid w:val="040016E6"/>
    <w:multiLevelType w:val="hybridMultilevel"/>
    <w:tmpl w:val="30662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7BB"/>
    <w:multiLevelType w:val="hybridMultilevel"/>
    <w:tmpl w:val="0F4C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789D"/>
    <w:multiLevelType w:val="hybridMultilevel"/>
    <w:tmpl w:val="C6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E58E2"/>
    <w:multiLevelType w:val="hybridMultilevel"/>
    <w:tmpl w:val="1C3EE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22FB7"/>
    <w:multiLevelType w:val="hybridMultilevel"/>
    <w:tmpl w:val="860E4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2AC"/>
    <w:multiLevelType w:val="hybridMultilevel"/>
    <w:tmpl w:val="AA505FA6"/>
    <w:lvl w:ilvl="0" w:tplc="D5F0F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2C7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58D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E4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82CB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B426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BC2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82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D89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34D3077"/>
    <w:multiLevelType w:val="hybridMultilevel"/>
    <w:tmpl w:val="FAB20AAC"/>
    <w:lvl w:ilvl="0" w:tplc="D5F0F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8141F"/>
    <w:multiLevelType w:val="hybridMultilevel"/>
    <w:tmpl w:val="1F5ED83A"/>
    <w:lvl w:ilvl="0" w:tplc="BD0C30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3486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FE3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FAC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9ECE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B29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200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BF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2652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E1534F8"/>
    <w:multiLevelType w:val="hybridMultilevel"/>
    <w:tmpl w:val="88BA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1536"/>
    <w:multiLevelType w:val="hybridMultilevel"/>
    <w:tmpl w:val="867007E6"/>
    <w:lvl w:ilvl="0" w:tplc="7922850A">
      <w:start w:val="1"/>
      <w:numFmt w:val="bullet"/>
      <w:lvlText w:val=""/>
      <w:lvlPicBulletId w:val="2"/>
      <w:lvlJc w:val="left"/>
      <w:pPr>
        <w:ind w:left="567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0" w15:restartNumberingAfterBreak="0">
    <w:nsid w:val="231E79D3"/>
    <w:multiLevelType w:val="hybridMultilevel"/>
    <w:tmpl w:val="3DB83904"/>
    <w:lvl w:ilvl="0" w:tplc="D646C960">
      <w:start w:val="1"/>
      <w:numFmt w:val="bullet"/>
      <w:lvlText w:val=""/>
      <w:lvlPicBulletId w:val="1"/>
      <w:lvlJc w:val="left"/>
      <w:pPr>
        <w:ind w:left="567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1" w15:restartNumberingAfterBreak="0">
    <w:nsid w:val="299A24E5"/>
    <w:multiLevelType w:val="hybridMultilevel"/>
    <w:tmpl w:val="53900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C0BDA"/>
    <w:multiLevelType w:val="hybridMultilevel"/>
    <w:tmpl w:val="F26A58B4"/>
    <w:lvl w:ilvl="0" w:tplc="7D50DC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87350"/>
    <w:multiLevelType w:val="hybridMultilevel"/>
    <w:tmpl w:val="98B287FC"/>
    <w:lvl w:ilvl="0" w:tplc="041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4" w15:restartNumberingAfterBreak="0">
    <w:nsid w:val="5C7A7477"/>
    <w:multiLevelType w:val="hybridMultilevel"/>
    <w:tmpl w:val="6EE8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0"/>
  </w:num>
  <w:num w:numId="9">
    <w:abstractNumId w:val="11"/>
  </w:num>
  <w:num w:numId="10">
    <w:abstractNumId w:val="2"/>
  </w:num>
  <w:num w:numId="11">
    <w:abstractNumId w:val="4"/>
  </w:num>
  <w:num w:numId="12">
    <w:abstractNumId w:val="1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C7"/>
    <w:rsid w:val="00085FB5"/>
    <w:rsid w:val="000B0B83"/>
    <w:rsid w:val="0014422E"/>
    <w:rsid w:val="00180BDA"/>
    <w:rsid w:val="001F088F"/>
    <w:rsid w:val="00213B98"/>
    <w:rsid w:val="002A7F32"/>
    <w:rsid w:val="002C3E1E"/>
    <w:rsid w:val="002F47BF"/>
    <w:rsid w:val="003528D1"/>
    <w:rsid w:val="00356C03"/>
    <w:rsid w:val="003E4E9E"/>
    <w:rsid w:val="00420657"/>
    <w:rsid w:val="004301F3"/>
    <w:rsid w:val="00454D1E"/>
    <w:rsid w:val="00491424"/>
    <w:rsid w:val="004A0AA6"/>
    <w:rsid w:val="004D508D"/>
    <w:rsid w:val="00506437"/>
    <w:rsid w:val="0055567B"/>
    <w:rsid w:val="005C60EF"/>
    <w:rsid w:val="005F210A"/>
    <w:rsid w:val="00626ABD"/>
    <w:rsid w:val="006637B2"/>
    <w:rsid w:val="00726369"/>
    <w:rsid w:val="00754677"/>
    <w:rsid w:val="00765B6A"/>
    <w:rsid w:val="007C713A"/>
    <w:rsid w:val="007D0A3E"/>
    <w:rsid w:val="007D3048"/>
    <w:rsid w:val="007D4E6F"/>
    <w:rsid w:val="007F0208"/>
    <w:rsid w:val="007F3B45"/>
    <w:rsid w:val="00832FBA"/>
    <w:rsid w:val="00875B3C"/>
    <w:rsid w:val="008B667B"/>
    <w:rsid w:val="008E349B"/>
    <w:rsid w:val="00A04C75"/>
    <w:rsid w:val="00A55723"/>
    <w:rsid w:val="00AA0C1D"/>
    <w:rsid w:val="00AA4E1F"/>
    <w:rsid w:val="00AC1DF3"/>
    <w:rsid w:val="00B9183B"/>
    <w:rsid w:val="00B921C7"/>
    <w:rsid w:val="00BC67EE"/>
    <w:rsid w:val="00BE035C"/>
    <w:rsid w:val="00C116C4"/>
    <w:rsid w:val="00C175AF"/>
    <w:rsid w:val="00C46643"/>
    <w:rsid w:val="00C97285"/>
    <w:rsid w:val="00CC3D0A"/>
    <w:rsid w:val="00CC4966"/>
    <w:rsid w:val="00CD264C"/>
    <w:rsid w:val="00CD7E4D"/>
    <w:rsid w:val="00D31129"/>
    <w:rsid w:val="00DE3567"/>
    <w:rsid w:val="00E066E8"/>
    <w:rsid w:val="00E4059F"/>
    <w:rsid w:val="00E465AA"/>
    <w:rsid w:val="00E76625"/>
    <w:rsid w:val="00EC23EB"/>
    <w:rsid w:val="00EC367B"/>
    <w:rsid w:val="00ED2C7A"/>
    <w:rsid w:val="00F35B97"/>
    <w:rsid w:val="00F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C59BE-0F47-4114-800A-6BA0D3B4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1C7"/>
    <w:pPr>
      <w:spacing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1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2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9381-1D3E-4270-BB14-C2DA5C7A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</dc:creator>
  <cp:keywords/>
  <dc:description/>
  <cp:lastModifiedBy>Emin Emin</cp:lastModifiedBy>
  <cp:revision>43</cp:revision>
  <dcterms:created xsi:type="dcterms:W3CDTF">2017-04-23T21:09:00Z</dcterms:created>
  <dcterms:modified xsi:type="dcterms:W3CDTF">2018-08-15T08:27:00Z</dcterms:modified>
</cp:coreProperties>
</file>