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ACD1B" w14:textId="603B418A" w:rsidR="00BC5875" w:rsidRDefault="00BC5875" w:rsidP="00EF740B">
      <w:pPr>
        <w:widowControl w:val="0"/>
        <w:autoSpaceDE w:val="0"/>
        <w:autoSpaceDN w:val="0"/>
        <w:adjustRightInd w:val="0"/>
        <w:spacing w:before="120"/>
        <w:rPr>
          <w:rFonts w:ascii="Verdana" w:hAnsi="Verdana" w:cs="Arial"/>
          <w:b/>
          <w:sz w:val="20"/>
          <w:szCs w:val="20"/>
          <w:lang w:val="en-US"/>
        </w:rPr>
      </w:pPr>
      <w:r w:rsidRPr="00A062E0">
        <w:rPr>
          <w:rFonts w:ascii="Verdana" w:hAnsi="Verdana" w:cs="Arial"/>
          <w:b/>
          <w:sz w:val="20"/>
          <w:szCs w:val="20"/>
          <w:lang w:val="en-US"/>
        </w:rPr>
        <w:t xml:space="preserve">Nadezhda </w:t>
      </w:r>
      <w:r>
        <w:rPr>
          <w:rFonts w:ascii="Verdana" w:hAnsi="Verdana" w:cs="Arial"/>
          <w:b/>
          <w:sz w:val="20"/>
          <w:szCs w:val="20"/>
          <w:lang w:val="en-US"/>
        </w:rPr>
        <w:t xml:space="preserve"> Ustina</w:t>
      </w:r>
    </w:p>
    <w:p w14:paraId="5C4E3348" w14:textId="77777777" w:rsidR="00EF740B" w:rsidRPr="00EF740B" w:rsidRDefault="00EF740B" w:rsidP="00EF740B">
      <w:pPr>
        <w:widowControl w:val="0"/>
        <w:autoSpaceDE w:val="0"/>
        <w:autoSpaceDN w:val="0"/>
        <w:adjustRightInd w:val="0"/>
        <w:spacing w:before="120"/>
        <w:rPr>
          <w:rFonts w:ascii="Verdana" w:hAnsi="Verdana" w:cs="Arial"/>
          <w:b/>
          <w:sz w:val="14"/>
          <w:szCs w:val="14"/>
          <w:lang w:val="en-US"/>
        </w:rPr>
      </w:pPr>
    </w:p>
    <w:p w14:paraId="73BB7BF1" w14:textId="6F2D994E" w:rsidR="00BC5875" w:rsidRPr="00BC5875" w:rsidRDefault="00BC5875" w:rsidP="00BC5875">
      <w:pPr>
        <w:rPr>
          <w:rFonts w:ascii="Verdana" w:hAnsi="Verdana" w:cs="Arial"/>
          <w:sz w:val="18"/>
          <w:szCs w:val="18"/>
          <w:lang w:val="en-US"/>
        </w:rPr>
      </w:pPr>
      <w:r>
        <w:rPr>
          <w:rFonts w:ascii="Verdana" w:hAnsi="Verdana" w:cs="Arial"/>
          <w:b/>
          <w:sz w:val="18"/>
          <w:szCs w:val="18"/>
          <w:lang w:val="en-US"/>
        </w:rPr>
        <w:t>Phone</w:t>
      </w:r>
      <w:r w:rsidRPr="00BC5875">
        <w:rPr>
          <w:rFonts w:ascii="Verdana" w:hAnsi="Verdana" w:cs="Arial"/>
          <w:sz w:val="18"/>
          <w:szCs w:val="18"/>
          <w:lang w:val="en-US"/>
        </w:rPr>
        <w:tab/>
      </w:r>
      <w:r w:rsidRPr="00BC5875">
        <w:rPr>
          <w:rFonts w:ascii="Verdana" w:hAnsi="Verdana" w:cs="Arial"/>
          <w:sz w:val="18"/>
          <w:szCs w:val="18"/>
          <w:lang w:val="en-US"/>
        </w:rPr>
        <w:tab/>
        <w:t>+</w:t>
      </w:r>
      <w:r w:rsidR="00281946">
        <w:rPr>
          <w:rFonts w:ascii="Verdana" w:hAnsi="Verdana" w:cs="Arial"/>
          <w:sz w:val="18"/>
          <w:szCs w:val="18"/>
          <w:lang w:val="en-US"/>
        </w:rPr>
        <w:t>7</w:t>
      </w:r>
      <w:r w:rsidR="00D11FC5">
        <w:rPr>
          <w:rFonts w:ascii="Verdana" w:hAnsi="Verdana" w:cs="Arial"/>
          <w:sz w:val="18"/>
          <w:szCs w:val="18"/>
          <w:lang w:val="en-US"/>
        </w:rPr>
        <w:t>-996-620-22-63</w:t>
      </w:r>
    </w:p>
    <w:p w14:paraId="7A8EC568" w14:textId="77777777" w:rsidR="00BC5875" w:rsidRPr="00BC5875" w:rsidRDefault="00BC5875" w:rsidP="00BC5875">
      <w:pPr>
        <w:rPr>
          <w:rFonts w:ascii="Verdana" w:hAnsi="Verdana" w:cs="Arial"/>
          <w:sz w:val="18"/>
          <w:szCs w:val="18"/>
          <w:lang w:val="en-US"/>
        </w:rPr>
      </w:pPr>
      <w:r w:rsidRPr="005D790B">
        <w:rPr>
          <w:rFonts w:ascii="Verdana" w:hAnsi="Verdana" w:cs="Arial"/>
          <w:b/>
          <w:sz w:val="18"/>
          <w:szCs w:val="18"/>
          <w:lang w:val="en-US"/>
        </w:rPr>
        <w:t>E</w:t>
      </w:r>
      <w:r w:rsidRPr="00BC5875">
        <w:rPr>
          <w:rFonts w:ascii="Verdana" w:hAnsi="Verdana" w:cs="Arial"/>
          <w:b/>
          <w:sz w:val="18"/>
          <w:szCs w:val="18"/>
          <w:lang w:val="en-US"/>
        </w:rPr>
        <w:t>-</w:t>
      </w:r>
      <w:r w:rsidRPr="005D790B">
        <w:rPr>
          <w:rFonts w:ascii="Verdana" w:hAnsi="Verdana" w:cs="Arial"/>
          <w:b/>
          <w:sz w:val="18"/>
          <w:szCs w:val="18"/>
          <w:lang w:val="en-US"/>
        </w:rPr>
        <w:t>mail</w:t>
      </w:r>
      <w:r w:rsidRPr="00BC5875">
        <w:rPr>
          <w:rFonts w:ascii="Verdana" w:hAnsi="Verdana" w:cs="Arial"/>
          <w:sz w:val="18"/>
          <w:szCs w:val="18"/>
          <w:lang w:val="en-US"/>
        </w:rPr>
        <w:tab/>
      </w:r>
      <w:r w:rsidRPr="00BC5875">
        <w:rPr>
          <w:rFonts w:ascii="Verdana" w:hAnsi="Verdana" w:cs="Arial"/>
          <w:sz w:val="18"/>
          <w:szCs w:val="18"/>
          <w:lang w:val="en-US"/>
        </w:rPr>
        <w:tab/>
      </w:r>
      <w:hyperlink r:id="rId6" w:history="1">
        <w:r w:rsidRPr="00206560">
          <w:rPr>
            <w:rStyle w:val="Hyperlink"/>
            <w:rFonts w:ascii="Verdana" w:hAnsi="Verdana" w:cs="Arial"/>
            <w:sz w:val="18"/>
            <w:szCs w:val="18"/>
            <w:lang w:val="en-US"/>
          </w:rPr>
          <w:t>ustinanb</w:t>
        </w:r>
        <w:r w:rsidRPr="00BC5875">
          <w:rPr>
            <w:rStyle w:val="Hyperlink"/>
            <w:rFonts w:ascii="Verdana" w:hAnsi="Verdana" w:cs="Arial"/>
            <w:sz w:val="18"/>
            <w:szCs w:val="18"/>
            <w:lang w:val="en-US"/>
          </w:rPr>
          <w:t>@</w:t>
        </w:r>
        <w:r w:rsidRPr="00206560">
          <w:rPr>
            <w:rStyle w:val="Hyperlink"/>
            <w:rFonts w:ascii="Verdana" w:hAnsi="Verdana" w:cs="Arial"/>
            <w:sz w:val="18"/>
            <w:szCs w:val="18"/>
            <w:lang w:val="en-US"/>
          </w:rPr>
          <w:t>gmail</w:t>
        </w:r>
        <w:r w:rsidRPr="00BC5875">
          <w:rPr>
            <w:rStyle w:val="Hyperlink"/>
            <w:rFonts w:ascii="Verdana" w:hAnsi="Verdana" w:cs="Arial"/>
            <w:sz w:val="18"/>
            <w:szCs w:val="18"/>
            <w:lang w:val="en-US"/>
          </w:rPr>
          <w:t>.</w:t>
        </w:r>
        <w:r w:rsidRPr="00206560">
          <w:rPr>
            <w:rStyle w:val="Hyperlink"/>
            <w:rFonts w:ascii="Verdana" w:hAnsi="Verdana" w:cs="Arial"/>
            <w:sz w:val="18"/>
            <w:szCs w:val="18"/>
            <w:lang w:val="en-US"/>
          </w:rPr>
          <w:t>com</w:t>
        </w:r>
      </w:hyperlink>
    </w:p>
    <w:p w14:paraId="52382689" w14:textId="77777777" w:rsidR="00BC5875" w:rsidRPr="00D835AA" w:rsidRDefault="00BC5875" w:rsidP="00BC5875">
      <w:pPr>
        <w:rPr>
          <w:rFonts w:ascii="Verdana" w:hAnsi="Verdana" w:cs="Arial"/>
          <w:b/>
          <w:sz w:val="10"/>
          <w:szCs w:val="10"/>
          <w:lang w:val="en-US"/>
        </w:rPr>
      </w:pPr>
    </w:p>
    <w:p w14:paraId="4F2B2412" w14:textId="77777777" w:rsidR="00BC5875" w:rsidRDefault="00BC5875" w:rsidP="00BC5875">
      <w:pPr>
        <w:rPr>
          <w:rFonts w:ascii="Verdana" w:hAnsi="Verdana" w:cs="Arial"/>
          <w:b/>
          <w:sz w:val="18"/>
          <w:szCs w:val="18"/>
          <w:lang w:val="en-US"/>
        </w:rPr>
      </w:pPr>
      <w:r>
        <w:rPr>
          <w:rFonts w:ascii="Verdana" w:hAnsi="Verdana" w:cs="Arial"/>
          <w:b/>
          <w:sz w:val="18"/>
          <w:szCs w:val="18"/>
          <w:lang w:val="en-US"/>
        </w:rPr>
        <w:t>Position</w:t>
      </w:r>
    </w:p>
    <w:p w14:paraId="45139943" w14:textId="1E4D0E5C" w:rsidR="00BC5875" w:rsidRPr="0028671A" w:rsidRDefault="00BC5875" w:rsidP="00BC5875">
      <w:pPr>
        <w:rPr>
          <w:rFonts w:ascii="Verdana" w:hAnsi="Verdana"/>
          <w:sz w:val="18"/>
          <w:szCs w:val="18"/>
          <w:lang w:val="en-US"/>
        </w:rPr>
      </w:pPr>
      <w:r w:rsidRPr="002C1FD6">
        <w:rPr>
          <w:rFonts w:ascii="Verdana" w:hAnsi="Verdana"/>
          <w:sz w:val="18"/>
          <w:szCs w:val="18"/>
          <w:lang w:val="en-US"/>
        </w:rPr>
        <w:t>Client Onboarding Specialist</w:t>
      </w:r>
      <w:r>
        <w:rPr>
          <w:rFonts w:ascii="Verdana" w:hAnsi="Verdana"/>
          <w:sz w:val="18"/>
          <w:szCs w:val="18"/>
          <w:lang w:val="en-US"/>
        </w:rPr>
        <w:t xml:space="preserve">, </w:t>
      </w:r>
      <w:r w:rsidRPr="0028671A">
        <w:rPr>
          <w:rFonts w:ascii="Verdana" w:hAnsi="Verdana"/>
          <w:sz w:val="18"/>
          <w:szCs w:val="18"/>
          <w:lang w:val="en-US"/>
        </w:rPr>
        <w:t>Account Manager, Electronic Trading support</w:t>
      </w:r>
      <w:r>
        <w:rPr>
          <w:rFonts w:ascii="Verdana" w:hAnsi="Verdana"/>
          <w:sz w:val="18"/>
          <w:szCs w:val="18"/>
          <w:lang w:val="en-US"/>
        </w:rPr>
        <w:t xml:space="preserve">, Compliance manager, Middle Office Specialist, </w:t>
      </w:r>
      <w:r w:rsidRPr="00787BC3">
        <w:rPr>
          <w:rFonts w:ascii="Verdana" w:hAnsi="Verdana"/>
          <w:sz w:val="18"/>
          <w:szCs w:val="18"/>
          <w:lang w:val="en-US"/>
        </w:rPr>
        <w:t>Customer Service</w:t>
      </w:r>
      <w:r w:rsidRPr="008D032D">
        <w:rPr>
          <w:rFonts w:ascii="Verdana" w:hAnsi="Verdana"/>
          <w:sz w:val="18"/>
          <w:szCs w:val="18"/>
          <w:lang w:val="en-US"/>
        </w:rPr>
        <w:t xml:space="preserve"> </w:t>
      </w:r>
      <w:r w:rsidRPr="00A7747D">
        <w:rPr>
          <w:rFonts w:ascii="Verdana" w:hAnsi="Verdana"/>
          <w:sz w:val="18"/>
          <w:szCs w:val="18"/>
          <w:lang w:val="en-US"/>
        </w:rPr>
        <w:t xml:space="preserve">specialist, </w:t>
      </w:r>
      <w:r>
        <w:rPr>
          <w:rFonts w:ascii="Verdana" w:hAnsi="Verdana"/>
          <w:sz w:val="18"/>
          <w:szCs w:val="18"/>
          <w:lang w:val="en-US"/>
        </w:rPr>
        <w:t xml:space="preserve">Sr. </w:t>
      </w:r>
      <w:r w:rsidRPr="00A7747D">
        <w:rPr>
          <w:rFonts w:ascii="Verdana" w:hAnsi="Verdana"/>
          <w:sz w:val="18"/>
          <w:szCs w:val="18"/>
          <w:lang w:val="en-US"/>
        </w:rPr>
        <w:t>Relationship Manage</w:t>
      </w:r>
      <w:r w:rsidR="006B1C7E">
        <w:rPr>
          <w:rFonts w:ascii="Verdana" w:hAnsi="Verdana"/>
          <w:sz w:val="18"/>
          <w:szCs w:val="18"/>
          <w:lang w:val="en-US"/>
        </w:rPr>
        <w:t>r</w:t>
      </w:r>
      <w:r w:rsidR="003A4C28">
        <w:rPr>
          <w:rFonts w:ascii="Verdana" w:hAnsi="Verdana"/>
          <w:sz w:val="18"/>
          <w:szCs w:val="18"/>
          <w:lang w:val="en-US"/>
        </w:rPr>
        <w:t>, Key Account Manager</w:t>
      </w:r>
    </w:p>
    <w:p w14:paraId="1BEB6733" w14:textId="77777777" w:rsidR="00BC5875" w:rsidRDefault="00BC5875" w:rsidP="00BC5875">
      <w:pPr>
        <w:rPr>
          <w:rFonts w:ascii="Verdana" w:hAnsi="Verdana" w:cs="Arial"/>
          <w:sz w:val="18"/>
          <w:szCs w:val="18"/>
          <w:lang w:val="en-US"/>
        </w:rPr>
      </w:pPr>
    </w:p>
    <w:p w14:paraId="30E2CA6C" w14:textId="77777777" w:rsidR="00BC5875" w:rsidRPr="00787BC3" w:rsidRDefault="00BC5875" w:rsidP="00BC5875">
      <w:pPr>
        <w:spacing w:after="120"/>
        <w:rPr>
          <w:rFonts w:ascii="Verdana" w:hAnsi="Verdana" w:cs="Arial"/>
          <w:b/>
          <w:sz w:val="18"/>
          <w:szCs w:val="18"/>
          <w:lang w:val="en-US"/>
        </w:rPr>
      </w:pPr>
      <w:r>
        <w:rPr>
          <w:rFonts w:ascii="Verdana" w:hAnsi="Verdana" w:cs="Arial"/>
          <w:b/>
          <w:sz w:val="18"/>
          <w:szCs w:val="18"/>
          <w:lang w:val="en-US"/>
        </w:rPr>
        <w:t>Education</w:t>
      </w:r>
    </w:p>
    <w:p w14:paraId="077C623C" w14:textId="77777777" w:rsidR="00BC5875" w:rsidRDefault="00BC5875" w:rsidP="00BC5875">
      <w:pPr>
        <w:numPr>
          <w:ilvl w:val="1"/>
          <w:numId w:val="2"/>
        </w:numPr>
        <w:rPr>
          <w:rFonts w:ascii="Verdana" w:hAnsi="Verdana"/>
          <w:sz w:val="18"/>
          <w:szCs w:val="18"/>
          <w:lang w:val="en-US"/>
        </w:rPr>
      </w:pPr>
      <w:r w:rsidRPr="00787BC3">
        <w:rPr>
          <w:rFonts w:ascii="Verdana" w:hAnsi="Verdana"/>
          <w:sz w:val="18"/>
          <w:szCs w:val="18"/>
          <w:lang w:val="en-US"/>
        </w:rPr>
        <w:t xml:space="preserve">Tyumen State University, Surgut branch, </w:t>
      </w:r>
    </w:p>
    <w:p w14:paraId="49D158D6" w14:textId="77777777" w:rsidR="00BC5875" w:rsidRPr="00BC5875" w:rsidRDefault="00BC5875" w:rsidP="00BC5875">
      <w:pPr>
        <w:ind w:left="702" w:firstLine="708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Department </w:t>
      </w:r>
      <w:r w:rsidRPr="00787BC3">
        <w:rPr>
          <w:rFonts w:ascii="Verdana" w:hAnsi="Verdana"/>
          <w:sz w:val="18"/>
          <w:szCs w:val="18"/>
          <w:lang w:val="en-US"/>
        </w:rPr>
        <w:t>«Credit and Finance»</w:t>
      </w:r>
    </w:p>
    <w:p w14:paraId="7F49D6B1" w14:textId="77777777" w:rsidR="00BC5875" w:rsidRPr="00BC5875" w:rsidRDefault="00BC5875" w:rsidP="00BC5875">
      <w:pPr>
        <w:ind w:left="702" w:firstLine="708"/>
        <w:rPr>
          <w:rFonts w:ascii="Verdana" w:hAnsi="Verdana"/>
          <w:sz w:val="18"/>
          <w:szCs w:val="18"/>
          <w:lang w:val="en-US"/>
        </w:rPr>
      </w:pPr>
    </w:p>
    <w:p w14:paraId="4EBE330B" w14:textId="24D20E52" w:rsidR="00BC5875" w:rsidRDefault="00BC5875" w:rsidP="00BC5875">
      <w:pPr>
        <w:rPr>
          <w:rFonts w:ascii="Verdana" w:hAnsi="Verdana" w:cs="Arial"/>
          <w:b/>
          <w:sz w:val="18"/>
          <w:szCs w:val="18"/>
          <w:lang w:val="en-US"/>
        </w:rPr>
      </w:pPr>
      <w:r w:rsidRPr="006334DA">
        <w:rPr>
          <w:rFonts w:ascii="Verdana" w:hAnsi="Verdana" w:cs="Arial"/>
          <w:b/>
          <w:sz w:val="18"/>
          <w:szCs w:val="18"/>
          <w:lang w:val="en-US"/>
        </w:rPr>
        <w:t>Experience</w:t>
      </w:r>
    </w:p>
    <w:p w14:paraId="297C1F8E" w14:textId="3E0B5652" w:rsidR="00BC5875" w:rsidRDefault="00BC5875" w:rsidP="00BC5875">
      <w:pPr>
        <w:rPr>
          <w:rFonts w:ascii="Verdana" w:hAnsi="Verdana" w:cs="Arial"/>
          <w:b/>
          <w:sz w:val="18"/>
          <w:szCs w:val="18"/>
          <w:lang w:val="en-US"/>
        </w:rPr>
      </w:pPr>
    </w:p>
    <w:p w14:paraId="53FB5F9B" w14:textId="7782C21C" w:rsidR="00F43B8D" w:rsidRDefault="00FA1413" w:rsidP="00BC5875">
      <w:pPr>
        <w:rPr>
          <w:rFonts w:ascii="Verdana" w:hAnsi="Verdana" w:cs="Arial"/>
          <w:b/>
          <w:sz w:val="18"/>
          <w:szCs w:val="18"/>
          <w:lang w:val="en-US"/>
        </w:rPr>
      </w:pPr>
      <w:r>
        <w:rPr>
          <w:rFonts w:ascii="Verdana" w:hAnsi="Verdana" w:cs="Arial"/>
          <w:b/>
          <w:sz w:val="18"/>
          <w:szCs w:val="18"/>
          <w:lang w:val="en-US"/>
        </w:rPr>
        <w:t xml:space="preserve">08.2018- </w:t>
      </w:r>
      <w:r w:rsidR="00B46F13">
        <w:rPr>
          <w:rFonts w:ascii="Verdana" w:hAnsi="Verdana" w:cs="Arial"/>
          <w:b/>
          <w:sz w:val="18"/>
          <w:szCs w:val="18"/>
          <w:lang w:val="en-US"/>
        </w:rPr>
        <w:t>02</w:t>
      </w:r>
      <w:r>
        <w:rPr>
          <w:rFonts w:ascii="Verdana" w:hAnsi="Verdana" w:cs="Arial"/>
          <w:b/>
          <w:sz w:val="18"/>
          <w:szCs w:val="18"/>
          <w:lang w:val="en-US"/>
        </w:rPr>
        <w:t>.20</w:t>
      </w:r>
      <w:r w:rsidR="00B46F13">
        <w:rPr>
          <w:rFonts w:ascii="Verdana" w:hAnsi="Verdana" w:cs="Arial"/>
          <w:b/>
          <w:sz w:val="18"/>
          <w:szCs w:val="18"/>
          <w:lang w:val="en-US"/>
        </w:rPr>
        <w:t>20</w:t>
      </w:r>
      <w:r>
        <w:rPr>
          <w:rFonts w:ascii="Verdana" w:hAnsi="Verdana" w:cs="Arial"/>
          <w:b/>
          <w:sz w:val="18"/>
          <w:szCs w:val="18"/>
          <w:lang w:val="en-US"/>
        </w:rPr>
        <w:t xml:space="preserve">    </w:t>
      </w:r>
      <w:r w:rsidRPr="00FA1413">
        <w:rPr>
          <w:rFonts w:ascii="Verdana" w:hAnsi="Verdana" w:cs="Arial"/>
          <w:b/>
          <w:sz w:val="18"/>
          <w:szCs w:val="18"/>
          <w:lang w:val="en-US"/>
        </w:rPr>
        <w:t>Ninja Trader Brokerage, Chicago, IL</w:t>
      </w:r>
      <w:r>
        <w:rPr>
          <w:rFonts w:ascii="Verdana" w:hAnsi="Verdana" w:cs="Arial"/>
          <w:b/>
          <w:sz w:val="18"/>
          <w:szCs w:val="18"/>
          <w:lang w:val="en-US"/>
        </w:rPr>
        <w:t xml:space="preserve">, USA, </w:t>
      </w:r>
      <w:r w:rsidRPr="00FA1413">
        <w:rPr>
          <w:rFonts w:ascii="Verdana" w:hAnsi="Verdana" w:cs="Arial"/>
          <w:b/>
          <w:sz w:val="18"/>
          <w:szCs w:val="18"/>
          <w:lang w:val="en-US"/>
        </w:rPr>
        <w:t>Inside Sales Associate</w:t>
      </w:r>
    </w:p>
    <w:p w14:paraId="04E3638B" w14:textId="78442929" w:rsidR="007F1E3F" w:rsidRPr="007F1E3F" w:rsidRDefault="007F1E3F" w:rsidP="00BC5875">
      <w:pPr>
        <w:rPr>
          <w:rFonts w:ascii="Verdana" w:hAnsi="Verdana" w:cs="Arial"/>
          <w:bCs/>
          <w:sz w:val="18"/>
          <w:szCs w:val="18"/>
          <w:lang w:val="en-US"/>
        </w:rPr>
      </w:pPr>
      <w:r w:rsidRPr="007F1E3F">
        <w:rPr>
          <w:rFonts w:ascii="Verdana" w:hAnsi="Verdana" w:cs="Arial"/>
          <w:bCs/>
          <w:sz w:val="18"/>
          <w:szCs w:val="18"/>
          <w:lang w:val="en-US"/>
        </w:rPr>
        <w:t>NinjaTrader™, LLC is a leading provider of award winning trading technology and brokerage services for active traders</w:t>
      </w:r>
    </w:p>
    <w:p w14:paraId="576314B5" w14:textId="1B9FD876" w:rsidR="00FA1413" w:rsidRPr="00FA1413" w:rsidRDefault="00FA1413" w:rsidP="007F1E3F">
      <w:pPr>
        <w:pStyle w:val="ListParagraph"/>
        <w:numPr>
          <w:ilvl w:val="0"/>
          <w:numId w:val="12"/>
        </w:numPr>
        <w:spacing w:before="240" w:line="276" w:lineRule="auto"/>
        <w:jc w:val="both"/>
        <w:rPr>
          <w:rFonts w:ascii="Verdana" w:hAnsi="Verdana" w:cs="Arial"/>
          <w:bCs/>
          <w:sz w:val="18"/>
          <w:szCs w:val="18"/>
          <w:lang w:val="en-US"/>
        </w:rPr>
      </w:pPr>
      <w:r w:rsidRPr="00FA1413">
        <w:rPr>
          <w:rFonts w:ascii="Verdana" w:hAnsi="Verdana" w:cs="Arial"/>
          <w:bCs/>
          <w:sz w:val="18"/>
          <w:szCs w:val="18"/>
          <w:lang w:val="en-US"/>
        </w:rPr>
        <w:t xml:space="preserve">Worked with prospective clients via phone calls and emails and followed up on pending client requests </w:t>
      </w:r>
    </w:p>
    <w:p w14:paraId="0F1E36C7" w14:textId="5E3FEAC1" w:rsidR="00FA1413" w:rsidRPr="00FA1413" w:rsidRDefault="00FA1413" w:rsidP="007F1E3F">
      <w:pPr>
        <w:pStyle w:val="ListParagraph"/>
        <w:numPr>
          <w:ilvl w:val="0"/>
          <w:numId w:val="12"/>
        </w:numPr>
        <w:spacing w:before="240" w:line="276" w:lineRule="auto"/>
        <w:jc w:val="both"/>
        <w:rPr>
          <w:rFonts w:ascii="Verdana" w:hAnsi="Verdana" w:cs="Arial"/>
          <w:bCs/>
          <w:sz w:val="18"/>
          <w:szCs w:val="18"/>
          <w:lang w:val="en-US"/>
        </w:rPr>
      </w:pPr>
      <w:r w:rsidRPr="00FA1413">
        <w:rPr>
          <w:rFonts w:ascii="Verdana" w:hAnsi="Verdana" w:cs="Arial"/>
          <w:bCs/>
          <w:sz w:val="18"/>
          <w:szCs w:val="18"/>
          <w:lang w:val="en-US"/>
        </w:rPr>
        <w:t xml:space="preserve">Supported opening of futures accounts and reviewed client accounts, including cash balance, securities and asset values </w:t>
      </w:r>
    </w:p>
    <w:p w14:paraId="15282DAA" w14:textId="551DCE52" w:rsidR="00FA1413" w:rsidRPr="00FA1413" w:rsidRDefault="00FA1413" w:rsidP="007F1E3F">
      <w:pPr>
        <w:pStyle w:val="ListParagraph"/>
        <w:numPr>
          <w:ilvl w:val="0"/>
          <w:numId w:val="12"/>
        </w:numPr>
        <w:spacing w:before="240" w:line="276" w:lineRule="auto"/>
        <w:jc w:val="both"/>
        <w:rPr>
          <w:rFonts w:ascii="Verdana" w:hAnsi="Verdana" w:cs="Arial"/>
          <w:bCs/>
          <w:sz w:val="18"/>
          <w:szCs w:val="18"/>
          <w:lang w:val="en-US"/>
        </w:rPr>
      </w:pPr>
      <w:r w:rsidRPr="00FA1413">
        <w:rPr>
          <w:rFonts w:ascii="Verdana" w:hAnsi="Verdana" w:cs="Arial"/>
          <w:bCs/>
          <w:sz w:val="18"/>
          <w:szCs w:val="18"/>
          <w:lang w:val="en-US"/>
        </w:rPr>
        <w:t>Verified clients documents for the first step KYC and AML procedures</w:t>
      </w:r>
    </w:p>
    <w:p w14:paraId="416C7D2B" w14:textId="73810251" w:rsidR="00FA1413" w:rsidRPr="00FA1413" w:rsidRDefault="00FA1413" w:rsidP="007F1E3F">
      <w:pPr>
        <w:pStyle w:val="ListParagraph"/>
        <w:numPr>
          <w:ilvl w:val="0"/>
          <w:numId w:val="12"/>
        </w:numPr>
        <w:spacing w:before="240" w:line="276" w:lineRule="auto"/>
        <w:jc w:val="both"/>
        <w:rPr>
          <w:rFonts w:ascii="Verdana" w:hAnsi="Verdana" w:cs="Arial"/>
          <w:bCs/>
          <w:sz w:val="18"/>
          <w:szCs w:val="18"/>
          <w:lang w:val="en-US"/>
        </w:rPr>
      </w:pPr>
      <w:r w:rsidRPr="00FA1413">
        <w:rPr>
          <w:rFonts w:ascii="Verdana" w:hAnsi="Verdana" w:cs="Arial"/>
          <w:bCs/>
          <w:sz w:val="18"/>
          <w:szCs w:val="18"/>
          <w:lang w:val="en-US"/>
        </w:rPr>
        <w:t>Coordinated with clients all necessary setup with a trading platform</w:t>
      </w:r>
    </w:p>
    <w:p w14:paraId="7A0AAD1D" w14:textId="3742D829" w:rsidR="00FA1413" w:rsidRPr="00FA1413" w:rsidRDefault="00FA1413" w:rsidP="007F1E3F">
      <w:pPr>
        <w:pStyle w:val="ListParagraph"/>
        <w:numPr>
          <w:ilvl w:val="0"/>
          <w:numId w:val="12"/>
        </w:numPr>
        <w:spacing w:before="240" w:line="276" w:lineRule="auto"/>
        <w:jc w:val="both"/>
        <w:rPr>
          <w:rFonts w:ascii="Verdana" w:hAnsi="Verdana" w:cs="Arial"/>
          <w:bCs/>
          <w:sz w:val="18"/>
          <w:szCs w:val="18"/>
          <w:lang w:val="en-US"/>
        </w:rPr>
      </w:pPr>
      <w:r w:rsidRPr="00FA1413">
        <w:rPr>
          <w:rFonts w:ascii="Verdana" w:hAnsi="Verdana" w:cs="Arial"/>
          <w:bCs/>
          <w:sz w:val="18"/>
          <w:szCs w:val="18"/>
          <w:lang w:val="en-US"/>
        </w:rPr>
        <w:t>Revised all daily control e-mails to insure that any breaks, outages, or issues were resolved for all clients on daily basis</w:t>
      </w:r>
    </w:p>
    <w:p w14:paraId="35E5E295" w14:textId="63E39DD4" w:rsidR="001E1CC8" w:rsidRPr="004228CC" w:rsidRDefault="00FA1413" w:rsidP="004228CC">
      <w:pPr>
        <w:pStyle w:val="ListParagraph"/>
        <w:numPr>
          <w:ilvl w:val="0"/>
          <w:numId w:val="12"/>
        </w:numPr>
        <w:spacing w:before="240" w:line="276" w:lineRule="auto"/>
        <w:jc w:val="both"/>
        <w:rPr>
          <w:rFonts w:ascii="Verdana" w:hAnsi="Verdana" w:cs="Arial"/>
          <w:bCs/>
          <w:sz w:val="18"/>
          <w:szCs w:val="18"/>
          <w:lang w:val="en-US"/>
        </w:rPr>
      </w:pPr>
      <w:r w:rsidRPr="00FA1413">
        <w:rPr>
          <w:rFonts w:ascii="Verdana" w:hAnsi="Verdana" w:cs="Arial"/>
          <w:bCs/>
          <w:sz w:val="18"/>
          <w:szCs w:val="18"/>
          <w:lang w:val="en-US"/>
        </w:rPr>
        <w:t>Resolved client inquiries regarding trade issues, IT queries, collateral management, assets, client reporting, cash breaks, etc.</w:t>
      </w:r>
    </w:p>
    <w:p w14:paraId="4A8CD23D" w14:textId="2504FB02" w:rsidR="00FA1413" w:rsidRPr="00FA1413" w:rsidRDefault="00FA1413" w:rsidP="007F1E3F">
      <w:pPr>
        <w:pStyle w:val="ListParagraph"/>
        <w:numPr>
          <w:ilvl w:val="0"/>
          <w:numId w:val="12"/>
        </w:numPr>
        <w:spacing w:before="240" w:line="276" w:lineRule="auto"/>
        <w:jc w:val="both"/>
        <w:rPr>
          <w:rFonts w:ascii="Verdana" w:hAnsi="Verdana" w:cs="Arial"/>
          <w:bCs/>
          <w:sz w:val="18"/>
          <w:szCs w:val="18"/>
          <w:lang w:val="en-US"/>
        </w:rPr>
      </w:pPr>
      <w:r w:rsidRPr="00FA1413">
        <w:rPr>
          <w:rFonts w:ascii="Verdana" w:hAnsi="Verdana" w:cs="Arial"/>
          <w:bCs/>
          <w:sz w:val="18"/>
          <w:szCs w:val="18"/>
          <w:lang w:val="en-US"/>
        </w:rPr>
        <w:t>Onboarded process for new options and products for clients and set up commissions charge</w:t>
      </w:r>
    </w:p>
    <w:p w14:paraId="12CC154F" w14:textId="4B1E4CB9" w:rsidR="00FA1413" w:rsidRPr="00FA1413" w:rsidRDefault="00FA1413" w:rsidP="007F1E3F">
      <w:pPr>
        <w:pStyle w:val="ListParagraph"/>
        <w:numPr>
          <w:ilvl w:val="0"/>
          <w:numId w:val="12"/>
        </w:numPr>
        <w:spacing w:before="240" w:line="276" w:lineRule="auto"/>
        <w:jc w:val="both"/>
        <w:rPr>
          <w:rFonts w:ascii="Verdana" w:hAnsi="Verdana" w:cs="Arial"/>
          <w:bCs/>
          <w:sz w:val="18"/>
          <w:szCs w:val="18"/>
          <w:lang w:val="en-US"/>
        </w:rPr>
      </w:pPr>
      <w:r w:rsidRPr="00FA1413">
        <w:rPr>
          <w:rFonts w:ascii="Verdana" w:hAnsi="Verdana" w:cs="Arial"/>
          <w:bCs/>
          <w:sz w:val="18"/>
          <w:szCs w:val="18"/>
          <w:lang w:val="en-US"/>
        </w:rPr>
        <w:t>Investigated different cases with cooperation Legal and Compliance departments upon request from external organizations</w:t>
      </w:r>
    </w:p>
    <w:p w14:paraId="37F9E63D" w14:textId="0902766C" w:rsidR="00F43B8D" w:rsidRDefault="00F43B8D" w:rsidP="00BC5875">
      <w:pPr>
        <w:rPr>
          <w:rFonts w:ascii="Verdana" w:hAnsi="Verdana" w:cs="Arial"/>
          <w:b/>
          <w:sz w:val="18"/>
          <w:szCs w:val="18"/>
          <w:lang w:val="en-US"/>
        </w:rPr>
      </w:pPr>
    </w:p>
    <w:p w14:paraId="15492121" w14:textId="68B38923" w:rsidR="00601FF3" w:rsidRDefault="00BC5875" w:rsidP="00601FF3">
      <w:pPr>
        <w:rPr>
          <w:rFonts w:ascii="Verdana" w:hAnsi="Verdana" w:cs="Arial"/>
          <w:b/>
          <w:sz w:val="18"/>
          <w:szCs w:val="18"/>
          <w:lang w:val="en-US"/>
        </w:rPr>
      </w:pPr>
      <w:r w:rsidRPr="00BC5875">
        <w:rPr>
          <w:rFonts w:ascii="Verdana" w:hAnsi="Verdana" w:cs="Arial"/>
          <w:b/>
          <w:sz w:val="18"/>
          <w:szCs w:val="18"/>
          <w:lang w:val="en-US"/>
        </w:rPr>
        <w:t>12</w:t>
      </w:r>
      <w:r w:rsidR="007E5E22">
        <w:rPr>
          <w:rFonts w:ascii="Verdana" w:hAnsi="Verdana" w:cs="Arial"/>
          <w:b/>
          <w:sz w:val="18"/>
          <w:szCs w:val="18"/>
          <w:lang w:val="en-US"/>
        </w:rPr>
        <w:t>.</w:t>
      </w:r>
      <w:r w:rsidRPr="00BC5875">
        <w:rPr>
          <w:rFonts w:ascii="Verdana" w:hAnsi="Verdana" w:cs="Arial"/>
          <w:b/>
          <w:sz w:val="18"/>
          <w:szCs w:val="18"/>
          <w:lang w:val="en-US"/>
        </w:rPr>
        <w:t xml:space="preserve">2015 </w:t>
      </w:r>
      <w:r w:rsidR="007E5E22">
        <w:rPr>
          <w:rFonts w:ascii="Verdana" w:hAnsi="Verdana" w:cs="Arial"/>
          <w:b/>
          <w:sz w:val="18"/>
          <w:szCs w:val="18"/>
          <w:lang w:val="en-US"/>
        </w:rPr>
        <w:t>–</w:t>
      </w:r>
      <w:r w:rsidRPr="00BC5875">
        <w:rPr>
          <w:rFonts w:ascii="Verdana" w:hAnsi="Verdana" w:cs="Arial"/>
          <w:b/>
          <w:sz w:val="18"/>
          <w:szCs w:val="18"/>
          <w:lang w:val="en-US"/>
        </w:rPr>
        <w:t xml:space="preserve"> 08</w:t>
      </w:r>
      <w:r w:rsidR="007E5E22">
        <w:rPr>
          <w:rFonts w:ascii="Verdana" w:hAnsi="Verdana" w:cs="Arial"/>
          <w:b/>
          <w:sz w:val="18"/>
          <w:szCs w:val="18"/>
          <w:lang w:val="en-US"/>
        </w:rPr>
        <w:t>.</w:t>
      </w:r>
      <w:r w:rsidRPr="00BC5875">
        <w:rPr>
          <w:rFonts w:ascii="Verdana" w:hAnsi="Verdana" w:cs="Arial"/>
          <w:b/>
          <w:sz w:val="18"/>
          <w:szCs w:val="18"/>
          <w:lang w:val="en-US"/>
        </w:rPr>
        <w:t>2018</w:t>
      </w:r>
      <w:r>
        <w:rPr>
          <w:rFonts w:ascii="Verdana" w:hAnsi="Verdana" w:cs="Arial"/>
          <w:b/>
          <w:sz w:val="18"/>
          <w:szCs w:val="18"/>
          <w:lang w:val="en-US"/>
        </w:rPr>
        <w:t xml:space="preserve">    </w:t>
      </w:r>
      <w:r w:rsidRPr="00BC5875">
        <w:rPr>
          <w:rFonts w:ascii="Verdana" w:hAnsi="Verdana" w:cs="Arial"/>
          <w:b/>
          <w:sz w:val="18"/>
          <w:szCs w:val="18"/>
          <w:lang w:val="en-US"/>
        </w:rPr>
        <w:t>Freelancer</w:t>
      </w:r>
      <w:r w:rsidR="00491904">
        <w:rPr>
          <w:rFonts w:ascii="Verdana" w:hAnsi="Verdana" w:cs="Arial"/>
          <w:b/>
          <w:sz w:val="18"/>
          <w:szCs w:val="18"/>
          <w:lang w:val="en-US"/>
        </w:rPr>
        <w:t xml:space="preserve"> (</w:t>
      </w:r>
      <w:r w:rsidR="00491904" w:rsidRPr="00491904">
        <w:rPr>
          <w:rFonts w:ascii="Verdana" w:hAnsi="Verdana" w:cs="Arial"/>
          <w:b/>
          <w:sz w:val="18"/>
          <w:szCs w:val="18"/>
          <w:lang w:val="en-US"/>
        </w:rPr>
        <w:t>Chicago, IL, USA</w:t>
      </w:r>
      <w:r w:rsidR="00491904">
        <w:rPr>
          <w:rFonts w:ascii="Verdana" w:hAnsi="Verdana" w:cs="Arial"/>
          <w:b/>
          <w:sz w:val="18"/>
          <w:szCs w:val="18"/>
          <w:lang w:val="en-US"/>
        </w:rPr>
        <w:t>)</w:t>
      </w:r>
    </w:p>
    <w:p w14:paraId="1AAF93BA" w14:textId="5B5CE1A3" w:rsidR="00BC5875" w:rsidRPr="00601FF3" w:rsidRDefault="00BC5875" w:rsidP="00601FF3">
      <w:pPr>
        <w:rPr>
          <w:rFonts w:ascii="Verdana" w:hAnsi="Verdana" w:cs="Arial"/>
          <w:b/>
          <w:sz w:val="18"/>
          <w:szCs w:val="18"/>
          <w:lang w:val="en-US"/>
        </w:rPr>
      </w:pPr>
      <w:r w:rsidRPr="00BC5875">
        <w:rPr>
          <w:rFonts w:ascii="Verdana" w:hAnsi="Verdana" w:cs="Arial"/>
          <w:bCs/>
          <w:sz w:val="18"/>
          <w:szCs w:val="18"/>
          <w:lang w:val="en-US"/>
        </w:rPr>
        <w:t xml:space="preserve">Proprietary Trading Firms, Hedge Funds and Investment Companies, Remote  </w:t>
      </w:r>
    </w:p>
    <w:p w14:paraId="5CC30A27" w14:textId="3A2ED1A4" w:rsidR="00BC5875" w:rsidRPr="00FA1413" w:rsidRDefault="00BC5875" w:rsidP="004D739D">
      <w:pPr>
        <w:pStyle w:val="ListParagraph"/>
        <w:numPr>
          <w:ilvl w:val="0"/>
          <w:numId w:val="13"/>
        </w:numPr>
        <w:spacing w:before="240" w:line="276" w:lineRule="auto"/>
        <w:jc w:val="both"/>
        <w:rPr>
          <w:rFonts w:ascii="Verdana" w:hAnsi="Verdana" w:cs="Arial"/>
          <w:bCs/>
          <w:sz w:val="18"/>
          <w:szCs w:val="18"/>
          <w:lang w:val="en-US"/>
        </w:rPr>
      </w:pPr>
      <w:r w:rsidRPr="00FA1413">
        <w:rPr>
          <w:rFonts w:ascii="Verdana" w:hAnsi="Verdana" w:cs="Arial"/>
          <w:bCs/>
          <w:sz w:val="18"/>
          <w:szCs w:val="18"/>
          <w:lang w:val="en-US"/>
        </w:rPr>
        <w:t xml:space="preserve">Reconciled global exchanges and instruments, including equity, bonds, FX Swaps and derivatives </w:t>
      </w:r>
    </w:p>
    <w:p w14:paraId="4169743A" w14:textId="4C416D93" w:rsidR="00BC5875" w:rsidRPr="00FA1413" w:rsidRDefault="00BC5875" w:rsidP="004D739D">
      <w:pPr>
        <w:pStyle w:val="ListParagraph"/>
        <w:numPr>
          <w:ilvl w:val="0"/>
          <w:numId w:val="13"/>
        </w:numPr>
        <w:spacing w:before="240" w:line="276" w:lineRule="auto"/>
        <w:jc w:val="both"/>
        <w:rPr>
          <w:rFonts w:ascii="Verdana" w:hAnsi="Verdana" w:cs="Arial"/>
          <w:bCs/>
          <w:sz w:val="18"/>
          <w:szCs w:val="18"/>
          <w:lang w:val="en-US"/>
        </w:rPr>
      </w:pPr>
      <w:r w:rsidRPr="00FA1413">
        <w:rPr>
          <w:rFonts w:ascii="Verdana" w:hAnsi="Verdana" w:cs="Arial"/>
          <w:bCs/>
          <w:sz w:val="18"/>
          <w:szCs w:val="18"/>
          <w:lang w:val="en-US"/>
        </w:rPr>
        <w:t>Recalculated brokerage commissions; reported unrecognized costs to clients</w:t>
      </w:r>
    </w:p>
    <w:p w14:paraId="059CAACB" w14:textId="3BC42B5E" w:rsidR="00BC5875" w:rsidRPr="00FA1413" w:rsidRDefault="00BC5875" w:rsidP="004D739D">
      <w:pPr>
        <w:pStyle w:val="ListParagraph"/>
        <w:numPr>
          <w:ilvl w:val="0"/>
          <w:numId w:val="13"/>
        </w:numPr>
        <w:spacing w:before="240" w:line="276" w:lineRule="auto"/>
        <w:jc w:val="both"/>
        <w:rPr>
          <w:rFonts w:ascii="Verdana" w:hAnsi="Verdana" w:cs="Arial"/>
          <w:bCs/>
          <w:sz w:val="18"/>
          <w:szCs w:val="18"/>
          <w:lang w:val="en-US"/>
        </w:rPr>
      </w:pPr>
      <w:r w:rsidRPr="00FA1413">
        <w:rPr>
          <w:rFonts w:ascii="Verdana" w:hAnsi="Verdana" w:cs="Arial"/>
          <w:bCs/>
          <w:sz w:val="18"/>
          <w:szCs w:val="18"/>
          <w:lang w:val="en-US"/>
        </w:rPr>
        <w:t xml:space="preserve">Worked collaboratively with brokers, operations, trading, onboarding, and compliance team </w:t>
      </w:r>
    </w:p>
    <w:p w14:paraId="6650D96D" w14:textId="143F9CDB" w:rsidR="00BC5875" w:rsidRPr="00FA1413" w:rsidRDefault="00BC5875" w:rsidP="004D739D">
      <w:pPr>
        <w:pStyle w:val="ListParagraph"/>
        <w:numPr>
          <w:ilvl w:val="0"/>
          <w:numId w:val="13"/>
        </w:numPr>
        <w:spacing w:before="240" w:line="276" w:lineRule="auto"/>
        <w:jc w:val="both"/>
        <w:rPr>
          <w:rFonts w:ascii="Verdana" w:hAnsi="Verdana" w:cs="Arial"/>
          <w:bCs/>
          <w:sz w:val="18"/>
          <w:szCs w:val="18"/>
          <w:lang w:val="en-US"/>
        </w:rPr>
      </w:pPr>
      <w:r w:rsidRPr="00FA1413">
        <w:rPr>
          <w:rFonts w:ascii="Verdana" w:hAnsi="Verdana" w:cs="Arial"/>
          <w:bCs/>
          <w:sz w:val="18"/>
          <w:szCs w:val="18"/>
          <w:lang w:val="en-US"/>
        </w:rPr>
        <w:t xml:space="preserve">Controlled morning trading limits, check custodian/cash position and, if necessary, confirmed with brokers </w:t>
      </w:r>
    </w:p>
    <w:p w14:paraId="46B226D4" w14:textId="1623A5FC" w:rsidR="00BC5875" w:rsidRPr="00FA1413" w:rsidRDefault="00BC5875" w:rsidP="004D739D">
      <w:pPr>
        <w:pStyle w:val="ListParagraph"/>
        <w:numPr>
          <w:ilvl w:val="0"/>
          <w:numId w:val="13"/>
        </w:numPr>
        <w:spacing w:before="240" w:line="276" w:lineRule="auto"/>
        <w:jc w:val="both"/>
        <w:rPr>
          <w:rFonts w:ascii="Verdana" w:hAnsi="Verdana" w:cs="Arial"/>
          <w:bCs/>
          <w:sz w:val="18"/>
          <w:szCs w:val="18"/>
          <w:lang w:val="en-US"/>
        </w:rPr>
      </w:pPr>
      <w:r w:rsidRPr="00FA1413">
        <w:rPr>
          <w:rFonts w:ascii="Verdana" w:hAnsi="Verdana" w:cs="Arial"/>
          <w:bCs/>
          <w:sz w:val="18"/>
          <w:szCs w:val="18"/>
          <w:lang w:val="en-US"/>
        </w:rPr>
        <w:t xml:space="preserve">Contacted brokers regarding current issues, such as missed trades and incorrect commissions </w:t>
      </w:r>
    </w:p>
    <w:p w14:paraId="3B887300" w14:textId="451ADA44" w:rsidR="00BC5875" w:rsidRPr="00FA1413" w:rsidRDefault="00BC5875" w:rsidP="004D739D">
      <w:pPr>
        <w:pStyle w:val="ListParagraph"/>
        <w:numPr>
          <w:ilvl w:val="0"/>
          <w:numId w:val="13"/>
        </w:numPr>
        <w:spacing w:before="240" w:line="276" w:lineRule="auto"/>
        <w:jc w:val="both"/>
        <w:rPr>
          <w:rFonts w:ascii="Verdana" w:hAnsi="Verdana" w:cs="Arial"/>
          <w:bCs/>
          <w:sz w:val="18"/>
          <w:szCs w:val="18"/>
          <w:lang w:val="en-US"/>
        </w:rPr>
      </w:pPr>
      <w:r w:rsidRPr="00FA1413">
        <w:rPr>
          <w:rFonts w:ascii="Verdana" w:hAnsi="Verdana" w:cs="Arial"/>
          <w:bCs/>
          <w:sz w:val="18"/>
          <w:szCs w:val="18"/>
          <w:lang w:val="en-US"/>
        </w:rPr>
        <w:t xml:space="preserve">Reviewed reports to ensure data was accurate, trades were uploaded, and cash &amp; shares were reconciled </w:t>
      </w:r>
    </w:p>
    <w:p w14:paraId="7CB0949F" w14:textId="6331E106" w:rsidR="00BC5875" w:rsidRPr="00FA1413" w:rsidRDefault="00BC5875" w:rsidP="004D739D">
      <w:pPr>
        <w:pStyle w:val="ListParagraph"/>
        <w:numPr>
          <w:ilvl w:val="0"/>
          <w:numId w:val="13"/>
        </w:numPr>
        <w:spacing w:before="240" w:line="276" w:lineRule="auto"/>
        <w:jc w:val="both"/>
        <w:rPr>
          <w:rFonts w:ascii="Verdana" w:hAnsi="Verdana" w:cs="Arial"/>
          <w:bCs/>
          <w:sz w:val="18"/>
          <w:szCs w:val="18"/>
          <w:lang w:val="en-US"/>
        </w:rPr>
      </w:pPr>
      <w:r w:rsidRPr="00FA1413">
        <w:rPr>
          <w:rFonts w:ascii="Verdana" w:hAnsi="Verdana" w:cs="Arial"/>
          <w:bCs/>
          <w:sz w:val="18"/>
          <w:szCs w:val="18"/>
          <w:lang w:val="en-US"/>
        </w:rPr>
        <w:t xml:space="preserve">Provided documents for financial institute upon request, including clients reports, full list of trades, commission schedule, paid commission, brokerage agreement, bank account statement, and cash &amp; shares movement </w:t>
      </w:r>
    </w:p>
    <w:p w14:paraId="1D429EDC" w14:textId="4E1669CB" w:rsidR="00BC5875" w:rsidRPr="00FA1413" w:rsidRDefault="00BC5875" w:rsidP="004D739D">
      <w:pPr>
        <w:pStyle w:val="ListParagraph"/>
        <w:numPr>
          <w:ilvl w:val="0"/>
          <w:numId w:val="13"/>
        </w:numPr>
        <w:spacing w:before="240" w:line="276" w:lineRule="auto"/>
        <w:jc w:val="both"/>
        <w:rPr>
          <w:rFonts w:ascii="Verdana" w:hAnsi="Verdana" w:cs="Arial"/>
          <w:bCs/>
          <w:sz w:val="18"/>
          <w:szCs w:val="18"/>
          <w:lang w:val="en-US"/>
        </w:rPr>
      </w:pPr>
      <w:r w:rsidRPr="00FA1413">
        <w:rPr>
          <w:rFonts w:ascii="Verdana" w:hAnsi="Verdana" w:cs="Arial"/>
          <w:bCs/>
          <w:sz w:val="18"/>
          <w:szCs w:val="18"/>
          <w:lang w:val="en-US"/>
        </w:rPr>
        <w:t xml:space="preserve">Updated documents for KYC and AML process and provided accurate information to broker in timely manner </w:t>
      </w:r>
    </w:p>
    <w:p w14:paraId="5B50B755" w14:textId="1A623830" w:rsidR="00BC5875" w:rsidRPr="00FA1413" w:rsidRDefault="00BC5875" w:rsidP="004D739D">
      <w:pPr>
        <w:pStyle w:val="ListParagraph"/>
        <w:numPr>
          <w:ilvl w:val="0"/>
          <w:numId w:val="13"/>
        </w:numPr>
        <w:spacing w:before="240" w:line="276" w:lineRule="auto"/>
        <w:jc w:val="both"/>
        <w:rPr>
          <w:rFonts w:ascii="Verdana" w:hAnsi="Verdana" w:cs="Arial"/>
          <w:bCs/>
          <w:sz w:val="18"/>
          <w:szCs w:val="18"/>
          <w:lang w:val="en-US"/>
        </w:rPr>
      </w:pPr>
      <w:r w:rsidRPr="00FA1413">
        <w:rPr>
          <w:rFonts w:ascii="Verdana" w:hAnsi="Verdana" w:cs="Arial"/>
          <w:bCs/>
          <w:sz w:val="18"/>
          <w:szCs w:val="18"/>
          <w:lang w:val="en-US"/>
        </w:rPr>
        <w:t>Kept electronic documents up to date</w:t>
      </w:r>
    </w:p>
    <w:p w14:paraId="71B918D1" w14:textId="77777777" w:rsidR="00BC5875" w:rsidRDefault="00BC5875" w:rsidP="007E5E22">
      <w:pPr>
        <w:rPr>
          <w:rFonts w:ascii="Verdana" w:hAnsi="Verdana" w:cs="Arial"/>
          <w:b/>
          <w:sz w:val="18"/>
          <w:szCs w:val="18"/>
          <w:lang w:val="en-US"/>
        </w:rPr>
      </w:pPr>
    </w:p>
    <w:p w14:paraId="64F9F260" w14:textId="77777777" w:rsidR="00BC5875" w:rsidRPr="00787BC3" w:rsidRDefault="00BC5875" w:rsidP="00BC5875">
      <w:pPr>
        <w:ind w:left="2126" w:hanging="2126"/>
        <w:rPr>
          <w:rFonts w:ascii="Verdana" w:hAnsi="Verdana" w:cs="Arial"/>
          <w:b/>
          <w:sz w:val="18"/>
          <w:szCs w:val="18"/>
          <w:lang w:val="en-US"/>
        </w:rPr>
      </w:pPr>
      <w:r w:rsidRPr="00787BC3">
        <w:rPr>
          <w:rFonts w:ascii="Verdana" w:hAnsi="Verdana" w:cs="Arial"/>
          <w:b/>
          <w:sz w:val="18"/>
          <w:szCs w:val="18"/>
          <w:lang w:val="en-US"/>
        </w:rPr>
        <w:t>04.2010</w:t>
      </w:r>
      <w:r>
        <w:rPr>
          <w:rFonts w:ascii="Verdana" w:hAnsi="Verdana" w:cs="Arial"/>
          <w:b/>
          <w:sz w:val="18"/>
          <w:szCs w:val="18"/>
          <w:lang w:val="en-US"/>
        </w:rPr>
        <w:t xml:space="preserve"> – </w:t>
      </w:r>
      <w:r w:rsidRPr="006334DA">
        <w:rPr>
          <w:rFonts w:ascii="Verdana" w:hAnsi="Verdana" w:cs="Arial"/>
          <w:b/>
          <w:sz w:val="18"/>
          <w:szCs w:val="18"/>
          <w:lang w:val="en-US"/>
        </w:rPr>
        <w:t>09.2015</w:t>
      </w:r>
      <w:r w:rsidRPr="00787BC3">
        <w:rPr>
          <w:rFonts w:ascii="Verdana" w:hAnsi="Verdana" w:cs="Arial"/>
          <w:b/>
          <w:sz w:val="18"/>
          <w:szCs w:val="18"/>
          <w:lang w:val="en-US"/>
        </w:rPr>
        <w:tab/>
      </w:r>
      <w:r w:rsidRPr="00787BC3">
        <w:rPr>
          <w:rFonts w:ascii="Verdana" w:hAnsi="Verdana" w:cs="Arial"/>
          <w:b/>
          <w:bCs/>
          <w:sz w:val="18"/>
          <w:szCs w:val="18"/>
          <w:lang w:val="en-US"/>
        </w:rPr>
        <w:t xml:space="preserve"> </w:t>
      </w:r>
      <w:r>
        <w:rPr>
          <w:rFonts w:ascii="Verdana" w:hAnsi="Verdana" w:cs="Arial"/>
          <w:b/>
          <w:sz w:val="18"/>
          <w:szCs w:val="18"/>
          <w:lang w:val="en-US"/>
        </w:rPr>
        <w:t>Renaissance Capital</w:t>
      </w:r>
      <w:r w:rsidRPr="00787BC3">
        <w:rPr>
          <w:rFonts w:ascii="Verdana" w:hAnsi="Verdana" w:cs="Arial"/>
          <w:b/>
          <w:sz w:val="18"/>
          <w:szCs w:val="18"/>
          <w:lang w:val="en-US"/>
        </w:rPr>
        <w:t>, Client manager</w:t>
      </w:r>
    </w:p>
    <w:p w14:paraId="63D42ECE" w14:textId="77777777" w:rsidR="00BC5875" w:rsidRPr="00D835AA" w:rsidRDefault="00BC5875" w:rsidP="00BC5875">
      <w:pPr>
        <w:rPr>
          <w:rFonts w:ascii="Verdana" w:hAnsi="Verdana" w:cs="Arial"/>
          <w:sz w:val="10"/>
          <w:szCs w:val="10"/>
          <w:lang w:val="en-US"/>
        </w:rPr>
      </w:pPr>
    </w:p>
    <w:p w14:paraId="5E147E2F" w14:textId="77777777" w:rsidR="00BC5875" w:rsidRPr="006334DA" w:rsidRDefault="00BC5875" w:rsidP="004D739D">
      <w:pPr>
        <w:numPr>
          <w:ilvl w:val="0"/>
          <w:numId w:val="4"/>
        </w:numPr>
        <w:jc w:val="both"/>
        <w:rPr>
          <w:rFonts w:ascii="Verdana" w:hAnsi="Verdana" w:cs="Arial"/>
          <w:sz w:val="18"/>
          <w:szCs w:val="18"/>
          <w:lang w:val="en-US"/>
        </w:rPr>
      </w:pPr>
      <w:r w:rsidRPr="00787BC3">
        <w:rPr>
          <w:rFonts w:ascii="Verdana" w:hAnsi="Verdana" w:cs="Arial"/>
          <w:sz w:val="18"/>
          <w:szCs w:val="18"/>
          <w:lang w:val="en-US"/>
        </w:rPr>
        <w:t>Client base over 250 people</w:t>
      </w:r>
    </w:p>
    <w:p w14:paraId="5339B9C0" w14:textId="77777777" w:rsidR="00BC5875" w:rsidRDefault="00BC5875" w:rsidP="004D739D">
      <w:pPr>
        <w:numPr>
          <w:ilvl w:val="0"/>
          <w:numId w:val="4"/>
        </w:numPr>
        <w:jc w:val="both"/>
        <w:rPr>
          <w:rFonts w:ascii="Verdana" w:hAnsi="Verdana" w:cs="Arial"/>
          <w:sz w:val="18"/>
          <w:szCs w:val="18"/>
          <w:lang w:val="en-US"/>
        </w:rPr>
      </w:pPr>
      <w:r>
        <w:rPr>
          <w:rFonts w:ascii="Verdana" w:hAnsi="Verdana" w:cs="Arial"/>
          <w:sz w:val="18"/>
          <w:szCs w:val="18"/>
          <w:lang w:val="en-US"/>
        </w:rPr>
        <w:t>Client assets over 100 M Dollars</w:t>
      </w:r>
    </w:p>
    <w:p w14:paraId="6897CB12" w14:textId="77777777" w:rsidR="00BC5875" w:rsidRDefault="00BC5875" w:rsidP="004D739D">
      <w:pPr>
        <w:numPr>
          <w:ilvl w:val="0"/>
          <w:numId w:val="4"/>
        </w:numPr>
        <w:jc w:val="both"/>
        <w:rPr>
          <w:rFonts w:ascii="Verdana" w:hAnsi="Verdana" w:cs="Arial"/>
          <w:sz w:val="18"/>
          <w:szCs w:val="18"/>
          <w:lang w:val="en-US"/>
        </w:rPr>
      </w:pPr>
      <w:r w:rsidRPr="006334DA">
        <w:rPr>
          <w:rFonts w:ascii="Verdana" w:hAnsi="Verdana" w:cs="Arial"/>
          <w:sz w:val="18"/>
          <w:szCs w:val="18"/>
          <w:lang w:val="en-US"/>
        </w:rPr>
        <w:t>Working with the existing customer base</w:t>
      </w:r>
    </w:p>
    <w:p w14:paraId="225666F4" w14:textId="77777777" w:rsidR="00BC5875" w:rsidRDefault="00BC5875" w:rsidP="004D739D">
      <w:pPr>
        <w:numPr>
          <w:ilvl w:val="0"/>
          <w:numId w:val="4"/>
        </w:numPr>
        <w:jc w:val="both"/>
        <w:rPr>
          <w:rFonts w:ascii="Verdana" w:hAnsi="Verdana"/>
          <w:sz w:val="18"/>
          <w:szCs w:val="18"/>
          <w:lang w:val="en-US"/>
        </w:rPr>
      </w:pPr>
      <w:r w:rsidRPr="006334DA">
        <w:rPr>
          <w:rFonts w:ascii="Verdana" w:hAnsi="Verdana" w:cs="Arial"/>
          <w:sz w:val="18"/>
          <w:szCs w:val="18"/>
          <w:lang w:val="en-US"/>
        </w:rPr>
        <w:t xml:space="preserve">Clients of Russian and </w:t>
      </w:r>
      <w:r>
        <w:rPr>
          <w:rFonts w:ascii="Verdana" w:hAnsi="Verdana" w:cs="Arial"/>
          <w:sz w:val="18"/>
          <w:szCs w:val="18"/>
          <w:lang w:val="en-US"/>
        </w:rPr>
        <w:t>international</w:t>
      </w:r>
      <w:r w:rsidRPr="006334DA">
        <w:rPr>
          <w:rFonts w:ascii="Verdana" w:hAnsi="Verdana" w:cs="Arial"/>
          <w:sz w:val="18"/>
          <w:szCs w:val="18"/>
          <w:lang w:val="en-US"/>
        </w:rPr>
        <w:t xml:space="preserve"> jurisdictions: individuals, legal entities, hedge funds, banks, investment companies</w:t>
      </w:r>
      <w:r>
        <w:rPr>
          <w:rFonts w:ascii="Verdana" w:hAnsi="Verdana" w:cs="Arial"/>
          <w:sz w:val="18"/>
          <w:szCs w:val="18"/>
          <w:lang w:val="en-US"/>
        </w:rPr>
        <w:t>.</w:t>
      </w:r>
      <w:r>
        <w:rPr>
          <w:rFonts w:ascii="Verdana" w:hAnsi="Verdana"/>
          <w:sz w:val="18"/>
          <w:szCs w:val="18"/>
          <w:lang w:val="en-US"/>
        </w:rPr>
        <w:t xml:space="preserve"> </w:t>
      </w:r>
    </w:p>
    <w:p w14:paraId="67B86A51" w14:textId="77777777" w:rsidR="00BC5875" w:rsidRDefault="00BC5875" w:rsidP="004D739D">
      <w:pPr>
        <w:numPr>
          <w:ilvl w:val="0"/>
          <w:numId w:val="4"/>
        </w:numPr>
        <w:jc w:val="both"/>
        <w:rPr>
          <w:rFonts w:ascii="Verdana" w:hAnsi="Verdana" w:cs="Arial"/>
          <w:sz w:val="18"/>
          <w:szCs w:val="18"/>
          <w:lang w:val="en-US"/>
        </w:rPr>
      </w:pPr>
      <w:r w:rsidRPr="00780D45">
        <w:rPr>
          <w:rFonts w:ascii="Verdana" w:hAnsi="Verdana" w:cs="Arial"/>
          <w:sz w:val="18"/>
          <w:szCs w:val="18"/>
          <w:lang w:val="en-US"/>
        </w:rPr>
        <w:t>Clients of the Russian legal field and offshore jurisdictions: individuals, legal entities (professional market), hedge funds, banks, investment companies.</w:t>
      </w:r>
    </w:p>
    <w:p w14:paraId="28D390CD" w14:textId="77777777" w:rsidR="00BC5875" w:rsidRDefault="00BC5875" w:rsidP="00FA1413">
      <w:pPr>
        <w:rPr>
          <w:rFonts w:ascii="Verdana" w:hAnsi="Verdana" w:cs="Arial"/>
          <w:sz w:val="18"/>
          <w:szCs w:val="18"/>
          <w:lang w:val="en-US"/>
        </w:rPr>
      </w:pPr>
    </w:p>
    <w:p w14:paraId="5766C71D" w14:textId="4FCAAD65" w:rsidR="00BC5875" w:rsidRDefault="00BC5875" w:rsidP="004D739D">
      <w:pPr>
        <w:numPr>
          <w:ilvl w:val="0"/>
          <w:numId w:val="5"/>
        </w:numPr>
        <w:spacing w:line="276" w:lineRule="auto"/>
        <w:jc w:val="both"/>
        <w:rPr>
          <w:rFonts w:ascii="Verdana" w:hAnsi="Verdana" w:cs="Arial"/>
          <w:sz w:val="18"/>
          <w:szCs w:val="18"/>
          <w:lang w:val="en-US"/>
        </w:rPr>
      </w:pPr>
      <w:r w:rsidRPr="00780D45">
        <w:rPr>
          <w:rFonts w:ascii="Verdana" w:hAnsi="Verdana" w:cs="Arial"/>
          <w:sz w:val="18"/>
          <w:szCs w:val="18"/>
          <w:lang w:val="en-US"/>
        </w:rPr>
        <w:t>Prime Brokerage, Electronic Trading, Low Latency High Frequency Trading, Direct Market Access (DMA) to Russian and Int'l Markets, HFT Solutions</w:t>
      </w:r>
    </w:p>
    <w:p w14:paraId="603DC4A4" w14:textId="2D6ACBB7" w:rsidR="00EF740B" w:rsidRDefault="00EF740B" w:rsidP="004D739D">
      <w:pPr>
        <w:numPr>
          <w:ilvl w:val="0"/>
          <w:numId w:val="5"/>
        </w:numPr>
        <w:spacing w:line="276" w:lineRule="auto"/>
        <w:jc w:val="both"/>
        <w:rPr>
          <w:rFonts w:ascii="Verdana" w:hAnsi="Verdana" w:cs="Arial"/>
          <w:sz w:val="18"/>
          <w:szCs w:val="18"/>
          <w:lang w:val="en-US"/>
        </w:rPr>
      </w:pPr>
      <w:r w:rsidRPr="00EF740B">
        <w:rPr>
          <w:rFonts w:ascii="Verdana" w:hAnsi="Verdana" w:cs="Arial"/>
          <w:sz w:val="18"/>
          <w:szCs w:val="18"/>
          <w:lang w:val="en-US"/>
        </w:rPr>
        <w:t>Developed of the relationships with customers: launched of new customer products, testing, and adaptation of new products in cooperation with a client; managing the process from presenting the technical task, coordinating its implementation within the Firm to its final introduction to the clients</w:t>
      </w:r>
    </w:p>
    <w:p w14:paraId="12419E80" w14:textId="75160504" w:rsidR="00EF740B" w:rsidRDefault="00EF740B" w:rsidP="004D739D">
      <w:pPr>
        <w:numPr>
          <w:ilvl w:val="0"/>
          <w:numId w:val="5"/>
        </w:numPr>
        <w:spacing w:line="276" w:lineRule="auto"/>
        <w:jc w:val="both"/>
        <w:rPr>
          <w:rFonts w:ascii="Verdana" w:hAnsi="Verdana" w:cs="Arial"/>
          <w:sz w:val="18"/>
          <w:szCs w:val="18"/>
          <w:lang w:val="en-US"/>
        </w:rPr>
      </w:pPr>
      <w:r w:rsidRPr="00EF740B">
        <w:rPr>
          <w:rFonts w:ascii="Verdana" w:hAnsi="Verdana" w:cs="Arial"/>
          <w:sz w:val="18"/>
          <w:szCs w:val="18"/>
          <w:lang w:val="en-US"/>
        </w:rPr>
        <w:t>Discussed of the details and specific features of the product and optimization</w:t>
      </w:r>
    </w:p>
    <w:p w14:paraId="58CC2D67" w14:textId="7A2C471C" w:rsidR="00EF740B" w:rsidRDefault="00EF740B" w:rsidP="004D739D">
      <w:pPr>
        <w:numPr>
          <w:ilvl w:val="0"/>
          <w:numId w:val="5"/>
        </w:numPr>
        <w:spacing w:line="276" w:lineRule="auto"/>
        <w:jc w:val="both"/>
        <w:rPr>
          <w:rFonts w:ascii="Verdana" w:hAnsi="Verdana" w:cs="Arial"/>
          <w:sz w:val="18"/>
          <w:szCs w:val="18"/>
          <w:lang w:val="en-US"/>
        </w:rPr>
      </w:pPr>
      <w:r w:rsidRPr="00EF740B">
        <w:rPr>
          <w:rFonts w:ascii="Verdana" w:hAnsi="Verdana" w:cs="Arial"/>
          <w:sz w:val="18"/>
          <w:szCs w:val="18"/>
          <w:lang w:val="en-US"/>
        </w:rPr>
        <w:t>Adapted of innovations of different exchanges to the Firm's internal processes and its constant monitoring</w:t>
      </w:r>
    </w:p>
    <w:p w14:paraId="32CE0425" w14:textId="68CB6CFA" w:rsidR="00EF740B" w:rsidRDefault="00EF740B" w:rsidP="004D739D">
      <w:pPr>
        <w:numPr>
          <w:ilvl w:val="0"/>
          <w:numId w:val="5"/>
        </w:numPr>
        <w:spacing w:line="276" w:lineRule="auto"/>
        <w:jc w:val="both"/>
        <w:rPr>
          <w:rFonts w:ascii="Verdana" w:hAnsi="Verdana" w:cs="Arial"/>
          <w:sz w:val="18"/>
          <w:szCs w:val="18"/>
          <w:lang w:val="en-US"/>
        </w:rPr>
      </w:pPr>
      <w:r w:rsidRPr="00EF740B">
        <w:rPr>
          <w:rFonts w:ascii="Verdana" w:hAnsi="Verdana" w:cs="Arial"/>
          <w:sz w:val="18"/>
          <w:szCs w:val="18"/>
          <w:lang w:val="en-US"/>
        </w:rPr>
        <w:lastRenderedPageBreak/>
        <w:t>Communicated with the various internal departments: Treasury, Legal, Sales, Risk Management, REPO desk, client on-boarding team. Improving internal processes aimed at business profitability</w:t>
      </w:r>
    </w:p>
    <w:p w14:paraId="6B7EEB03" w14:textId="5F209CD8" w:rsidR="00EF740B" w:rsidRDefault="00EF740B" w:rsidP="004D739D">
      <w:pPr>
        <w:numPr>
          <w:ilvl w:val="0"/>
          <w:numId w:val="5"/>
        </w:numPr>
        <w:spacing w:line="276" w:lineRule="auto"/>
        <w:jc w:val="both"/>
        <w:rPr>
          <w:rFonts w:ascii="Verdana" w:hAnsi="Verdana" w:cs="Arial"/>
          <w:sz w:val="18"/>
          <w:szCs w:val="18"/>
          <w:lang w:val="en-US"/>
        </w:rPr>
      </w:pPr>
      <w:r w:rsidRPr="00EF740B">
        <w:rPr>
          <w:rFonts w:ascii="Verdana" w:hAnsi="Verdana" w:cs="Arial"/>
          <w:sz w:val="18"/>
          <w:szCs w:val="18"/>
          <w:lang w:val="en-US"/>
        </w:rPr>
        <w:t>Increased efficiency of internal processes by automation</w:t>
      </w:r>
    </w:p>
    <w:p w14:paraId="7A9E3FF4" w14:textId="77777777" w:rsidR="00C32CF6" w:rsidRPr="00C32CF6" w:rsidRDefault="00C32CF6" w:rsidP="00C32CF6">
      <w:pPr>
        <w:pStyle w:val="ListParagraph"/>
        <w:numPr>
          <w:ilvl w:val="0"/>
          <w:numId w:val="5"/>
        </w:numPr>
        <w:rPr>
          <w:rFonts w:ascii="Verdana" w:hAnsi="Verdana" w:cs="Arial"/>
          <w:sz w:val="18"/>
          <w:szCs w:val="18"/>
          <w:lang w:val="en-US"/>
        </w:rPr>
      </w:pPr>
      <w:r w:rsidRPr="00C32CF6">
        <w:rPr>
          <w:rFonts w:ascii="Verdana" w:hAnsi="Verdana" w:cs="Arial"/>
          <w:sz w:val="18"/>
          <w:szCs w:val="18"/>
          <w:lang w:val="en-US"/>
        </w:rPr>
        <w:t>Used variety of systems for uploading trades and necessary information</w:t>
      </w:r>
    </w:p>
    <w:p w14:paraId="6BAE1D45" w14:textId="6BBF5D38" w:rsidR="00FA1413" w:rsidRPr="00EF740B" w:rsidRDefault="00BC5875" w:rsidP="004D739D">
      <w:pPr>
        <w:numPr>
          <w:ilvl w:val="0"/>
          <w:numId w:val="5"/>
        </w:numPr>
        <w:spacing w:line="276" w:lineRule="auto"/>
        <w:jc w:val="both"/>
        <w:rPr>
          <w:rFonts w:ascii="Verdana" w:hAnsi="Verdana" w:cs="Arial"/>
          <w:sz w:val="18"/>
          <w:szCs w:val="18"/>
          <w:lang w:val="en-US"/>
        </w:rPr>
      </w:pPr>
      <w:r w:rsidRPr="00780D45">
        <w:rPr>
          <w:rFonts w:ascii="Verdana" w:hAnsi="Verdana" w:cs="Arial"/>
          <w:sz w:val="18"/>
          <w:szCs w:val="18"/>
          <w:lang w:val="en-US"/>
        </w:rPr>
        <w:t>Customer enhancement aimed at increased trading activity. Maintaining</w:t>
      </w:r>
      <w:r>
        <w:rPr>
          <w:rFonts w:ascii="Verdana" w:hAnsi="Verdana" w:cs="Arial"/>
          <w:sz w:val="18"/>
          <w:szCs w:val="18"/>
          <w:lang w:val="en-US"/>
        </w:rPr>
        <w:t xml:space="preserve"> awareness of relevant products </w:t>
      </w:r>
      <w:r w:rsidRPr="00780D45">
        <w:rPr>
          <w:rFonts w:ascii="Verdana" w:hAnsi="Verdana" w:cs="Arial"/>
          <w:sz w:val="18"/>
          <w:szCs w:val="18"/>
          <w:lang w:val="en-US"/>
        </w:rPr>
        <w:t>and services available from the Firm's sources in order to provide the best solutions for clients and maximize revenues for the whole Group (IPOs, structured products etc.)</w:t>
      </w:r>
    </w:p>
    <w:p w14:paraId="51498B15" w14:textId="77777777" w:rsidR="00BC5875" w:rsidRPr="004D739D" w:rsidRDefault="00BC5875" w:rsidP="00BC5875">
      <w:pPr>
        <w:rPr>
          <w:rFonts w:ascii="Verdana" w:hAnsi="Verdana" w:cs="Arial"/>
          <w:sz w:val="12"/>
          <w:szCs w:val="12"/>
          <w:lang w:val="en-US"/>
        </w:rPr>
      </w:pPr>
    </w:p>
    <w:p w14:paraId="0D69977F" w14:textId="77777777" w:rsidR="00BC5875" w:rsidRPr="006334DA" w:rsidRDefault="00BC5875" w:rsidP="00BC5875">
      <w:pPr>
        <w:numPr>
          <w:ilvl w:val="3"/>
          <w:numId w:val="3"/>
        </w:numPr>
        <w:rPr>
          <w:rFonts w:ascii="Verdana" w:hAnsi="Verdana" w:cs="Arial"/>
          <w:b/>
          <w:bCs/>
          <w:sz w:val="18"/>
          <w:szCs w:val="18"/>
          <w:lang w:val="en-US"/>
        </w:rPr>
      </w:pPr>
      <w:r w:rsidRPr="007C531C">
        <w:rPr>
          <w:rFonts w:ascii="Verdana" w:hAnsi="Verdana" w:cs="Arial"/>
          <w:b/>
          <w:sz w:val="18"/>
          <w:szCs w:val="18"/>
          <w:lang w:val="en-US"/>
        </w:rPr>
        <w:t>Brokerage group «MRC»,</w:t>
      </w:r>
      <w:r>
        <w:rPr>
          <w:rFonts w:ascii="Verdana" w:hAnsi="Verdana" w:cs="Arial"/>
          <w:b/>
          <w:sz w:val="18"/>
          <w:szCs w:val="18"/>
          <w:lang w:val="en-US"/>
        </w:rPr>
        <w:t xml:space="preserve"> </w:t>
      </w:r>
      <w:r w:rsidRPr="007C531C">
        <w:rPr>
          <w:rFonts w:ascii="Verdana" w:hAnsi="Verdana" w:cs="Arial"/>
          <w:b/>
          <w:bCs/>
          <w:sz w:val="18"/>
          <w:szCs w:val="18"/>
          <w:lang w:val="en-US"/>
        </w:rPr>
        <w:t>Client manager</w:t>
      </w:r>
    </w:p>
    <w:p w14:paraId="26E5A813" w14:textId="77777777" w:rsidR="00BC5875" w:rsidRPr="00D835AA" w:rsidRDefault="00BC5875" w:rsidP="00BC5875">
      <w:pPr>
        <w:rPr>
          <w:rFonts w:ascii="Verdana" w:hAnsi="Verdana" w:cs="Arial"/>
          <w:b/>
          <w:sz w:val="10"/>
          <w:szCs w:val="10"/>
          <w:lang w:val="en-US"/>
        </w:rPr>
      </w:pPr>
    </w:p>
    <w:p w14:paraId="536D9893" w14:textId="77777777" w:rsidR="00BC5875" w:rsidRPr="007C531C" w:rsidRDefault="00BC5875" w:rsidP="00FA1413">
      <w:pPr>
        <w:numPr>
          <w:ilvl w:val="0"/>
          <w:numId w:val="6"/>
        </w:numPr>
        <w:jc w:val="both"/>
        <w:rPr>
          <w:rFonts w:ascii="Verdana" w:hAnsi="Verdana" w:cs="Arial"/>
          <w:sz w:val="18"/>
          <w:szCs w:val="18"/>
          <w:lang w:val="en-US"/>
        </w:rPr>
      </w:pPr>
      <w:r w:rsidRPr="007C531C">
        <w:rPr>
          <w:rFonts w:ascii="Verdana" w:hAnsi="Verdana" w:cs="Arial"/>
          <w:sz w:val="18"/>
          <w:szCs w:val="18"/>
          <w:lang w:val="en-US"/>
        </w:rPr>
        <w:t xml:space="preserve">Client base over 50 people </w:t>
      </w:r>
    </w:p>
    <w:p w14:paraId="2E8317AB" w14:textId="77777777" w:rsidR="00BC5875" w:rsidRPr="007C531C" w:rsidRDefault="00BC5875" w:rsidP="00FA1413">
      <w:pPr>
        <w:numPr>
          <w:ilvl w:val="0"/>
          <w:numId w:val="6"/>
        </w:numPr>
        <w:jc w:val="both"/>
        <w:rPr>
          <w:rFonts w:ascii="Verdana" w:hAnsi="Verdana" w:cs="Arial"/>
          <w:sz w:val="18"/>
          <w:szCs w:val="18"/>
          <w:lang w:val="en-US"/>
        </w:rPr>
      </w:pPr>
      <w:r>
        <w:rPr>
          <w:rFonts w:ascii="Verdana" w:hAnsi="Verdana" w:cs="Arial"/>
          <w:sz w:val="18"/>
          <w:szCs w:val="18"/>
          <w:lang w:val="en-US"/>
        </w:rPr>
        <w:t>Client assets over 10 M Dollars</w:t>
      </w:r>
    </w:p>
    <w:p w14:paraId="762FD3E8" w14:textId="77777777" w:rsidR="00BC5875" w:rsidRPr="00151E44" w:rsidRDefault="00BC5875" w:rsidP="00FA1413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  <w:lang w:val="en-US"/>
        </w:rPr>
      </w:pPr>
      <w:r w:rsidRPr="007C531C">
        <w:rPr>
          <w:rFonts w:ascii="Verdana" w:hAnsi="Verdana"/>
          <w:sz w:val="18"/>
          <w:szCs w:val="18"/>
          <w:lang w:val="en-US"/>
        </w:rPr>
        <w:t>Working with the existing customer base</w:t>
      </w:r>
      <w:r>
        <w:rPr>
          <w:rFonts w:ascii="Verdana" w:hAnsi="Verdana"/>
          <w:sz w:val="18"/>
          <w:szCs w:val="18"/>
          <w:lang w:val="en-US"/>
        </w:rPr>
        <w:t xml:space="preserve">. </w:t>
      </w:r>
      <w:r w:rsidRPr="006334DA">
        <w:rPr>
          <w:rFonts w:ascii="Verdana" w:hAnsi="Verdana" w:cs="Arial"/>
          <w:sz w:val="18"/>
          <w:szCs w:val="18"/>
          <w:lang w:val="en-US"/>
        </w:rPr>
        <w:t>Clients of the Russian legal field: individuals.</w:t>
      </w:r>
    </w:p>
    <w:p w14:paraId="1B4C958E" w14:textId="58BC1AF3" w:rsidR="00BC5875" w:rsidRPr="007C531C" w:rsidRDefault="004D739D" w:rsidP="004D739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18"/>
          <w:szCs w:val="18"/>
          <w:lang w:val="en-US"/>
        </w:rPr>
      </w:pPr>
      <w:r w:rsidRPr="004D739D">
        <w:rPr>
          <w:rFonts w:ascii="Verdana" w:hAnsi="Verdana"/>
          <w:sz w:val="18"/>
          <w:szCs w:val="18"/>
          <w:lang w:val="en-US"/>
        </w:rPr>
        <w:t xml:space="preserve">Coordinated and executed day-to-day client service and quality account management, including engagement of appropriate resources and team members </w:t>
      </w:r>
      <w:r w:rsidR="00BC5875" w:rsidRPr="007C531C">
        <w:rPr>
          <w:rFonts w:ascii="Verdana" w:hAnsi="Verdana"/>
          <w:sz w:val="18"/>
          <w:szCs w:val="18"/>
          <w:lang w:val="en-US"/>
        </w:rPr>
        <w:t>Prepar</w:t>
      </w:r>
      <w:r w:rsidR="00313E38">
        <w:rPr>
          <w:rFonts w:ascii="Verdana" w:hAnsi="Verdana"/>
          <w:sz w:val="18"/>
          <w:szCs w:val="18"/>
          <w:lang w:val="en-US"/>
        </w:rPr>
        <w:t>ed</w:t>
      </w:r>
      <w:r w:rsidR="00BC5875" w:rsidRPr="007C531C">
        <w:rPr>
          <w:rFonts w:ascii="Verdana" w:hAnsi="Verdana"/>
          <w:sz w:val="18"/>
          <w:szCs w:val="18"/>
          <w:lang w:val="en-US"/>
        </w:rPr>
        <w:t xml:space="preserve"> of documents for accreditation at the MICEX-RTS</w:t>
      </w:r>
    </w:p>
    <w:p w14:paraId="29045E5F" w14:textId="012DE523" w:rsidR="00BC5875" w:rsidRPr="006334DA" w:rsidRDefault="004D739D" w:rsidP="004D739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18"/>
          <w:szCs w:val="18"/>
          <w:lang w:val="en-US"/>
        </w:rPr>
      </w:pPr>
      <w:r w:rsidRPr="004D739D">
        <w:rPr>
          <w:rFonts w:ascii="Verdana" w:hAnsi="Verdana"/>
          <w:sz w:val="18"/>
          <w:szCs w:val="18"/>
          <w:lang w:val="en-US"/>
        </w:rPr>
        <w:t xml:space="preserve">Evaluated client risks, loss experience, and financials to develop solutions, articulate impact of options, leverage analytics and make recommendations to clients across product lines </w:t>
      </w:r>
      <w:r>
        <w:rPr>
          <w:rFonts w:ascii="Verdana" w:hAnsi="Verdana"/>
          <w:sz w:val="18"/>
          <w:szCs w:val="18"/>
          <w:lang w:val="en-US"/>
        </w:rPr>
        <w:t>Arranged</w:t>
      </w:r>
      <w:r w:rsidR="00BC5875" w:rsidRPr="007C531C">
        <w:rPr>
          <w:rFonts w:ascii="Verdana" w:hAnsi="Verdana"/>
          <w:sz w:val="18"/>
          <w:szCs w:val="18"/>
          <w:lang w:val="en-US"/>
        </w:rPr>
        <w:t xml:space="preserve"> and monitoring of business processes</w:t>
      </w:r>
      <w:r w:rsidR="00BC5875" w:rsidRPr="00B306D2">
        <w:rPr>
          <w:rFonts w:ascii="Verdana" w:hAnsi="Verdana"/>
          <w:sz w:val="18"/>
          <w:szCs w:val="18"/>
          <w:lang w:val="en-US"/>
        </w:rPr>
        <w:t xml:space="preserve"> of</w:t>
      </w:r>
      <w:r w:rsidR="00BC5875" w:rsidRPr="007C531C">
        <w:rPr>
          <w:rFonts w:ascii="Verdana" w:hAnsi="Verdana"/>
          <w:sz w:val="18"/>
          <w:szCs w:val="18"/>
          <w:lang w:val="de-DE"/>
        </w:rPr>
        <w:t xml:space="preserve"> </w:t>
      </w:r>
      <w:r w:rsidR="00BC5875" w:rsidRPr="007C531C">
        <w:rPr>
          <w:rFonts w:ascii="Verdana" w:hAnsi="Verdana"/>
          <w:sz w:val="18"/>
          <w:szCs w:val="18"/>
          <w:lang w:val="en-US"/>
        </w:rPr>
        <w:t>customer service</w:t>
      </w:r>
    </w:p>
    <w:p w14:paraId="27A51C0F" w14:textId="6C11F7A2" w:rsidR="00BC5875" w:rsidRDefault="004D739D" w:rsidP="004D739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18"/>
          <w:szCs w:val="18"/>
          <w:lang w:val="en-US"/>
        </w:rPr>
      </w:pPr>
      <w:r w:rsidRPr="004D739D">
        <w:rPr>
          <w:rFonts w:ascii="Verdana" w:hAnsi="Verdana"/>
          <w:sz w:val="18"/>
          <w:szCs w:val="18"/>
          <w:lang w:val="en-US"/>
        </w:rPr>
        <w:t>Kept current on client issues, industry and market trends</w:t>
      </w:r>
      <w:r w:rsidR="00BC5875">
        <w:rPr>
          <w:rFonts w:ascii="Verdana" w:hAnsi="Verdana"/>
          <w:sz w:val="18"/>
          <w:szCs w:val="18"/>
          <w:lang w:val="en-US"/>
        </w:rPr>
        <w:t xml:space="preserve"> </w:t>
      </w:r>
    </w:p>
    <w:p w14:paraId="14B91AAA" w14:textId="4362AEB3" w:rsidR="00BC5875" w:rsidRPr="004D739D" w:rsidRDefault="004D739D" w:rsidP="004D739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18"/>
          <w:szCs w:val="18"/>
          <w:lang w:val="en-US"/>
        </w:rPr>
      </w:pPr>
      <w:r w:rsidRPr="004D739D">
        <w:rPr>
          <w:rFonts w:ascii="Verdana" w:hAnsi="Verdana"/>
          <w:sz w:val="18"/>
          <w:szCs w:val="18"/>
          <w:lang w:val="en-US"/>
        </w:rPr>
        <w:t>Managed contract reviews; created 50+ new business processes</w:t>
      </w:r>
    </w:p>
    <w:p w14:paraId="26D18A8A" w14:textId="77777777" w:rsidR="00BC5875" w:rsidRPr="0001109C" w:rsidRDefault="00BC5875" w:rsidP="00BC5875">
      <w:pPr>
        <w:widowControl w:val="0"/>
        <w:autoSpaceDE w:val="0"/>
        <w:autoSpaceDN w:val="0"/>
        <w:adjustRightInd w:val="0"/>
        <w:spacing w:before="120"/>
        <w:jc w:val="both"/>
        <w:rPr>
          <w:rFonts w:ascii="Verdana" w:hAnsi="Verdana"/>
          <w:color w:val="0000FF"/>
          <w:sz w:val="18"/>
          <w:szCs w:val="18"/>
          <w:lang w:val="en-US"/>
        </w:rPr>
      </w:pPr>
      <w:r w:rsidRPr="006334DA">
        <w:rPr>
          <w:rFonts w:ascii="Verdana" w:hAnsi="Verdana" w:cs="Arial"/>
          <w:b/>
          <w:sz w:val="18"/>
          <w:szCs w:val="18"/>
          <w:lang w:val="en-US"/>
        </w:rPr>
        <w:t>02.2009-07.2009 «Financial and investment group» LTD; Client manager</w:t>
      </w:r>
      <w:r w:rsidRPr="006334DA">
        <w:rPr>
          <w:rFonts w:ascii="Verdana" w:hAnsi="Verdana"/>
          <w:color w:val="0000FF"/>
          <w:sz w:val="18"/>
          <w:szCs w:val="18"/>
          <w:lang w:val="en-US"/>
        </w:rPr>
        <w:t>.</w:t>
      </w:r>
    </w:p>
    <w:p w14:paraId="4FBCA4CD" w14:textId="77777777" w:rsidR="00BC5875" w:rsidRPr="00D835AA" w:rsidRDefault="00BC5875" w:rsidP="00BC5875">
      <w:pPr>
        <w:jc w:val="both"/>
        <w:rPr>
          <w:rFonts w:ascii="Verdana" w:hAnsi="Verdana"/>
          <w:sz w:val="10"/>
          <w:szCs w:val="10"/>
          <w:lang w:val="en-US"/>
        </w:rPr>
      </w:pPr>
    </w:p>
    <w:p w14:paraId="130B300E" w14:textId="14FDE841" w:rsidR="00BC5875" w:rsidRPr="00780D45" w:rsidRDefault="00BC5875" w:rsidP="004D739D">
      <w:pPr>
        <w:numPr>
          <w:ilvl w:val="0"/>
          <w:numId w:val="8"/>
        </w:numPr>
        <w:spacing w:line="276" w:lineRule="auto"/>
        <w:jc w:val="both"/>
        <w:rPr>
          <w:rFonts w:ascii="Verdana" w:hAnsi="Verdana" w:cs="Arial"/>
          <w:bCs/>
          <w:sz w:val="18"/>
          <w:szCs w:val="18"/>
          <w:lang w:val="en-US"/>
        </w:rPr>
      </w:pPr>
      <w:r w:rsidRPr="007C531C">
        <w:rPr>
          <w:rFonts w:ascii="Verdana" w:hAnsi="Verdana"/>
          <w:sz w:val="18"/>
          <w:szCs w:val="18"/>
          <w:lang w:val="en-US"/>
        </w:rPr>
        <w:t>Work</w:t>
      </w:r>
      <w:r w:rsidR="004D739D">
        <w:rPr>
          <w:rFonts w:ascii="Verdana" w:hAnsi="Verdana"/>
          <w:sz w:val="18"/>
          <w:szCs w:val="18"/>
          <w:lang w:val="en-US"/>
        </w:rPr>
        <w:t>ed</w:t>
      </w:r>
      <w:r w:rsidRPr="007C531C">
        <w:rPr>
          <w:rFonts w:ascii="Verdana" w:hAnsi="Verdana"/>
          <w:sz w:val="18"/>
          <w:szCs w:val="18"/>
          <w:lang w:val="en-US"/>
        </w:rPr>
        <w:t xml:space="preserve"> with the existing customer base</w:t>
      </w:r>
      <w:r>
        <w:rPr>
          <w:rFonts w:ascii="Verdana" w:hAnsi="Verdana"/>
          <w:sz w:val="18"/>
          <w:szCs w:val="18"/>
          <w:lang w:val="en-US"/>
        </w:rPr>
        <w:t>.</w:t>
      </w:r>
      <w:r>
        <w:rPr>
          <w:rFonts w:ascii="Verdana" w:hAnsi="Verdana" w:cs="Arial"/>
          <w:bCs/>
          <w:sz w:val="18"/>
          <w:szCs w:val="18"/>
          <w:lang w:val="en-US"/>
        </w:rPr>
        <w:t xml:space="preserve"> </w:t>
      </w:r>
      <w:r w:rsidRPr="007C531C">
        <w:rPr>
          <w:rFonts w:ascii="Verdana" w:hAnsi="Verdana"/>
          <w:sz w:val="18"/>
          <w:szCs w:val="18"/>
          <w:lang w:val="en-US"/>
        </w:rPr>
        <w:t>Clients of the Russian legal field: legal entities in need of business financing.</w:t>
      </w:r>
    </w:p>
    <w:p w14:paraId="1D2B917E" w14:textId="77777777" w:rsidR="004D739D" w:rsidRPr="004D739D" w:rsidRDefault="004D739D" w:rsidP="004D739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18"/>
          <w:szCs w:val="18"/>
          <w:lang w:val="en-US"/>
        </w:rPr>
      </w:pPr>
      <w:r w:rsidRPr="004D739D">
        <w:rPr>
          <w:rFonts w:ascii="Verdana" w:hAnsi="Verdana"/>
          <w:sz w:val="18"/>
          <w:szCs w:val="18"/>
          <w:lang w:val="en-US"/>
        </w:rPr>
        <w:t>Supervised full cycle from collecting documents to negotiation and signing agreements for 50+ clients’ loans</w:t>
      </w:r>
    </w:p>
    <w:p w14:paraId="2F3F4BEC" w14:textId="6FA3CEF6" w:rsidR="00BC5875" w:rsidRPr="007C531C" w:rsidRDefault="004D739D" w:rsidP="004D739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18"/>
          <w:szCs w:val="18"/>
          <w:lang w:val="en-US"/>
        </w:rPr>
      </w:pPr>
      <w:r w:rsidRPr="004D739D">
        <w:rPr>
          <w:rFonts w:ascii="Verdana" w:hAnsi="Verdana"/>
          <w:sz w:val="18"/>
          <w:szCs w:val="18"/>
          <w:lang w:val="en-US"/>
        </w:rPr>
        <w:t>Collected, reviewed, and analyzed documents for loan, overdraft, leasing, and other credits products</w:t>
      </w:r>
    </w:p>
    <w:p w14:paraId="6C043585" w14:textId="3BD4E6D7" w:rsidR="00BC5875" w:rsidRPr="004D739D" w:rsidRDefault="004D739D" w:rsidP="004D739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18"/>
          <w:szCs w:val="18"/>
          <w:lang w:val="en-US"/>
        </w:rPr>
      </w:pPr>
      <w:r w:rsidRPr="004D739D">
        <w:rPr>
          <w:rFonts w:ascii="Verdana" w:hAnsi="Verdana"/>
          <w:sz w:val="18"/>
          <w:szCs w:val="18"/>
          <w:lang w:val="en-US"/>
        </w:rPr>
        <w:t xml:space="preserve">Implemented AML and KYS procedures; prepared management and financial reports upon request of credit companies; prepared and submitted 45+ management reports </w:t>
      </w:r>
      <w:r w:rsidR="00BC5875" w:rsidRPr="004D739D">
        <w:rPr>
          <w:rFonts w:ascii="Verdana" w:hAnsi="Verdana"/>
          <w:sz w:val="18"/>
          <w:szCs w:val="18"/>
          <w:lang w:val="en-US"/>
        </w:rPr>
        <w:t>Formation of client cases and supervision of the credit history</w:t>
      </w:r>
    </w:p>
    <w:p w14:paraId="0D90D52B" w14:textId="0FE4EA37" w:rsidR="004D739D" w:rsidRPr="004D739D" w:rsidRDefault="004D739D" w:rsidP="004D739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18"/>
          <w:szCs w:val="18"/>
          <w:lang w:val="en-US"/>
        </w:rPr>
      </w:pPr>
      <w:r w:rsidRPr="004D739D">
        <w:rPr>
          <w:rFonts w:ascii="Verdana" w:hAnsi="Verdana"/>
          <w:sz w:val="18"/>
          <w:szCs w:val="18"/>
          <w:lang w:val="en-US"/>
        </w:rPr>
        <w:t xml:space="preserve">Managed 350+ client cases: analyzed credit history, created electronic database, entered client cases on system and maintained information up to date </w:t>
      </w:r>
    </w:p>
    <w:p w14:paraId="5BF9F04F" w14:textId="2BC39494" w:rsidR="004D739D" w:rsidRPr="004D739D" w:rsidRDefault="004D739D" w:rsidP="004D739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18"/>
          <w:szCs w:val="18"/>
          <w:lang w:val="en-US"/>
        </w:rPr>
      </w:pPr>
      <w:r w:rsidRPr="004D739D">
        <w:rPr>
          <w:rFonts w:ascii="Verdana" w:hAnsi="Verdana"/>
          <w:sz w:val="18"/>
          <w:szCs w:val="18"/>
          <w:lang w:val="en-US"/>
        </w:rPr>
        <w:t>Coordinated clients requests with cooperation financial managers credit organizations</w:t>
      </w:r>
    </w:p>
    <w:p w14:paraId="01C5FEFA" w14:textId="77777777" w:rsidR="00BC5875" w:rsidRPr="0020303F" w:rsidRDefault="00BC5875" w:rsidP="00BC5875">
      <w:pPr>
        <w:rPr>
          <w:rFonts w:ascii="Verdana" w:hAnsi="Verdana" w:cs="Arial"/>
          <w:b/>
          <w:sz w:val="18"/>
          <w:szCs w:val="18"/>
          <w:lang w:val="en-US"/>
        </w:rPr>
      </w:pPr>
      <w:r>
        <w:rPr>
          <w:rFonts w:ascii="Verdana" w:hAnsi="Verdana" w:cs="Arial"/>
          <w:b/>
          <w:sz w:val="18"/>
          <w:szCs w:val="18"/>
          <w:lang w:val="en-US"/>
        </w:rPr>
        <w:t xml:space="preserve">Advanced training and </w:t>
      </w:r>
      <w:r w:rsidRPr="0020303F">
        <w:rPr>
          <w:rFonts w:ascii="Verdana" w:hAnsi="Verdana" w:cs="Arial"/>
          <w:b/>
          <w:sz w:val="18"/>
          <w:szCs w:val="18"/>
          <w:lang w:val="en-US"/>
        </w:rPr>
        <w:t>courses</w:t>
      </w:r>
    </w:p>
    <w:p w14:paraId="23D3661C" w14:textId="0D3DF801" w:rsidR="00BC5875" w:rsidRPr="00D835AA" w:rsidRDefault="00BC5875" w:rsidP="00BC5875">
      <w:pPr>
        <w:rPr>
          <w:rFonts w:ascii="Verdana" w:hAnsi="Verdana"/>
          <w:sz w:val="10"/>
          <w:szCs w:val="10"/>
          <w:lang w:val="en-US"/>
        </w:rPr>
      </w:pPr>
    </w:p>
    <w:p w14:paraId="1D5FF1B1" w14:textId="7BDB1329" w:rsidR="00BC5875" w:rsidRPr="00E41FA2" w:rsidRDefault="00BC5875" w:rsidP="00BC5875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10.2018            </w:t>
      </w:r>
      <w:r w:rsidRPr="00BC5875">
        <w:rPr>
          <w:rFonts w:ascii="Verdana" w:hAnsi="Verdana"/>
          <w:sz w:val="18"/>
          <w:szCs w:val="18"/>
          <w:lang w:val="en-US"/>
        </w:rPr>
        <w:t>Series 3 Exam-National Commodity Futures</w:t>
      </w:r>
    </w:p>
    <w:p w14:paraId="0000F6E0" w14:textId="77777777" w:rsidR="00BC5875" w:rsidRPr="00EB5544" w:rsidRDefault="00BC5875" w:rsidP="00BC5875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12.2015 </w:t>
      </w:r>
      <w:r w:rsidRPr="00FA5BCA">
        <w:rPr>
          <w:rFonts w:ascii="Verdana" w:hAnsi="Verdana"/>
          <w:sz w:val="18"/>
          <w:szCs w:val="18"/>
          <w:lang w:val="en-US"/>
        </w:rPr>
        <w:t xml:space="preserve">          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 w:rsidRPr="00FA5BCA">
        <w:rPr>
          <w:rFonts w:ascii="Verdana" w:hAnsi="Verdana"/>
          <w:sz w:val="18"/>
          <w:szCs w:val="18"/>
          <w:lang w:val="en-US"/>
        </w:rPr>
        <w:t>Financial Markets and Institutions</w:t>
      </w:r>
      <w:r w:rsidRPr="00BC5875"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>course</w:t>
      </w:r>
    </w:p>
    <w:p w14:paraId="400BAA6B" w14:textId="77777777" w:rsidR="00BC5875" w:rsidRPr="00FA5BCA" w:rsidRDefault="00BC5875" w:rsidP="00BC5875">
      <w:pPr>
        <w:rPr>
          <w:rFonts w:ascii="Verdana" w:hAnsi="Verdana" w:cs="Arial"/>
          <w:sz w:val="18"/>
          <w:szCs w:val="18"/>
          <w:lang w:val="en-US"/>
        </w:rPr>
      </w:pPr>
      <w:r>
        <w:rPr>
          <w:rFonts w:ascii="Verdana" w:hAnsi="Verdana" w:cs="Arial"/>
          <w:sz w:val="18"/>
          <w:szCs w:val="18"/>
          <w:lang w:val="en-US"/>
        </w:rPr>
        <w:t>12.</w:t>
      </w:r>
      <w:r w:rsidRPr="00FA5BCA">
        <w:rPr>
          <w:rFonts w:ascii="Verdana" w:hAnsi="Verdana" w:cs="Arial"/>
          <w:sz w:val="18"/>
          <w:szCs w:val="18"/>
          <w:lang w:val="en-US"/>
        </w:rPr>
        <w:t xml:space="preserve">2009          </w:t>
      </w:r>
      <w:r>
        <w:rPr>
          <w:rFonts w:ascii="Verdana" w:hAnsi="Verdana" w:cs="Arial"/>
          <w:sz w:val="18"/>
          <w:szCs w:val="18"/>
          <w:lang w:val="en-US"/>
        </w:rPr>
        <w:t xml:space="preserve">  FCSM 1.0 Qualification C</w:t>
      </w:r>
      <w:r w:rsidRPr="00FA5BCA">
        <w:rPr>
          <w:rFonts w:ascii="Verdana" w:hAnsi="Verdana" w:cs="Arial"/>
          <w:sz w:val="18"/>
          <w:szCs w:val="18"/>
          <w:lang w:val="en-US"/>
        </w:rPr>
        <w:t>ertificate</w:t>
      </w:r>
    </w:p>
    <w:p w14:paraId="1A95A9CF" w14:textId="77777777" w:rsidR="00BC5875" w:rsidRPr="00E10147" w:rsidRDefault="00BC5875" w:rsidP="00BC5875">
      <w:pPr>
        <w:rPr>
          <w:rFonts w:ascii="Verdana" w:hAnsi="Verdana"/>
          <w:sz w:val="18"/>
          <w:szCs w:val="18"/>
          <w:lang w:val="en-US"/>
        </w:rPr>
      </w:pPr>
      <w:r w:rsidRPr="00E10147">
        <w:rPr>
          <w:rFonts w:ascii="Verdana" w:hAnsi="Verdana" w:cs="Arial"/>
          <w:sz w:val="18"/>
          <w:szCs w:val="18"/>
          <w:lang w:val="en-US"/>
        </w:rPr>
        <w:t>10.2008</w:t>
      </w:r>
      <w:r w:rsidRPr="00E10147">
        <w:rPr>
          <w:rFonts w:ascii="Verdana" w:hAnsi="Verdana" w:cs="Arial"/>
          <w:sz w:val="18"/>
          <w:szCs w:val="18"/>
          <w:lang w:val="en-US"/>
        </w:rPr>
        <w:tab/>
      </w:r>
      <w:r w:rsidRPr="00FA5BCA">
        <w:rPr>
          <w:rFonts w:ascii="Verdana" w:hAnsi="Verdana" w:cs="Arial"/>
          <w:sz w:val="18"/>
          <w:szCs w:val="18"/>
          <w:lang w:val="en-US"/>
        </w:rPr>
        <w:t xml:space="preserve"> </w:t>
      </w:r>
      <w:r w:rsidRPr="00E10147">
        <w:rPr>
          <w:rFonts w:ascii="Verdana" w:hAnsi="Verdana"/>
          <w:sz w:val="18"/>
          <w:szCs w:val="18"/>
          <w:lang w:val="en-US"/>
        </w:rPr>
        <w:t>"Skills of effective interaction with customers"</w:t>
      </w:r>
      <w:r>
        <w:rPr>
          <w:rFonts w:ascii="Verdana" w:hAnsi="Verdana"/>
          <w:sz w:val="18"/>
          <w:szCs w:val="18"/>
          <w:lang w:val="en-US"/>
        </w:rPr>
        <w:t xml:space="preserve"> course</w:t>
      </w:r>
    </w:p>
    <w:p w14:paraId="7AA030DA" w14:textId="77777777" w:rsidR="00BC5875" w:rsidRPr="00E10147" w:rsidRDefault="00BC5875" w:rsidP="00BC5875">
      <w:pPr>
        <w:numPr>
          <w:ilvl w:val="1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 </w:t>
      </w:r>
      <w:r w:rsidRPr="00E10147">
        <w:rPr>
          <w:rFonts w:ascii="Verdana" w:hAnsi="Verdana"/>
          <w:sz w:val="18"/>
          <w:szCs w:val="18"/>
          <w:lang w:val="en-US"/>
        </w:rPr>
        <w:t>"Effective sales"</w:t>
      </w:r>
      <w:r>
        <w:rPr>
          <w:rFonts w:ascii="Verdana" w:hAnsi="Verdana"/>
          <w:sz w:val="18"/>
          <w:szCs w:val="18"/>
          <w:lang w:val="en-US"/>
        </w:rPr>
        <w:t xml:space="preserve"> course</w:t>
      </w:r>
    </w:p>
    <w:p w14:paraId="6E7F2669" w14:textId="77777777" w:rsidR="00BC5875" w:rsidRPr="00E42F23" w:rsidRDefault="00BC5875" w:rsidP="00BC5875">
      <w:pPr>
        <w:rPr>
          <w:rFonts w:ascii="Verdana" w:hAnsi="Verdana" w:cs="Arial"/>
          <w:color w:val="000000"/>
          <w:sz w:val="18"/>
          <w:szCs w:val="18"/>
          <w:lang w:val="en-US"/>
        </w:rPr>
      </w:pPr>
    </w:p>
    <w:p w14:paraId="1EF176DE" w14:textId="77777777" w:rsidR="00BC5875" w:rsidRDefault="00BC5875" w:rsidP="00BC5875">
      <w:pPr>
        <w:rPr>
          <w:rFonts w:ascii="Verdana" w:hAnsi="Verdana" w:cs="Arial"/>
          <w:b/>
          <w:sz w:val="18"/>
          <w:szCs w:val="18"/>
          <w:lang w:val="en-US"/>
        </w:rPr>
      </w:pPr>
      <w:r w:rsidRPr="006334DA">
        <w:rPr>
          <w:rFonts w:ascii="Verdana" w:hAnsi="Verdana" w:cs="Arial"/>
          <w:b/>
          <w:sz w:val="18"/>
          <w:szCs w:val="18"/>
          <w:lang w:val="en-US"/>
        </w:rPr>
        <w:t>Additional information</w:t>
      </w:r>
    </w:p>
    <w:p w14:paraId="3069EBB4" w14:textId="77777777" w:rsidR="00BC5875" w:rsidRPr="00D835AA" w:rsidRDefault="00BC5875" w:rsidP="00BC5875">
      <w:pPr>
        <w:rPr>
          <w:rFonts w:ascii="Verdana" w:hAnsi="Verdana" w:cs="Arial"/>
          <w:b/>
          <w:sz w:val="10"/>
          <w:szCs w:val="10"/>
          <w:lang w:val="en-US"/>
        </w:rPr>
      </w:pPr>
    </w:p>
    <w:p w14:paraId="6A84360C" w14:textId="71A88977" w:rsidR="00BC5875" w:rsidRDefault="00BC5875" w:rsidP="00BC5875">
      <w:pPr>
        <w:rPr>
          <w:rFonts w:ascii="Verdana" w:hAnsi="Verdana" w:cs="Arial"/>
          <w:sz w:val="18"/>
          <w:szCs w:val="18"/>
          <w:lang w:val="en-US"/>
        </w:rPr>
      </w:pPr>
      <w:r w:rsidRPr="006334DA">
        <w:rPr>
          <w:rFonts w:ascii="Verdana" w:hAnsi="Verdana" w:cs="Arial"/>
          <w:sz w:val="18"/>
          <w:szCs w:val="18"/>
          <w:lang w:val="en-US"/>
        </w:rPr>
        <w:t>Language</w:t>
      </w:r>
      <w:r w:rsidR="00C32CF6">
        <w:rPr>
          <w:rFonts w:ascii="Verdana" w:hAnsi="Verdana" w:cs="Arial"/>
          <w:sz w:val="18"/>
          <w:szCs w:val="18"/>
          <w:lang w:val="en-US"/>
        </w:rPr>
        <w:t>s</w:t>
      </w:r>
      <w:r w:rsidRPr="006334DA">
        <w:rPr>
          <w:rFonts w:ascii="Verdana" w:hAnsi="Verdana" w:cs="Arial"/>
          <w:sz w:val="18"/>
          <w:szCs w:val="18"/>
          <w:lang w:val="en-US"/>
        </w:rPr>
        <w:t>: English</w:t>
      </w:r>
      <w:r>
        <w:rPr>
          <w:rFonts w:ascii="Verdana" w:hAnsi="Verdana" w:cs="Arial"/>
          <w:sz w:val="18"/>
          <w:szCs w:val="18"/>
          <w:lang w:val="en-US"/>
        </w:rPr>
        <w:t>, Russian</w:t>
      </w:r>
    </w:p>
    <w:p w14:paraId="6D1A6C82" w14:textId="775E12CE" w:rsidR="00BC5875" w:rsidRPr="006C104A" w:rsidRDefault="00BC5875" w:rsidP="00BC5875">
      <w:pPr>
        <w:jc w:val="both"/>
        <w:rPr>
          <w:rFonts w:ascii="Verdana" w:hAnsi="Verdana" w:cs="Arial"/>
          <w:sz w:val="18"/>
          <w:szCs w:val="18"/>
          <w:lang w:val="en-US"/>
        </w:rPr>
      </w:pPr>
      <w:r w:rsidRPr="006334DA">
        <w:rPr>
          <w:rFonts w:ascii="Verdana" w:hAnsi="Verdana" w:cs="Arial"/>
          <w:sz w:val="18"/>
          <w:szCs w:val="18"/>
          <w:lang w:val="en-US"/>
        </w:rPr>
        <w:t>Experienced user</w:t>
      </w:r>
      <w:r w:rsidRPr="00BC5875">
        <w:rPr>
          <w:rFonts w:ascii="Verdana" w:hAnsi="Verdana" w:cs="Arial"/>
          <w:sz w:val="18"/>
          <w:szCs w:val="18"/>
          <w:lang w:val="en-US"/>
        </w:rPr>
        <w:t>: MS Office Suite (Excel, Word, PPT), Calypso system, and Trading software (Quik and Back Office Qort), Bloomberg, Salesforce</w:t>
      </w:r>
      <w:r>
        <w:rPr>
          <w:rFonts w:ascii="Verdana" w:hAnsi="Verdana" w:cs="Arial"/>
          <w:sz w:val="18"/>
          <w:szCs w:val="18"/>
          <w:lang w:val="en-US"/>
        </w:rPr>
        <w:t xml:space="preserve"> (CRM)</w:t>
      </w:r>
      <w:r w:rsidRPr="00BC5875">
        <w:rPr>
          <w:rFonts w:ascii="Verdana" w:hAnsi="Verdana" w:cs="Arial"/>
          <w:sz w:val="18"/>
          <w:szCs w:val="18"/>
          <w:lang w:val="en-US"/>
        </w:rPr>
        <w:t>, Ninja Trader Platform,</w:t>
      </w:r>
      <w:r>
        <w:rPr>
          <w:rFonts w:ascii="Verdana" w:hAnsi="Verdana" w:cs="Arial"/>
          <w:sz w:val="18"/>
          <w:szCs w:val="18"/>
          <w:lang w:val="en-US"/>
        </w:rPr>
        <w:t xml:space="preserve"> CQG,</w:t>
      </w:r>
      <w:r w:rsidRPr="00BC5875">
        <w:rPr>
          <w:rFonts w:ascii="Verdana" w:hAnsi="Verdana" w:cs="Arial"/>
          <w:sz w:val="18"/>
          <w:szCs w:val="18"/>
          <w:lang w:val="en-US"/>
        </w:rPr>
        <w:t xml:space="preserve"> Help Spot</w:t>
      </w:r>
    </w:p>
    <w:p w14:paraId="29C1A4A0" w14:textId="77777777" w:rsidR="00BC5875" w:rsidRDefault="00BC5875" w:rsidP="00BC5875">
      <w:pPr>
        <w:rPr>
          <w:rFonts w:ascii="Verdana" w:hAnsi="Verdana"/>
          <w:sz w:val="18"/>
          <w:szCs w:val="18"/>
          <w:lang w:val="en-US"/>
        </w:rPr>
      </w:pPr>
    </w:p>
    <w:p w14:paraId="04D54919" w14:textId="77777777" w:rsidR="00BC5875" w:rsidRDefault="00BC5875" w:rsidP="00BC5875">
      <w:pPr>
        <w:rPr>
          <w:rFonts w:ascii="Verdana" w:hAnsi="Verdana"/>
          <w:sz w:val="18"/>
          <w:szCs w:val="18"/>
          <w:lang w:val="en-US"/>
        </w:rPr>
      </w:pPr>
      <w:r w:rsidRPr="00D835AA">
        <w:rPr>
          <w:rFonts w:ascii="Verdana" w:hAnsi="Verdana"/>
          <w:b/>
          <w:bCs/>
          <w:sz w:val="18"/>
          <w:szCs w:val="18"/>
          <w:lang w:val="en-US"/>
        </w:rPr>
        <w:t>Personal data</w:t>
      </w:r>
      <w:r>
        <w:rPr>
          <w:rFonts w:ascii="Verdana" w:hAnsi="Verdana"/>
          <w:sz w:val="18"/>
          <w:szCs w:val="18"/>
          <w:lang w:val="en-US"/>
        </w:rPr>
        <w:t>:</w:t>
      </w:r>
    </w:p>
    <w:p w14:paraId="0561F5B0" w14:textId="77777777" w:rsidR="00BC5875" w:rsidRPr="00E42F23" w:rsidRDefault="00BC5875" w:rsidP="00BC5875">
      <w:pPr>
        <w:rPr>
          <w:rFonts w:ascii="Verdana" w:hAnsi="Verdana"/>
          <w:sz w:val="10"/>
          <w:szCs w:val="18"/>
          <w:lang w:val="en-US"/>
        </w:rPr>
      </w:pPr>
    </w:p>
    <w:p w14:paraId="1A1B1DDB" w14:textId="28404376" w:rsidR="00BC5875" w:rsidRPr="006C104A" w:rsidRDefault="00BC5875" w:rsidP="00BC5875">
      <w:pPr>
        <w:rPr>
          <w:rFonts w:ascii="Verdana" w:hAnsi="Verdana"/>
          <w:sz w:val="18"/>
          <w:szCs w:val="18"/>
          <w:lang w:val="en-US"/>
        </w:rPr>
      </w:pPr>
      <w:r w:rsidRPr="00C32CF6">
        <w:rPr>
          <w:rFonts w:ascii="Verdana" w:hAnsi="Verdana"/>
          <w:b/>
          <w:bCs/>
          <w:sz w:val="18"/>
          <w:szCs w:val="18"/>
          <w:lang w:val="en-US"/>
        </w:rPr>
        <w:t>Trading experience</w:t>
      </w:r>
      <w:r>
        <w:rPr>
          <w:rFonts w:ascii="Verdana" w:hAnsi="Verdana"/>
          <w:sz w:val="18"/>
          <w:szCs w:val="18"/>
          <w:lang w:val="en-US"/>
        </w:rPr>
        <w:t xml:space="preserve"> -MICEX, FORTS,</w:t>
      </w:r>
      <w:r w:rsidR="00CC4A49">
        <w:rPr>
          <w:rFonts w:ascii="Verdana" w:hAnsi="Verdana"/>
          <w:sz w:val="18"/>
          <w:szCs w:val="18"/>
          <w:lang w:val="en-US"/>
        </w:rPr>
        <w:t xml:space="preserve"> </w:t>
      </w:r>
      <w:r w:rsidR="000047EE">
        <w:rPr>
          <w:rFonts w:ascii="Verdana" w:hAnsi="Verdana"/>
          <w:sz w:val="18"/>
          <w:szCs w:val="18"/>
          <w:lang w:val="en-US"/>
        </w:rPr>
        <w:t>LSE IOB,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 w:rsidR="00F43B8D">
        <w:rPr>
          <w:rFonts w:ascii="Verdana" w:hAnsi="Verdana"/>
          <w:sz w:val="18"/>
          <w:szCs w:val="18"/>
          <w:lang w:val="en-US"/>
        </w:rPr>
        <w:t>CME (</w:t>
      </w:r>
      <w:r>
        <w:rPr>
          <w:rFonts w:ascii="Verdana" w:hAnsi="Verdana"/>
          <w:sz w:val="18"/>
          <w:szCs w:val="18"/>
          <w:lang w:val="en-US"/>
        </w:rPr>
        <w:t>all groups), ICE US, ICE UK, EUREX</w:t>
      </w:r>
      <w:r w:rsidRPr="006C104A">
        <w:rPr>
          <w:rFonts w:ascii="Verdana" w:hAnsi="Verdana"/>
          <w:sz w:val="18"/>
          <w:szCs w:val="18"/>
          <w:lang w:val="en-US"/>
        </w:rPr>
        <w:t>;</w:t>
      </w:r>
    </w:p>
    <w:p w14:paraId="1E7DA793" w14:textId="1A325A21" w:rsidR="00F43B8D" w:rsidRDefault="00F43B8D" w:rsidP="00BC5875">
      <w:pPr>
        <w:rPr>
          <w:rFonts w:ascii="Verdana" w:hAnsi="Verdana"/>
          <w:sz w:val="18"/>
          <w:szCs w:val="18"/>
          <w:lang w:val="en-US"/>
        </w:rPr>
      </w:pPr>
      <w:r w:rsidRPr="00C32CF6">
        <w:rPr>
          <w:rFonts w:ascii="Verdana" w:hAnsi="Verdana"/>
          <w:b/>
          <w:bCs/>
          <w:sz w:val="18"/>
          <w:szCs w:val="18"/>
          <w:lang w:val="en-US"/>
        </w:rPr>
        <w:t>Key Skills</w:t>
      </w:r>
      <w:r>
        <w:rPr>
          <w:rFonts w:ascii="Verdana" w:hAnsi="Verdana"/>
          <w:sz w:val="18"/>
          <w:szCs w:val="18"/>
          <w:lang w:val="en-US"/>
        </w:rPr>
        <w:t>:</w:t>
      </w:r>
      <w:r w:rsidRPr="00F43B8D">
        <w:rPr>
          <w:lang w:val="en-US"/>
        </w:rPr>
        <w:t xml:space="preserve"> </w:t>
      </w:r>
      <w:r w:rsidRPr="00F43B8D">
        <w:rPr>
          <w:rFonts w:ascii="Verdana" w:hAnsi="Verdana"/>
          <w:sz w:val="18"/>
          <w:szCs w:val="18"/>
          <w:lang w:val="en-US"/>
        </w:rPr>
        <w:t>Investment banking</w:t>
      </w:r>
      <w:r>
        <w:rPr>
          <w:rFonts w:ascii="Verdana" w:hAnsi="Verdana"/>
          <w:sz w:val="18"/>
          <w:szCs w:val="18"/>
          <w:lang w:val="en-US"/>
        </w:rPr>
        <w:t xml:space="preserve">, </w:t>
      </w:r>
      <w:r w:rsidRPr="00F43B8D">
        <w:rPr>
          <w:rFonts w:ascii="Verdana" w:hAnsi="Verdana"/>
          <w:sz w:val="18"/>
          <w:szCs w:val="18"/>
          <w:lang w:val="en-US"/>
        </w:rPr>
        <w:t>Brokerage operations</w:t>
      </w:r>
      <w:r>
        <w:rPr>
          <w:rFonts w:ascii="Verdana" w:hAnsi="Verdana"/>
          <w:sz w:val="18"/>
          <w:szCs w:val="18"/>
          <w:lang w:val="en-US"/>
        </w:rPr>
        <w:t xml:space="preserve">, Customer Service, </w:t>
      </w:r>
      <w:r w:rsidRPr="00F43B8D">
        <w:rPr>
          <w:rFonts w:ascii="Verdana" w:hAnsi="Verdana"/>
          <w:sz w:val="18"/>
          <w:szCs w:val="18"/>
          <w:lang w:val="en-US"/>
        </w:rPr>
        <w:t>Middle and back office</w:t>
      </w:r>
      <w:r w:rsidR="00FA1413">
        <w:rPr>
          <w:rFonts w:ascii="Verdana" w:hAnsi="Verdana"/>
          <w:sz w:val="18"/>
          <w:szCs w:val="18"/>
          <w:lang w:val="en-US"/>
        </w:rPr>
        <w:t>,</w:t>
      </w:r>
      <w:r w:rsidR="00FA1413" w:rsidRPr="00FA1413">
        <w:rPr>
          <w:lang w:val="en-US"/>
        </w:rPr>
        <w:t xml:space="preserve"> </w:t>
      </w:r>
      <w:r w:rsidR="00FA1413" w:rsidRPr="00FA1413">
        <w:rPr>
          <w:rFonts w:ascii="Verdana" w:hAnsi="Verdana"/>
          <w:sz w:val="18"/>
          <w:szCs w:val="18"/>
          <w:lang w:val="en-US"/>
        </w:rPr>
        <w:t>Settlements procedures</w:t>
      </w:r>
      <w:r w:rsidR="00FA1413">
        <w:rPr>
          <w:rFonts w:ascii="Verdana" w:hAnsi="Verdana"/>
          <w:sz w:val="18"/>
          <w:szCs w:val="18"/>
          <w:lang w:val="en-US"/>
        </w:rPr>
        <w:t>, New Accounts, Compliance</w:t>
      </w:r>
      <w:r w:rsidR="00223AEB">
        <w:rPr>
          <w:rFonts w:ascii="Verdana" w:hAnsi="Verdana"/>
          <w:sz w:val="18"/>
          <w:szCs w:val="18"/>
          <w:lang w:val="en-US"/>
        </w:rPr>
        <w:t>.</w:t>
      </w:r>
    </w:p>
    <w:p w14:paraId="1D5527E3" w14:textId="73EED72A" w:rsidR="00BC5875" w:rsidRPr="006C104A" w:rsidRDefault="00BC5875" w:rsidP="00BC5875">
      <w:pPr>
        <w:rPr>
          <w:rFonts w:ascii="Verdana" w:hAnsi="Verdana"/>
          <w:sz w:val="18"/>
          <w:szCs w:val="18"/>
          <w:lang w:val="en-US"/>
        </w:rPr>
      </w:pPr>
      <w:r w:rsidRPr="00E10147">
        <w:rPr>
          <w:rFonts w:ascii="Verdana" w:hAnsi="Verdana"/>
          <w:sz w:val="18"/>
          <w:szCs w:val="18"/>
          <w:lang w:val="en-US"/>
        </w:rPr>
        <w:t>Proactive, result-oriented, fast</w:t>
      </w:r>
      <w:r>
        <w:rPr>
          <w:rFonts w:ascii="Verdana" w:hAnsi="Verdana"/>
          <w:sz w:val="18"/>
          <w:szCs w:val="18"/>
          <w:lang w:val="en-US"/>
        </w:rPr>
        <w:t xml:space="preserve"> learning, communication skills</w:t>
      </w:r>
      <w:r w:rsidR="00223AEB">
        <w:rPr>
          <w:rFonts w:ascii="Verdana" w:hAnsi="Verdana"/>
          <w:sz w:val="18"/>
          <w:szCs w:val="18"/>
          <w:lang w:val="en-US"/>
        </w:rPr>
        <w:t>.</w:t>
      </w:r>
    </w:p>
    <w:p w14:paraId="66E7F452" w14:textId="77777777" w:rsidR="00BC5875" w:rsidRPr="00E10147" w:rsidRDefault="00BC5875" w:rsidP="00BC5875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Capable of managing</w:t>
      </w:r>
      <w:r w:rsidRPr="00E10147">
        <w:rPr>
          <w:rFonts w:ascii="Verdana" w:hAnsi="Verdana"/>
          <w:sz w:val="18"/>
          <w:szCs w:val="18"/>
          <w:lang w:val="en-US"/>
        </w:rPr>
        <w:t xml:space="preserve"> a team and maintain a high level of motivation.</w:t>
      </w:r>
    </w:p>
    <w:p w14:paraId="6B94EB37" w14:textId="77777777" w:rsidR="00BC5875" w:rsidRPr="00E10147" w:rsidRDefault="00BC5875" w:rsidP="00BC5875">
      <w:pPr>
        <w:rPr>
          <w:rFonts w:ascii="Verdana" w:hAnsi="Verdana" w:cs="Arial"/>
          <w:sz w:val="18"/>
          <w:szCs w:val="18"/>
          <w:lang w:val="en-US"/>
        </w:rPr>
      </w:pPr>
    </w:p>
    <w:p w14:paraId="4B109FBB" w14:textId="66C78252" w:rsidR="00BC5875" w:rsidRDefault="00BC5875" w:rsidP="00BC5875">
      <w:pPr>
        <w:rPr>
          <w:rFonts w:ascii="Verdana" w:hAnsi="Verdana" w:cs="Arial"/>
          <w:b/>
          <w:sz w:val="18"/>
          <w:szCs w:val="18"/>
          <w:lang w:val="en-US"/>
        </w:rPr>
      </w:pPr>
      <w:r w:rsidRPr="006334DA">
        <w:rPr>
          <w:rFonts w:ascii="Verdana" w:hAnsi="Verdana" w:cs="Arial"/>
          <w:b/>
          <w:sz w:val="18"/>
          <w:szCs w:val="18"/>
          <w:lang w:val="en-US"/>
        </w:rPr>
        <w:t>Recommendations</w:t>
      </w:r>
    </w:p>
    <w:p w14:paraId="0EDF6353" w14:textId="77777777" w:rsidR="00FA7EBD" w:rsidRPr="00FA7EBD" w:rsidRDefault="00FA7EBD" w:rsidP="00BC5875">
      <w:pPr>
        <w:rPr>
          <w:rFonts w:ascii="Verdana" w:hAnsi="Verdana" w:cs="Arial"/>
          <w:b/>
          <w:sz w:val="10"/>
          <w:szCs w:val="10"/>
          <w:lang w:val="en-US"/>
        </w:rPr>
      </w:pPr>
    </w:p>
    <w:p w14:paraId="3AE809B7" w14:textId="670319F9" w:rsidR="00FA7EBD" w:rsidRPr="00FA7EBD" w:rsidRDefault="00FA7EBD" w:rsidP="00BC5875">
      <w:pPr>
        <w:rPr>
          <w:rFonts w:ascii="Verdana" w:hAnsi="Verdana" w:cs="Arial"/>
          <w:bCs/>
          <w:sz w:val="18"/>
          <w:szCs w:val="18"/>
          <w:lang w:val="en-US"/>
        </w:rPr>
      </w:pPr>
      <w:r w:rsidRPr="00FA7EBD">
        <w:rPr>
          <w:rFonts w:ascii="Verdana" w:hAnsi="Verdana" w:cs="Arial"/>
          <w:bCs/>
          <w:sz w:val="18"/>
          <w:szCs w:val="18"/>
          <w:lang w:val="en-US"/>
        </w:rPr>
        <w:t>Mr. Walter Sledz – Director of Sales at Ninja Trader</w:t>
      </w:r>
      <w:r w:rsidR="00335A1F">
        <w:rPr>
          <w:rFonts w:ascii="Verdana" w:hAnsi="Verdana" w:cs="Arial"/>
          <w:bCs/>
          <w:sz w:val="18"/>
          <w:szCs w:val="18"/>
          <w:lang w:val="en-US"/>
        </w:rPr>
        <w:t>. Reationship-</w:t>
      </w:r>
      <w:r w:rsidRPr="00FA7EBD">
        <w:rPr>
          <w:rFonts w:ascii="Verdana" w:hAnsi="Verdana" w:cs="Arial"/>
          <w:bCs/>
          <w:sz w:val="18"/>
          <w:szCs w:val="18"/>
          <w:lang w:val="en-US"/>
        </w:rPr>
        <w:t xml:space="preserve"> Line manager. Contact</w:t>
      </w:r>
      <w:r>
        <w:rPr>
          <w:rFonts w:ascii="Verdana" w:hAnsi="Verdana" w:cs="Arial"/>
          <w:bCs/>
          <w:sz w:val="18"/>
          <w:szCs w:val="18"/>
          <w:lang w:val="en-US"/>
        </w:rPr>
        <w:t xml:space="preserve"> information</w:t>
      </w:r>
      <w:r w:rsidRPr="00FA7EBD">
        <w:rPr>
          <w:rFonts w:ascii="Verdana" w:hAnsi="Verdana" w:cs="Arial"/>
          <w:bCs/>
          <w:sz w:val="18"/>
          <w:szCs w:val="18"/>
          <w:lang w:val="en-US"/>
        </w:rPr>
        <w:t xml:space="preserve"> e-mail- walter.sledz@ninjatrader.com, phone- +1(312) 262-1289</w:t>
      </w:r>
    </w:p>
    <w:p w14:paraId="08E9C749" w14:textId="0B8EF225" w:rsidR="007A02A9" w:rsidRPr="00FA7EBD" w:rsidRDefault="007A02A9" w:rsidP="00BC5875">
      <w:pPr>
        <w:rPr>
          <w:rFonts w:ascii="Verdana" w:hAnsi="Verdana" w:cs="Arial"/>
          <w:b/>
          <w:sz w:val="10"/>
          <w:szCs w:val="10"/>
          <w:lang w:val="en-US"/>
        </w:rPr>
      </w:pPr>
    </w:p>
    <w:p w14:paraId="05EC38E1" w14:textId="12EEE9C2" w:rsidR="007A02A9" w:rsidRPr="00FA7EBD" w:rsidRDefault="00FA7EBD" w:rsidP="00FA7EBD">
      <w:pPr>
        <w:rPr>
          <w:rFonts w:ascii="Verdana" w:hAnsi="Verdana" w:cs="Arial"/>
          <w:bCs/>
          <w:sz w:val="18"/>
          <w:szCs w:val="18"/>
          <w:lang w:val="en-US"/>
        </w:rPr>
      </w:pPr>
      <w:r w:rsidRPr="00FA7EBD">
        <w:rPr>
          <w:rFonts w:ascii="Verdana" w:hAnsi="Verdana" w:cs="Arial"/>
          <w:bCs/>
          <w:sz w:val="18"/>
          <w:szCs w:val="18"/>
          <w:lang w:val="en-US"/>
        </w:rPr>
        <w:t>Ms. Lourdes Gonzalez- Head of Talent and Leadership Development</w:t>
      </w:r>
      <w:r w:rsidR="00223AEB">
        <w:rPr>
          <w:rFonts w:ascii="Verdana" w:hAnsi="Verdana" w:cs="Arial"/>
          <w:bCs/>
          <w:sz w:val="18"/>
          <w:szCs w:val="18"/>
          <w:lang w:val="en-US"/>
        </w:rPr>
        <w:t xml:space="preserve"> </w:t>
      </w:r>
      <w:r w:rsidRPr="00FA7EBD">
        <w:rPr>
          <w:rFonts w:ascii="Verdana" w:hAnsi="Verdana" w:cs="Arial"/>
          <w:bCs/>
          <w:sz w:val="18"/>
          <w:szCs w:val="18"/>
          <w:lang w:val="en-US"/>
        </w:rPr>
        <w:t>Relationship- Coach and mentor, Volunteer in Upwardly Global, Contact information- phone-+1(312)315- 3172</w:t>
      </w:r>
    </w:p>
    <w:p w14:paraId="57CCA16C" w14:textId="77777777" w:rsidR="00BC5875" w:rsidRPr="00FA7EBD" w:rsidRDefault="00BC5875" w:rsidP="00BC5875">
      <w:pPr>
        <w:rPr>
          <w:rFonts w:ascii="Verdana" w:hAnsi="Verdana" w:cs="Arial"/>
          <w:bCs/>
          <w:sz w:val="10"/>
          <w:szCs w:val="10"/>
          <w:lang w:val="en-US"/>
        </w:rPr>
      </w:pPr>
    </w:p>
    <w:p w14:paraId="4708C9BE" w14:textId="77777777" w:rsidR="00FA7EBD" w:rsidRPr="00FA7EBD" w:rsidRDefault="00FA7EBD" w:rsidP="00FA7EBD">
      <w:pPr>
        <w:rPr>
          <w:rFonts w:ascii="Verdana" w:hAnsi="Verdana" w:cs="Arial"/>
          <w:sz w:val="18"/>
          <w:szCs w:val="18"/>
          <w:lang w:val="en-US"/>
        </w:rPr>
      </w:pPr>
      <w:r w:rsidRPr="00FA7EBD">
        <w:rPr>
          <w:rFonts w:ascii="Verdana" w:hAnsi="Verdana" w:cs="Arial"/>
          <w:sz w:val="18"/>
          <w:szCs w:val="18"/>
          <w:lang w:val="en-US"/>
        </w:rPr>
        <w:t>Mr. Vasily Frolovichev-Head of Electronic Trading Department at Renaissance Capital.</w:t>
      </w:r>
    </w:p>
    <w:p w14:paraId="7853B7B4" w14:textId="37304941" w:rsidR="00BC5875" w:rsidRPr="006C104A" w:rsidRDefault="00FA7EBD" w:rsidP="00FA7EBD">
      <w:pPr>
        <w:rPr>
          <w:rFonts w:ascii="Verdana" w:hAnsi="Verdana" w:cs="Arial"/>
          <w:sz w:val="18"/>
          <w:szCs w:val="18"/>
          <w:lang w:val="en-US"/>
        </w:rPr>
      </w:pPr>
      <w:r w:rsidRPr="00FA7EBD">
        <w:rPr>
          <w:rFonts w:ascii="Verdana" w:hAnsi="Verdana" w:cs="Arial"/>
          <w:sz w:val="18"/>
          <w:szCs w:val="18"/>
          <w:lang w:val="en-US"/>
        </w:rPr>
        <w:t>Relationship- Supervisor. Contact- e-mail- vfrolovichev@rencap.com, phone- +7-495-258-77-67</w:t>
      </w:r>
    </w:p>
    <w:p w14:paraId="34784ACD" w14:textId="77777777" w:rsidR="00BC5875" w:rsidRPr="00BD13BF" w:rsidRDefault="00BC5875" w:rsidP="00BC5875">
      <w:pPr>
        <w:spacing w:before="120" w:after="120"/>
        <w:ind w:left="360" w:right="500"/>
        <w:jc w:val="both"/>
        <w:textAlignment w:val="bottom"/>
        <w:rPr>
          <w:rFonts w:ascii="Verdana" w:hAnsi="Verdana"/>
          <w:color w:val="0000FF"/>
          <w:sz w:val="18"/>
          <w:szCs w:val="18"/>
          <w:lang w:val="en-US"/>
        </w:rPr>
      </w:pPr>
    </w:p>
    <w:p w14:paraId="4669FF87" w14:textId="77777777" w:rsidR="00D632B7" w:rsidRPr="00BC5875" w:rsidRDefault="00D632B7">
      <w:pPr>
        <w:rPr>
          <w:lang w:val="en-US"/>
        </w:rPr>
      </w:pPr>
    </w:p>
    <w:sectPr w:rsidR="00D632B7" w:rsidRPr="00BC5875" w:rsidSect="00FA7EBD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6FE7"/>
    <w:multiLevelType w:val="hybridMultilevel"/>
    <w:tmpl w:val="985A5CEA"/>
    <w:lvl w:ilvl="0" w:tplc="E20A2678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71FDD"/>
    <w:multiLevelType w:val="hybridMultilevel"/>
    <w:tmpl w:val="A3940354"/>
    <w:lvl w:ilvl="0" w:tplc="E20A2678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03768"/>
    <w:multiLevelType w:val="hybridMultilevel"/>
    <w:tmpl w:val="A2BA3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9267B"/>
    <w:multiLevelType w:val="multilevel"/>
    <w:tmpl w:val="EE560586"/>
    <w:lvl w:ilvl="0">
      <w:start w:val="8"/>
      <w:numFmt w:val="decimalZero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9"/>
      <w:numFmt w:val="decimal"/>
      <w:lvlText w:val="%1.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4"/>
      <w:numFmt w:val="decimalZero"/>
      <w:lvlText w:val="%1.%2-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2010"/>
      <w:numFmt w:val="decimal"/>
      <w:lvlText w:val="%1.%2-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1F066A82"/>
    <w:multiLevelType w:val="hybridMultilevel"/>
    <w:tmpl w:val="9CBE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E2912"/>
    <w:multiLevelType w:val="hybridMultilevel"/>
    <w:tmpl w:val="B2A05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3153A"/>
    <w:multiLevelType w:val="multilevel"/>
    <w:tmpl w:val="22E627D8"/>
    <w:lvl w:ilvl="0">
      <w:start w:val="4"/>
      <w:numFmt w:val="decimalZero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7"/>
      <w:numFmt w:val="decimal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37463327"/>
    <w:multiLevelType w:val="hybridMultilevel"/>
    <w:tmpl w:val="1D98D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32EF9"/>
    <w:multiLevelType w:val="hybridMultilevel"/>
    <w:tmpl w:val="66485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53A6E"/>
    <w:multiLevelType w:val="multilevel"/>
    <w:tmpl w:val="2132FF3A"/>
    <w:lvl w:ilvl="0">
      <w:start w:val="1997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cs="Arial" w:hint="default"/>
      </w:rPr>
    </w:lvl>
    <w:lvl w:ilvl="1">
      <w:start w:val="2002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cs="Arial"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cs="Arial"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cs="Arial"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cs="Arial"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cs="Arial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cs="Arial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cs="Arial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Arial" w:hint="default"/>
      </w:rPr>
    </w:lvl>
  </w:abstractNum>
  <w:abstractNum w:abstractNumId="10" w15:restartNumberingAfterBreak="0">
    <w:nsid w:val="4DFF692E"/>
    <w:multiLevelType w:val="hybridMultilevel"/>
    <w:tmpl w:val="ADEEFB82"/>
    <w:lvl w:ilvl="0" w:tplc="E20A2678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C0679"/>
    <w:multiLevelType w:val="hybridMultilevel"/>
    <w:tmpl w:val="F976DFA4"/>
    <w:lvl w:ilvl="0" w:tplc="E20A2678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73B46"/>
    <w:multiLevelType w:val="hybridMultilevel"/>
    <w:tmpl w:val="7B34D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1"/>
  </w:num>
  <w:num w:numId="5">
    <w:abstractNumId w:val="2"/>
  </w:num>
  <w:num w:numId="6">
    <w:abstractNumId w:val="0"/>
  </w:num>
  <w:num w:numId="7">
    <w:abstractNumId w:val="12"/>
  </w:num>
  <w:num w:numId="8">
    <w:abstractNumId w:val="10"/>
  </w:num>
  <w:num w:numId="9">
    <w:abstractNumId w:val="8"/>
  </w:num>
  <w:num w:numId="10">
    <w:abstractNumId w:val="1"/>
  </w:num>
  <w:num w:numId="11">
    <w:abstractNumId w:val="5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75"/>
    <w:rsid w:val="000047EE"/>
    <w:rsid w:val="001E1CC8"/>
    <w:rsid w:val="00223AEB"/>
    <w:rsid w:val="00281946"/>
    <w:rsid w:val="00313E38"/>
    <w:rsid w:val="00335A1F"/>
    <w:rsid w:val="003A4C28"/>
    <w:rsid w:val="004228CC"/>
    <w:rsid w:val="00491904"/>
    <w:rsid w:val="004D739D"/>
    <w:rsid w:val="00601FF3"/>
    <w:rsid w:val="006B1C7E"/>
    <w:rsid w:val="007A02A9"/>
    <w:rsid w:val="007E5E22"/>
    <w:rsid w:val="007F1E3F"/>
    <w:rsid w:val="00B46F13"/>
    <w:rsid w:val="00BC5875"/>
    <w:rsid w:val="00C32CF6"/>
    <w:rsid w:val="00CC4A49"/>
    <w:rsid w:val="00D11FC5"/>
    <w:rsid w:val="00D632B7"/>
    <w:rsid w:val="00D835AA"/>
    <w:rsid w:val="00EF740B"/>
    <w:rsid w:val="00F43B8D"/>
    <w:rsid w:val="00FA1413"/>
    <w:rsid w:val="00FA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7EBF"/>
  <w15:chartTrackingRefBased/>
  <w15:docId w15:val="{40194F1D-DD7B-417F-8647-352D214D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8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C58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stinan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F679-A2F0-4995-808E-F6BBF41F9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Ustina</dc:creator>
  <cp:keywords/>
  <dc:description/>
  <cp:lastModifiedBy>Nadezhda Ustina</cp:lastModifiedBy>
  <cp:revision>19</cp:revision>
  <dcterms:created xsi:type="dcterms:W3CDTF">2020-03-05T10:21:00Z</dcterms:created>
  <dcterms:modified xsi:type="dcterms:W3CDTF">2020-04-23T09:28:00Z</dcterms:modified>
</cp:coreProperties>
</file>