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5" w:type="dxa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8080"/>
        <w:gridCol w:w="1413"/>
      </w:tblGrid>
      <w:tr w:rsidR="005B5FE9" w:rsidRPr="000F563D" w14:paraId="51618CBE" w14:textId="77777777" w:rsidTr="005A2B86">
        <w:trPr>
          <w:trHeight w:hRule="exact" w:val="1985"/>
        </w:trPr>
        <w:tc>
          <w:tcPr>
            <w:tcW w:w="10915" w:type="dxa"/>
            <w:gridSpan w:val="3"/>
          </w:tcPr>
          <w:p w14:paraId="19326A68" w14:textId="78BE83EF" w:rsidR="005B5FE9" w:rsidRPr="000F563D" w:rsidRDefault="005B5FE9" w:rsidP="000F563D">
            <w:pPr>
              <w:pStyle w:val="YourName"/>
              <w:rPr>
                <w:rFonts w:ascii="Arial" w:hAnsi="Arial" w:cs="Arial"/>
                <w:sz w:val="16"/>
                <w:szCs w:val="16"/>
              </w:rPr>
            </w:pPr>
            <w:r w:rsidRPr="000F563D">
              <w:rPr>
                <w:rFonts w:ascii="Arial" w:hAnsi="Arial" w:cs="Arial"/>
                <w:sz w:val="40"/>
                <w:szCs w:val="40"/>
                <w:lang w:val="ru-RU"/>
              </w:rPr>
              <w:t>Антон</w:t>
            </w:r>
            <w:r w:rsidRPr="000F563D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0F563D">
              <w:rPr>
                <w:rFonts w:ascii="Arial" w:hAnsi="Arial" w:cs="Arial"/>
                <w:sz w:val="40"/>
                <w:szCs w:val="40"/>
                <w:lang w:val="ru-RU"/>
              </w:rPr>
              <w:t>Сазанский</w:t>
            </w:r>
            <w:proofErr w:type="spellEnd"/>
            <w:r w:rsidRPr="000F563D">
              <w:rPr>
                <w:rFonts w:ascii="Arial" w:hAnsi="Arial" w:cs="Arial"/>
              </w:rPr>
              <w:t xml:space="preserve">   </w:t>
            </w:r>
            <w:r w:rsidR="005A2B86">
              <w:rPr>
                <w:rFonts w:ascii="Arial" w:hAnsi="Arial" w:cs="Arial"/>
                <w:noProof/>
              </w:rPr>
              <w:drawing>
                <wp:inline distT="0" distB="0" distL="0" distR="0" wp14:anchorId="3FD85DB0" wp14:editId="1E595548">
                  <wp:extent cx="739896" cy="86046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a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409" cy="87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563D">
              <w:rPr>
                <w:rFonts w:ascii="Arial" w:hAnsi="Arial" w:cs="Arial"/>
              </w:rPr>
              <w:t xml:space="preserve">           </w:t>
            </w:r>
            <w:bookmarkStart w:id="0" w:name="_GoBack"/>
            <w:bookmarkEnd w:id="0"/>
            <w:r w:rsidRPr="000F563D">
              <w:rPr>
                <w:rFonts w:ascii="Arial" w:hAnsi="Arial" w:cs="Arial"/>
              </w:rPr>
              <w:t xml:space="preserve">  </w:t>
            </w:r>
            <w:r w:rsidRPr="000F563D">
              <w:rPr>
                <w:rFonts w:ascii="Arial" w:hAnsi="Arial" w:cs="Arial"/>
                <w:b w:val="0"/>
                <w:spacing w:val="0"/>
                <w:sz w:val="16"/>
                <w:szCs w:val="16"/>
              </w:rPr>
              <w:t>16/11/1982</w:t>
            </w:r>
            <w:r w:rsidR="000F563D" w:rsidRPr="000F563D">
              <w:rPr>
                <w:rFonts w:ascii="Arial" w:hAnsi="Arial" w:cs="Arial"/>
                <w:b w:val="0"/>
                <w:spacing w:val="0"/>
                <w:sz w:val="16"/>
                <w:szCs w:val="16"/>
              </w:rPr>
              <w:t xml:space="preserve">, </w:t>
            </w:r>
            <w:r w:rsidR="000F563D">
              <w:rPr>
                <w:rFonts w:ascii="Arial" w:hAnsi="Arial" w:cs="Arial"/>
                <w:b w:val="0"/>
                <w:spacing w:val="0"/>
                <w:sz w:val="16"/>
                <w:szCs w:val="16"/>
                <w:lang w:val="ru-RU"/>
              </w:rPr>
              <w:t>Москва</w:t>
            </w:r>
            <w:r w:rsidR="000F563D" w:rsidRPr="000F563D">
              <w:rPr>
                <w:rFonts w:ascii="Arial" w:hAnsi="Arial" w:cs="Arial"/>
                <w:b w:val="0"/>
                <w:spacing w:val="0"/>
                <w:sz w:val="16"/>
                <w:szCs w:val="16"/>
              </w:rPr>
              <w:t>,</w:t>
            </w:r>
            <w:r w:rsidRPr="000F563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563D">
              <w:rPr>
                <w:rFonts w:ascii="Arial" w:hAnsi="Arial" w:cs="Arial"/>
                <w:b w:val="0"/>
                <w:spacing w:val="0"/>
                <w:sz w:val="16"/>
                <w:szCs w:val="16"/>
              </w:rPr>
              <w:t>+7(915)136 90 90</w:t>
            </w:r>
            <w:r w:rsidR="000F563D">
              <w:rPr>
                <w:rFonts w:ascii="Arial" w:hAnsi="Arial" w:cs="Arial"/>
                <w:b w:val="0"/>
                <w:spacing w:val="0"/>
                <w:sz w:val="16"/>
                <w:szCs w:val="16"/>
              </w:rPr>
              <w:t xml:space="preserve">, </w:t>
            </w:r>
            <w:r w:rsidRPr="000F563D">
              <w:rPr>
                <w:rFonts w:ascii="Arial" w:hAnsi="Arial" w:cs="Arial"/>
                <w:b w:val="0"/>
                <w:spacing w:val="0"/>
                <w:sz w:val="16"/>
                <w:szCs w:val="16"/>
              </w:rPr>
              <w:t>sazansky@gmail.com linkedin.com/</w:t>
            </w:r>
            <w:proofErr w:type="spellStart"/>
            <w:r w:rsidRPr="000F563D">
              <w:rPr>
                <w:rFonts w:ascii="Arial" w:hAnsi="Arial" w:cs="Arial"/>
                <w:b w:val="0"/>
                <w:spacing w:val="0"/>
                <w:sz w:val="16"/>
                <w:szCs w:val="16"/>
              </w:rPr>
              <w:t>antonsazansky</w:t>
            </w:r>
            <w:proofErr w:type="spellEnd"/>
          </w:p>
          <w:p w14:paraId="3E28C5F0" w14:textId="77777777" w:rsidR="005B5FE9" w:rsidRPr="000F563D" w:rsidRDefault="005B5FE9" w:rsidP="00C0305E">
            <w:pPr>
              <w:pStyle w:val="YourName"/>
              <w:spacing w:before="120"/>
              <w:rPr>
                <w:rFonts w:ascii="Arial" w:hAnsi="Arial" w:cs="Arial"/>
                <w:b w:val="0"/>
                <w:spacing w:val="0"/>
                <w:sz w:val="20"/>
                <w:szCs w:val="20"/>
              </w:rPr>
            </w:pPr>
          </w:p>
          <w:p w14:paraId="3D3E5DD5" w14:textId="77777777" w:rsidR="005B5FE9" w:rsidRPr="000F563D" w:rsidRDefault="005B5FE9" w:rsidP="00C0305E">
            <w:pPr>
              <w:pStyle w:val="YourName"/>
              <w:spacing w:before="120"/>
              <w:rPr>
                <w:rFonts w:ascii="Arial" w:hAnsi="Arial" w:cs="Arial"/>
                <w:b w:val="0"/>
                <w:spacing w:val="0"/>
                <w:sz w:val="20"/>
                <w:szCs w:val="20"/>
              </w:rPr>
            </w:pPr>
          </w:p>
          <w:p w14:paraId="63471451" w14:textId="7A1A3E86" w:rsidR="005B5FE9" w:rsidRPr="000F563D" w:rsidRDefault="005B5FE9" w:rsidP="0060596C">
            <w:pPr>
              <w:pStyle w:val="YourName"/>
              <w:spacing w:before="120"/>
              <w:jc w:val="center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</w:p>
          <w:p w14:paraId="51840931" w14:textId="56EDFD35" w:rsidR="005B5FE9" w:rsidRPr="000F563D" w:rsidRDefault="005B5FE9" w:rsidP="0060596C">
            <w:pPr>
              <w:pStyle w:val="YourName"/>
              <w:spacing w:before="120"/>
              <w:jc w:val="center"/>
              <w:rPr>
                <w:rFonts w:ascii="Arial" w:hAnsi="Arial" w:cs="Arial"/>
                <w:b w:val="0"/>
                <w:spacing w:val="0"/>
                <w:sz w:val="18"/>
                <w:szCs w:val="18"/>
              </w:rPr>
            </w:pPr>
          </w:p>
        </w:tc>
      </w:tr>
      <w:tr w:rsidR="00C57BB8" w:rsidRPr="000F563D" w14:paraId="70C09033" w14:textId="77777777" w:rsidTr="00375AF4">
        <w:trPr>
          <w:trHeight w:val="397"/>
        </w:trPr>
        <w:tc>
          <w:tcPr>
            <w:tcW w:w="1422" w:type="dxa"/>
            <w:vAlign w:val="center"/>
          </w:tcPr>
          <w:p w14:paraId="6520B5DD" w14:textId="7DA43F4B" w:rsidR="00560344" w:rsidRPr="000F563D" w:rsidRDefault="005B5FE9" w:rsidP="0056034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</w:rPr>
              <w:t>12/15</w:t>
            </w:r>
            <w:r w:rsid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F563D">
              <w:rPr>
                <w:rFonts w:ascii="Arial" w:hAnsi="Arial" w:cs="Arial"/>
                <w:sz w:val="16"/>
                <w:szCs w:val="16"/>
              </w:rPr>
              <w:t>–</w:t>
            </w:r>
            <w:r w:rsid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05/2018</w:t>
            </w:r>
          </w:p>
        </w:tc>
        <w:tc>
          <w:tcPr>
            <w:tcW w:w="8080" w:type="dxa"/>
            <w:vAlign w:val="center"/>
          </w:tcPr>
          <w:p w14:paraId="32EDD932" w14:textId="2E84DCE1" w:rsidR="00560344" w:rsidRPr="00375AF4" w:rsidRDefault="005B5FE9" w:rsidP="005603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375A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F563D" w:rsidRPr="00375AF4">
              <w:rPr>
                <w:rFonts w:ascii="Arial" w:hAnsi="Arial" w:cs="Arial"/>
                <w:b/>
                <w:sz w:val="18"/>
                <w:szCs w:val="18"/>
                <w:lang w:val="ru-RU"/>
              </w:rPr>
              <w:t>Инвестиционная компания А1 (проектная компания)</w:t>
            </w:r>
          </w:p>
        </w:tc>
        <w:tc>
          <w:tcPr>
            <w:tcW w:w="1413" w:type="dxa"/>
            <w:vAlign w:val="center"/>
          </w:tcPr>
          <w:p w14:paraId="69B21AF1" w14:textId="07597F62" w:rsidR="00560344" w:rsidRPr="000F563D" w:rsidRDefault="000F563D" w:rsidP="0056034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Саратовская область</w:t>
            </w:r>
          </w:p>
        </w:tc>
      </w:tr>
      <w:tr w:rsidR="00560344" w:rsidRPr="005A2B86" w14:paraId="012F6306" w14:textId="77777777" w:rsidTr="00C867D0">
        <w:trPr>
          <w:trHeight w:val="1865"/>
        </w:trPr>
        <w:tc>
          <w:tcPr>
            <w:tcW w:w="10915" w:type="dxa"/>
            <w:gridSpan w:val="3"/>
          </w:tcPr>
          <w:p w14:paraId="22CC63C1" w14:textId="77777777" w:rsidR="00560344" w:rsidRPr="000F563D" w:rsidRDefault="00560344" w:rsidP="002802E5">
            <w:pPr>
              <w:pStyle w:val="Heading2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Зам. Генерального директора по экономике и финансам</w:t>
            </w:r>
          </w:p>
          <w:p w14:paraId="161BB397" w14:textId="4BAC68CC" w:rsidR="00560344" w:rsidRPr="000F563D" w:rsidRDefault="000F563D" w:rsidP="00971E9D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рамках процедуры банкротства (внешнее управление и конкурсное производство)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руководил Финансовой, Кадровой, </w:t>
            </w:r>
            <w:r>
              <w:rPr>
                <w:rFonts w:ascii="Arial" w:hAnsi="Arial" w:cs="Arial"/>
                <w:sz w:val="16"/>
                <w:szCs w:val="16"/>
              </w:rPr>
              <w:t>IT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 К</w:t>
            </w: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оммерческой службами на маши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но</w:t>
            </w: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строительном заводе, численностью более 800 сотрудников.</w:t>
            </w:r>
          </w:p>
          <w:p w14:paraId="3FC55E7B" w14:textId="278B876B" w:rsidR="00560344" w:rsidRPr="000F563D" w:rsidRDefault="0079709B" w:rsidP="002F3CDD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Отвечал за финансовое планирование (БДДС и БДР), финансовый контроль (реестр платежей), управленческую отчетность для Принципалов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и курировал общее операционное управление</w:t>
            </w:r>
            <w:r w:rsidR="000459A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как доверенное лицо внешнего управляющего</w:t>
            </w:r>
            <w:r w:rsidR="006E6747" w:rsidRPr="000F563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834F8F6" w14:textId="644F3B55" w:rsidR="00560344" w:rsidRPr="000F563D" w:rsidRDefault="008D7E2F" w:rsidP="00560344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Участвовал в разработке и реализации программы</w:t>
            </w:r>
            <w:r w:rsidR="00C575C8">
              <w:rPr>
                <w:rFonts w:ascii="Arial" w:hAnsi="Arial" w:cs="Arial"/>
                <w:sz w:val="16"/>
                <w:szCs w:val="16"/>
                <w:lang w:val="ru-RU"/>
              </w:rPr>
              <w:t xml:space="preserve"> мероприятий по возврату по возврату КЗ, 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>оптимизации издержек, финансовому оздоровлению и налаживанию</w:t>
            </w:r>
            <w:r w:rsidR="005E199A">
              <w:rPr>
                <w:rFonts w:ascii="Arial" w:hAnsi="Arial" w:cs="Arial"/>
                <w:sz w:val="16"/>
                <w:szCs w:val="16"/>
                <w:lang w:val="ru-RU"/>
              </w:rPr>
              <w:t xml:space="preserve"> платежеспособности и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сбыта продукции</w:t>
            </w:r>
            <w:r w:rsidR="006E6747" w:rsidRPr="000F563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1C6581F" w14:textId="569E8826" w:rsidR="001875ED" w:rsidRPr="000F563D" w:rsidRDefault="001875ED" w:rsidP="001875ED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Участвовал в сделке по продаже актива стратегическому инвестору с по</w:t>
            </w:r>
            <w:r w:rsidR="00C575C8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ледующим перезапуском производства.</w:t>
            </w:r>
          </w:p>
        </w:tc>
      </w:tr>
      <w:tr w:rsidR="00C57BB8" w:rsidRPr="000F563D" w14:paraId="2888313D" w14:textId="77777777" w:rsidTr="00375AF4">
        <w:trPr>
          <w:trHeight w:val="397"/>
        </w:trPr>
        <w:tc>
          <w:tcPr>
            <w:tcW w:w="1422" w:type="dxa"/>
            <w:vAlign w:val="center"/>
          </w:tcPr>
          <w:p w14:paraId="29C05F0A" w14:textId="039F5291" w:rsidR="00560344" w:rsidRPr="00375AF4" w:rsidRDefault="00560344" w:rsidP="00560344">
            <w:pPr>
              <w:rPr>
                <w:rFonts w:ascii="Arial" w:hAnsi="Arial" w:cs="Arial"/>
                <w:sz w:val="16"/>
                <w:szCs w:val="16"/>
              </w:rPr>
            </w:pPr>
            <w:r w:rsidRPr="00375AF4">
              <w:rPr>
                <w:rFonts w:ascii="Arial" w:hAnsi="Arial" w:cs="Arial"/>
                <w:sz w:val="16"/>
                <w:szCs w:val="16"/>
              </w:rPr>
              <w:t>05/10-06/15</w:t>
            </w:r>
          </w:p>
        </w:tc>
        <w:tc>
          <w:tcPr>
            <w:tcW w:w="8080" w:type="dxa"/>
            <w:vAlign w:val="center"/>
          </w:tcPr>
          <w:p w14:paraId="540ADD98" w14:textId="324B6C7A" w:rsidR="00560344" w:rsidRPr="00375AF4" w:rsidRDefault="00560344" w:rsidP="0056034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AF4">
              <w:rPr>
                <w:rFonts w:ascii="Arial" w:hAnsi="Arial" w:cs="Arial"/>
                <w:b/>
                <w:sz w:val="18"/>
                <w:szCs w:val="18"/>
              </w:rPr>
              <w:t xml:space="preserve">ОАО </w:t>
            </w:r>
            <w:proofErr w:type="spellStart"/>
            <w:r w:rsidRPr="00375AF4">
              <w:rPr>
                <w:rFonts w:ascii="Arial" w:hAnsi="Arial" w:cs="Arial"/>
                <w:b/>
                <w:sz w:val="18"/>
                <w:szCs w:val="18"/>
              </w:rPr>
              <w:t>Объединённая</w:t>
            </w:r>
            <w:proofErr w:type="spellEnd"/>
            <w:r w:rsidRPr="00375AF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375AF4">
              <w:rPr>
                <w:rFonts w:ascii="Arial" w:hAnsi="Arial" w:cs="Arial"/>
                <w:b/>
                <w:sz w:val="18"/>
                <w:szCs w:val="18"/>
              </w:rPr>
              <w:t>Зерновая</w:t>
            </w:r>
            <w:proofErr w:type="spellEnd"/>
            <w:r w:rsidRPr="00375AF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375AF4">
              <w:rPr>
                <w:rFonts w:ascii="Arial" w:hAnsi="Arial" w:cs="Arial"/>
                <w:b/>
                <w:sz w:val="18"/>
                <w:szCs w:val="18"/>
              </w:rPr>
              <w:t>Компания</w:t>
            </w:r>
            <w:proofErr w:type="spellEnd"/>
          </w:p>
        </w:tc>
        <w:tc>
          <w:tcPr>
            <w:tcW w:w="1413" w:type="dxa"/>
            <w:vAlign w:val="center"/>
          </w:tcPr>
          <w:p w14:paraId="3FE3FDB0" w14:textId="77777777" w:rsidR="00560344" w:rsidRPr="000F563D" w:rsidRDefault="00560344" w:rsidP="005603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F563D">
              <w:rPr>
                <w:rFonts w:ascii="Arial" w:hAnsi="Arial" w:cs="Arial"/>
                <w:sz w:val="16"/>
                <w:szCs w:val="16"/>
              </w:rPr>
              <w:t>Москва</w:t>
            </w:r>
            <w:proofErr w:type="spellEnd"/>
          </w:p>
        </w:tc>
      </w:tr>
      <w:tr w:rsidR="00560344" w:rsidRPr="005A2B86" w14:paraId="38BF9F99" w14:textId="77777777" w:rsidTr="00DC7323">
        <w:trPr>
          <w:trHeight w:val="1866"/>
        </w:trPr>
        <w:tc>
          <w:tcPr>
            <w:tcW w:w="10915" w:type="dxa"/>
            <w:gridSpan w:val="3"/>
          </w:tcPr>
          <w:p w14:paraId="22F39B05" w14:textId="77777777" w:rsidR="00560344" w:rsidRPr="005A2B86" w:rsidRDefault="00560344" w:rsidP="002F3CDD">
            <w:pPr>
              <w:pStyle w:val="Heading2"/>
              <w:rPr>
                <w:rFonts w:ascii="Arial" w:hAnsi="Arial" w:cs="Arial"/>
                <w:b/>
                <w:spacing w:val="0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b/>
                <w:sz w:val="16"/>
                <w:szCs w:val="16"/>
                <w:lang w:val="ru-RU"/>
              </w:rPr>
              <w:t>Начальник управления корпоративного финансирования и казначейства</w:t>
            </w:r>
          </w:p>
          <w:p w14:paraId="768ED89E" w14:textId="1AE3B8BB" w:rsidR="00560344" w:rsidRPr="000F563D" w:rsidRDefault="000459A0" w:rsidP="002F3CDD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Управлял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командой</w:t>
            </w:r>
            <w:r w:rsidR="001E0493">
              <w:rPr>
                <w:rFonts w:ascii="Arial" w:hAnsi="Arial" w:cs="Arial"/>
                <w:sz w:val="16"/>
                <w:szCs w:val="16"/>
                <w:lang w:val="ru-RU"/>
              </w:rPr>
              <w:t xml:space="preserve"> из четырех человек</w:t>
            </w:r>
            <w:r w:rsidR="00BF283A">
              <w:rPr>
                <w:rFonts w:ascii="Arial" w:hAnsi="Arial" w:cs="Arial"/>
                <w:sz w:val="16"/>
                <w:szCs w:val="16"/>
                <w:lang w:val="ru-RU"/>
              </w:rPr>
              <w:t xml:space="preserve">, отвечавшей за </w:t>
            </w:r>
            <w:r w:rsidR="00C049AF">
              <w:rPr>
                <w:rFonts w:ascii="Arial" w:hAnsi="Arial" w:cs="Arial"/>
                <w:sz w:val="16"/>
                <w:szCs w:val="16"/>
                <w:lang w:val="ru-RU"/>
              </w:rPr>
              <w:t>управление кредитным и депозитным портфелями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C049A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привлечение финансирования, казначейские операции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 риск менеджмент.</w:t>
            </w:r>
          </w:p>
          <w:p w14:paraId="61192261" w14:textId="7F3AF37E" w:rsidR="00560344" w:rsidRPr="000F563D" w:rsidRDefault="00AD1AB7" w:rsidP="006B2A04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Выстроил</w:t>
            </w:r>
            <w:r w:rsidR="000459A0">
              <w:rPr>
                <w:rFonts w:ascii="Arial" w:hAnsi="Arial" w:cs="Arial"/>
                <w:sz w:val="16"/>
                <w:szCs w:val="16"/>
                <w:lang w:val="ru-RU"/>
              </w:rPr>
              <w:t xml:space="preserve"> эффективные взаимоотношений с кредитными организациями и п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ривлек кредитные ресурсы в сумме 150 млн </w:t>
            </w:r>
            <w:r w:rsidR="00560344" w:rsidRPr="000F563D">
              <w:rPr>
                <w:rFonts w:ascii="Arial" w:hAnsi="Arial" w:cs="Arial"/>
                <w:sz w:val="16"/>
                <w:szCs w:val="16"/>
              </w:rPr>
              <w:t>USD</w:t>
            </w:r>
            <w:r w:rsidR="000459A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48BC2E" w14:textId="0C0D757E" w:rsidR="00560344" w:rsidRDefault="00BF283A" w:rsidP="006B2A04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Создал отдел по управлению рисками «с нуля» и у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величил доход </w:t>
            </w:r>
            <w:r w:rsidR="000459A0">
              <w:rPr>
                <w:rFonts w:ascii="Arial" w:hAnsi="Arial" w:cs="Arial"/>
                <w:sz w:val="16"/>
                <w:szCs w:val="16"/>
                <w:lang w:val="ru-RU"/>
              </w:rPr>
              <w:t>от валютных операций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на 5 млн </w:t>
            </w:r>
            <w:r w:rsidR="00560344" w:rsidRPr="000F563D">
              <w:rPr>
                <w:rFonts w:ascii="Arial" w:hAnsi="Arial" w:cs="Arial"/>
                <w:sz w:val="16"/>
                <w:szCs w:val="16"/>
              </w:rPr>
              <w:t>USD</w:t>
            </w:r>
            <w:r w:rsidR="000459A0">
              <w:rPr>
                <w:rFonts w:ascii="Arial" w:hAnsi="Arial" w:cs="Arial"/>
                <w:sz w:val="16"/>
                <w:szCs w:val="16"/>
                <w:lang w:val="ru-RU"/>
              </w:rPr>
              <w:t xml:space="preserve"> за счет эффективной работы по хеджирование валютных рисков с использование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0459A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производных финансовых инструментов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Pr="00BF283A">
              <w:rPr>
                <w:rFonts w:ascii="Arial" w:hAnsi="Arial" w:cs="Arial"/>
                <w:sz w:val="16"/>
                <w:szCs w:val="16"/>
                <w:lang w:val="ru-RU"/>
              </w:rPr>
              <w:t>Форвардные контракты, Свопы, Опционы, Структурированные продукты и т</w:t>
            </w:r>
            <w:r w:rsidR="003E6F2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BF283A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BF283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9672917" w14:textId="42ABF47E" w:rsidR="00A922D5" w:rsidRPr="00A922D5" w:rsidRDefault="00A922D5" w:rsidP="00A922D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</w:pPr>
            <w:r w:rsidRPr="00A922D5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>Готовил материалы для Совета директоров (годовые отчеты, крупные сделки, управленческая отчетность</w:t>
            </w:r>
            <w:r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>, презентации).</w:t>
            </w:r>
          </w:p>
          <w:p w14:paraId="452E8421" w14:textId="747C0F74" w:rsidR="00F057DE" w:rsidRDefault="00560344" w:rsidP="00F057DE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Сократил расходы на документарные операции</w:t>
            </w:r>
            <w:r w:rsidR="00F057DE">
              <w:rPr>
                <w:rFonts w:ascii="Arial" w:hAnsi="Arial" w:cs="Arial"/>
                <w:sz w:val="16"/>
                <w:szCs w:val="16"/>
                <w:lang w:val="ru-RU"/>
              </w:rPr>
              <w:t xml:space="preserve"> (банковские гарантии)</w:t>
            </w: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на 1 млн USD</w:t>
            </w:r>
            <w:r w:rsidR="00C049AF">
              <w:rPr>
                <w:rFonts w:ascii="Arial" w:hAnsi="Arial" w:cs="Arial"/>
                <w:sz w:val="16"/>
                <w:szCs w:val="16"/>
                <w:lang w:val="ru-RU"/>
              </w:rPr>
              <w:t xml:space="preserve"> за счет открытия лимитов в крупном Арабском банке.</w:t>
            </w:r>
          </w:p>
          <w:p w14:paraId="5738CA8E" w14:textId="362D1714" w:rsidR="00F057DE" w:rsidRPr="00F057DE" w:rsidRDefault="00F057DE" w:rsidP="00F057D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Был награжден почетной грамотой на высокий профессионализм и </w:t>
            </w:r>
            <w:r w:rsidR="00C049AF">
              <w:rPr>
                <w:sz w:val="16"/>
                <w:szCs w:val="16"/>
                <w:lang w:val="ru-RU"/>
              </w:rPr>
              <w:t>особ</w:t>
            </w:r>
            <w:r w:rsidR="008A49CD">
              <w:rPr>
                <w:sz w:val="16"/>
                <w:szCs w:val="16"/>
                <w:lang w:val="ru-RU"/>
              </w:rPr>
              <w:t>ые заслуги в становлении и развитии Компании.</w:t>
            </w:r>
          </w:p>
        </w:tc>
      </w:tr>
      <w:tr w:rsidR="00C57BB8" w:rsidRPr="000F563D" w14:paraId="6274F1BC" w14:textId="77777777" w:rsidTr="00375AF4">
        <w:trPr>
          <w:trHeight w:val="397"/>
        </w:trPr>
        <w:tc>
          <w:tcPr>
            <w:tcW w:w="1422" w:type="dxa"/>
            <w:vAlign w:val="center"/>
          </w:tcPr>
          <w:p w14:paraId="6EF8BD58" w14:textId="60F2A597" w:rsidR="00560344" w:rsidRPr="000F563D" w:rsidRDefault="00560344" w:rsidP="00560344">
            <w:pPr>
              <w:rPr>
                <w:rFonts w:ascii="Arial" w:hAnsi="Arial" w:cs="Arial"/>
                <w:sz w:val="16"/>
                <w:szCs w:val="16"/>
              </w:rPr>
            </w:pPr>
            <w:r w:rsidRPr="000F563D">
              <w:rPr>
                <w:rFonts w:ascii="Arial" w:hAnsi="Arial" w:cs="Arial"/>
                <w:sz w:val="16"/>
                <w:szCs w:val="16"/>
              </w:rPr>
              <w:t>05/09-05/10</w:t>
            </w:r>
          </w:p>
        </w:tc>
        <w:tc>
          <w:tcPr>
            <w:tcW w:w="8080" w:type="dxa"/>
            <w:vAlign w:val="center"/>
          </w:tcPr>
          <w:p w14:paraId="5784C0F8" w14:textId="0A0CAF34" w:rsidR="00560344" w:rsidRPr="00375AF4" w:rsidRDefault="00560344" w:rsidP="005603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375AF4">
              <w:rPr>
                <w:rFonts w:ascii="Arial" w:hAnsi="Arial" w:cs="Arial"/>
                <w:b/>
                <w:sz w:val="18"/>
                <w:szCs w:val="18"/>
                <w:lang w:val="ru-RU"/>
              </w:rPr>
              <w:t>АКБ Северо-Западный 1 Альянс Банк</w:t>
            </w:r>
            <w:r w:rsidR="00375AF4" w:rsidRPr="00375AF4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="00375AF4">
              <w:rPr>
                <w:rFonts w:ascii="Arial" w:hAnsi="Arial" w:cs="Arial"/>
                <w:b/>
                <w:sz w:val="18"/>
                <w:szCs w:val="18"/>
                <w:lang w:val="ru-RU"/>
              </w:rPr>
              <w:t>(</w:t>
            </w:r>
            <w:r w:rsidR="00375AF4" w:rsidRPr="00375AF4">
              <w:rPr>
                <w:rFonts w:cstheme="minorHAnsi"/>
                <w:b/>
                <w:sz w:val="18"/>
                <w:szCs w:val="18"/>
                <w:lang w:val="ru-RU"/>
              </w:rPr>
              <w:t xml:space="preserve">дочернее общество </w:t>
            </w:r>
            <w:r w:rsidR="00375AF4" w:rsidRPr="00375AF4">
              <w:rPr>
                <w:rFonts w:cstheme="minorHAnsi"/>
                <w:b/>
                <w:sz w:val="18"/>
                <w:szCs w:val="18"/>
              </w:rPr>
              <w:t>Spare</w:t>
            </w:r>
            <w:r w:rsidR="00375AF4" w:rsidRPr="00375AF4">
              <w:rPr>
                <w:rFonts w:cstheme="minorHAnsi"/>
                <w:b/>
                <w:sz w:val="18"/>
                <w:szCs w:val="18"/>
                <w:lang w:val="ru-RU"/>
              </w:rPr>
              <w:t xml:space="preserve"> </w:t>
            </w:r>
            <w:r w:rsidR="00375AF4" w:rsidRPr="00375AF4">
              <w:rPr>
                <w:rFonts w:cstheme="minorHAnsi"/>
                <w:b/>
                <w:sz w:val="18"/>
                <w:szCs w:val="18"/>
              </w:rPr>
              <w:t>Bank</w:t>
            </w:r>
            <w:r w:rsidR="00375AF4" w:rsidRPr="00375AF4">
              <w:rPr>
                <w:rFonts w:cstheme="minorHAnsi"/>
                <w:b/>
                <w:sz w:val="18"/>
                <w:szCs w:val="18"/>
                <w:lang w:val="ru-RU"/>
              </w:rPr>
              <w:t xml:space="preserve"> 1 </w:t>
            </w:r>
            <w:r w:rsidR="00375AF4" w:rsidRPr="00375AF4">
              <w:rPr>
                <w:rFonts w:cstheme="minorHAnsi"/>
                <w:b/>
                <w:sz w:val="18"/>
                <w:szCs w:val="18"/>
              </w:rPr>
              <w:t>Nord</w:t>
            </w:r>
            <w:r w:rsidR="00375AF4" w:rsidRPr="00375AF4">
              <w:rPr>
                <w:rFonts w:cstheme="minorHAnsi"/>
                <w:b/>
                <w:sz w:val="18"/>
                <w:szCs w:val="18"/>
                <w:lang w:val="ru-RU"/>
              </w:rPr>
              <w:t>-</w:t>
            </w:r>
            <w:r w:rsidR="00375AF4" w:rsidRPr="00375AF4">
              <w:rPr>
                <w:rFonts w:cstheme="minorHAnsi"/>
                <w:b/>
                <w:sz w:val="18"/>
                <w:szCs w:val="18"/>
              </w:rPr>
              <w:t>Norge</w:t>
            </w:r>
            <w:r w:rsidR="00375AF4" w:rsidRPr="00375AF4">
              <w:rPr>
                <w:rFonts w:cstheme="minorHAnsi"/>
                <w:b/>
                <w:sz w:val="18"/>
                <w:szCs w:val="18"/>
                <w:lang w:val="ru-RU"/>
              </w:rPr>
              <w:t>)</w:t>
            </w:r>
          </w:p>
        </w:tc>
        <w:tc>
          <w:tcPr>
            <w:tcW w:w="1413" w:type="dxa"/>
            <w:vAlign w:val="center"/>
          </w:tcPr>
          <w:p w14:paraId="1AEBC86E" w14:textId="77777777" w:rsidR="00560344" w:rsidRPr="000F563D" w:rsidRDefault="00560344" w:rsidP="005603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F563D">
              <w:rPr>
                <w:rFonts w:ascii="Arial" w:hAnsi="Arial" w:cs="Arial"/>
                <w:sz w:val="16"/>
                <w:szCs w:val="16"/>
              </w:rPr>
              <w:t>СПб</w:t>
            </w:r>
            <w:proofErr w:type="spellEnd"/>
          </w:p>
        </w:tc>
      </w:tr>
      <w:tr w:rsidR="00560344" w:rsidRPr="005A2B86" w14:paraId="0E7F819B" w14:textId="77777777" w:rsidTr="0060596C">
        <w:trPr>
          <w:trHeight w:val="1134"/>
        </w:trPr>
        <w:tc>
          <w:tcPr>
            <w:tcW w:w="10915" w:type="dxa"/>
            <w:gridSpan w:val="3"/>
          </w:tcPr>
          <w:p w14:paraId="05BA9370" w14:textId="77777777" w:rsidR="00560344" w:rsidRPr="000F563D" w:rsidRDefault="00560344" w:rsidP="002F3CDD">
            <w:pPr>
              <w:pStyle w:val="Heading2"/>
              <w:rPr>
                <w:rFonts w:ascii="Arial" w:hAnsi="Arial" w:cs="Arial"/>
                <w:b/>
                <w:spacing w:val="0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b/>
                <w:sz w:val="16"/>
                <w:szCs w:val="16"/>
                <w:lang w:val="ru-RU"/>
              </w:rPr>
              <w:t>Главный экономист отдела казначейских и документарных операции</w:t>
            </w:r>
          </w:p>
          <w:p w14:paraId="608C0B3F" w14:textId="7C06B81C" w:rsidR="00ED49C4" w:rsidRDefault="00ED49C4" w:rsidP="00ED49C4">
            <w:pPr>
              <w:pStyle w:val="BulletedList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В качестве члена команды по внедрению пост-</w:t>
            </w:r>
            <w:r w:rsidR="00303F58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ED49C4">
              <w:rPr>
                <w:rFonts w:ascii="Arial" w:hAnsi="Arial" w:cs="Arial"/>
                <w:sz w:val="16"/>
                <w:szCs w:val="16"/>
                <w:lang w:val="ru-RU"/>
              </w:rPr>
              <w:t>&amp;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ED49C4">
              <w:rPr>
                <w:rFonts w:ascii="Arial" w:hAnsi="Arial" w:cs="Arial"/>
                <w:sz w:val="16"/>
                <w:szCs w:val="16"/>
                <w:lang w:val="ru-RU"/>
              </w:rPr>
              <w:t xml:space="preserve"> интеграционной платформы</w:t>
            </w:r>
            <w:r w:rsidR="00F522AF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ED49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отвечал</w:t>
            </w:r>
            <w:r w:rsidR="00F522AF">
              <w:rPr>
                <w:rFonts w:ascii="Arial" w:hAnsi="Arial" w:cs="Arial"/>
                <w:sz w:val="16"/>
                <w:szCs w:val="16"/>
                <w:lang w:val="ru-RU"/>
              </w:rPr>
              <w:t xml:space="preserve"> за валютные операции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FE691D">
              <w:rPr>
                <w:rFonts w:ascii="Arial" w:hAnsi="Arial" w:cs="Arial"/>
                <w:sz w:val="16"/>
                <w:szCs w:val="16"/>
                <w:lang w:val="ru-RU"/>
              </w:rPr>
              <w:t>документарные операции (</w:t>
            </w:r>
            <w:r w:rsidR="00560344" w:rsidRPr="000F563D">
              <w:rPr>
                <w:rFonts w:ascii="Arial" w:hAnsi="Arial" w:cs="Arial"/>
                <w:sz w:val="16"/>
                <w:szCs w:val="16"/>
                <w:lang w:val="ru-RU"/>
              </w:rPr>
              <w:t>векселя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банковские гарантии</w:t>
            </w:r>
            <w:r w:rsidR="00FE691D">
              <w:rPr>
                <w:rFonts w:ascii="Arial" w:hAnsi="Arial" w:cs="Arial"/>
                <w:sz w:val="16"/>
                <w:szCs w:val="16"/>
                <w:lang w:val="ru-RU"/>
              </w:rPr>
              <w:t>) и управление портфелем ценных бумаг (акции).</w:t>
            </w:r>
          </w:p>
          <w:p w14:paraId="26EA8866" w14:textId="0F419064" w:rsidR="00ED49C4" w:rsidRPr="00FE691D" w:rsidRDefault="001D44A3" w:rsidP="00FE691D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Основные обязанности </w:t>
            </w:r>
            <w:r w:rsidR="00F522AF" w:rsidRPr="00F522AF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>включал</w:t>
            </w:r>
            <w:r w:rsidR="00FE691D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и в себя осуществление валютного контроля и </w:t>
            </w:r>
            <w:r w:rsidR="00F522AF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>ведение паспортов сделок, выпуск банковских гарантий</w:t>
            </w:r>
            <w:r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 и векселей, конверсионные</w:t>
            </w:r>
            <w:r w:rsidR="00DB738A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 операции</w:t>
            </w:r>
            <w:r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, управление ОВП, </w:t>
            </w:r>
            <w:r w:rsidR="00FE691D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подготовку отчетов </w:t>
            </w:r>
            <w:r w:rsidR="00FE691D" w:rsidRPr="00FE691D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>в ЦБ и</w:t>
            </w:r>
            <w:r w:rsidR="00FE691D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 </w:t>
            </w:r>
            <w:r w:rsidR="00862462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>бухгалтерс</w:t>
            </w:r>
            <w:r w:rsidR="00FE0FE2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>к</w:t>
            </w:r>
            <w:r w:rsidR="00862462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>ий</w:t>
            </w:r>
            <w:r w:rsidR="00FE691D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 учет таких операции в системе </w:t>
            </w:r>
            <w:r w:rsidR="00FE691D">
              <w:rPr>
                <w:rFonts w:ascii="Arial" w:hAnsi="Arial" w:cs="Arial"/>
                <w:spacing w:val="-5"/>
                <w:sz w:val="16"/>
                <w:szCs w:val="16"/>
              </w:rPr>
              <w:t>RS</w:t>
            </w:r>
            <w:r w:rsidR="00FE691D" w:rsidRPr="00FE691D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 </w:t>
            </w:r>
            <w:r w:rsidR="00FE691D">
              <w:rPr>
                <w:rFonts w:ascii="Arial" w:hAnsi="Arial" w:cs="Arial"/>
                <w:spacing w:val="-5"/>
                <w:sz w:val="16"/>
                <w:szCs w:val="16"/>
              </w:rPr>
              <w:t>Bank</w:t>
            </w:r>
            <w:r w:rsidR="00FE691D" w:rsidRPr="00FE691D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>.</w:t>
            </w:r>
            <w:r w:rsidR="00F522AF" w:rsidRPr="00FE691D">
              <w:rPr>
                <w:rFonts w:ascii="Arial" w:hAnsi="Arial" w:cs="Arial"/>
                <w:spacing w:val="-5"/>
                <w:sz w:val="16"/>
                <w:szCs w:val="16"/>
                <w:lang w:val="ru-RU"/>
              </w:rPr>
              <w:t xml:space="preserve"> </w:t>
            </w:r>
          </w:p>
        </w:tc>
      </w:tr>
      <w:tr w:rsidR="00C57BB8" w:rsidRPr="000F563D" w14:paraId="71D71170" w14:textId="77777777" w:rsidTr="00375AF4">
        <w:trPr>
          <w:trHeight w:val="454"/>
        </w:trPr>
        <w:tc>
          <w:tcPr>
            <w:tcW w:w="1422" w:type="dxa"/>
            <w:vAlign w:val="center"/>
          </w:tcPr>
          <w:p w14:paraId="2CAB1CA2" w14:textId="699EB727" w:rsidR="00560344" w:rsidRPr="000834AC" w:rsidRDefault="00560344" w:rsidP="0056034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</w:rPr>
              <w:t>08/08-05/0</w:t>
            </w:r>
            <w:r w:rsidR="000834AC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8080" w:type="dxa"/>
            <w:vAlign w:val="center"/>
          </w:tcPr>
          <w:p w14:paraId="3B76498B" w14:textId="161D40CF" w:rsidR="00560344" w:rsidRPr="000F563D" w:rsidRDefault="00560344" w:rsidP="005603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283A">
              <w:rPr>
                <w:rFonts w:ascii="Arial" w:hAnsi="Arial" w:cs="Arial"/>
                <w:b/>
                <w:sz w:val="18"/>
                <w:szCs w:val="18"/>
                <w:lang w:val="ru-RU"/>
              </w:rPr>
              <w:t>Insightegy</w:t>
            </w:r>
            <w:proofErr w:type="spellEnd"/>
            <w:r w:rsidRPr="00BF283A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BF283A">
              <w:rPr>
                <w:rFonts w:ascii="Arial" w:hAnsi="Arial" w:cs="Arial"/>
                <w:b/>
                <w:sz w:val="18"/>
                <w:szCs w:val="18"/>
                <w:lang w:val="ru-RU"/>
              </w:rPr>
              <w:t>Consultants</w:t>
            </w:r>
            <w:proofErr w:type="spellEnd"/>
            <w:r w:rsidRPr="00BF283A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LLC</w:t>
            </w:r>
          </w:p>
        </w:tc>
        <w:tc>
          <w:tcPr>
            <w:tcW w:w="1413" w:type="dxa"/>
            <w:vAlign w:val="center"/>
          </w:tcPr>
          <w:p w14:paraId="43F03968" w14:textId="7B4C0556" w:rsidR="00560344" w:rsidRPr="000F563D" w:rsidRDefault="00560344" w:rsidP="0056034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СПб</w:t>
            </w:r>
          </w:p>
        </w:tc>
      </w:tr>
      <w:tr w:rsidR="00560344" w:rsidRPr="005A2B86" w14:paraId="70A7D063" w14:textId="77777777" w:rsidTr="00DF0855">
        <w:trPr>
          <w:trHeight w:val="794"/>
        </w:trPr>
        <w:tc>
          <w:tcPr>
            <w:tcW w:w="10915" w:type="dxa"/>
            <w:gridSpan w:val="3"/>
          </w:tcPr>
          <w:p w14:paraId="2E75A0AA" w14:textId="77777777" w:rsidR="00560344" w:rsidRPr="000F563D" w:rsidRDefault="00560344" w:rsidP="00C82615">
            <w:pPr>
              <w:pStyle w:val="Heading2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Консультант, стратегическое консультирование</w:t>
            </w:r>
          </w:p>
          <w:p w14:paraId="07D6CC60" w14:textId="2CDF2F3C" w:rsidR="005C0A6F" w:rsidRPr="005C0A6F" w:rsidRDefault="007F4949" w:rsidP="005C0A6F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Проводил коммерческие </w:t>
            </w:r>
            <w:r>
              <w:rPr>
                <w:rFonts w:ascii="Arial" w:hAnsi="Arial" w:cs="Arial"/>
                <w:sz w:val="16"/>
                <w:szCs w:val="16"/>
              </w:rPr>
              <w:t>due</w:t>
            </w:r>
            <w:r w:rsidRPr="007F494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diligence</w:t>
            </w:r>
            <w:r w:rsidRPr="007F494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для </w:t>
            </w:r>
            <w:r>
              <w:rPr>
                <w:rFonts w:ascii="Arial" w:hAnsi="Arial" w:cs="Arial"/>
                <w:sz w:val="16"/>
                <w:szCs w:val="16"/>
              </w:rPr>
              <w:t>PE</w:t>
            </w:r>
            <w:r w:rsidR="005C0A6F">
              <w:rPr>
                <w:rFonts w:ascii="Arial" w:hAnsi="Arial" w:cs="Arial"/>
                <w:sz w:val="16"/>
                <w:szCs w:val="16"/>
                <w:lang w:val="ru-RU"/>
              </w:rPr>
              <w:t xml:space="preserve"> фо</w:t>
            </w:r>
            <w:r w:rsidRPr="007F4949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="005C0A6F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Pr="007F494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0A6F">
              <w:rPr>
                <w:rFonts w:ascii="Arial" w:hAnsi="Arial" w:cs="Arial"/>
                <w:sz w:val="16"/>
                <w:szCs w:val="16"/>
                <w:lang w:val="ru-RU"/>
              </w:rPr>
              <w:t xml:space="preserve"> для оценки</w:t>
            </w:r>
            <w:r w:rsidR="000221CE">
              <w:rPr>
                <w:rFonts w:ascii="Arial" w:hAnsi="Arial" w:cs="Arial"/>
                <w:sz w:val="16"/>
                <w:szCs w:val="16"/>
                <w:lang w:val="ru-RU"/>
              </w:rPr>
              <w:t xml:space="preserve"> инвестиционного проектов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DF0855">
              <w:rPr>
                <w:rFonts w:ascii="Arial" w:hAnsi="Arial" w:cs="Arial"/>
                <w:sz w:val="16"/>
                <w:szCs w:val="16"/>
              </w:rPr>
              <w:t>Telecom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0221CE">
              <w:rPr>
                <w:rFonts w:ascii="Arial" w:hAnsi="Arial" w:cs="Arial"/>
                <w:sz w:val="16"/>
                <w:szCs w:val="16"/>
                <w:lang w:val="ru-RU"/>
              </w:rPr>
              <w:t xml:space="preserve"> и потенциальных</w:t>
            </w:r>
            <w:r w:rsidR="000221CE" w:rsidRPr="005C0A6F">
              <w:rPr>
                <w:rFonts w:ascii="Arial" w:hAnsi="Arial" w:cs="Arial"/>
                <w:sz w:val="16"/>
                <w:szCs w:val="16"/>
                <w:lang w:val="ru-RU"/>
              </w:rPr>
              <w:t xml:space="preserve"> целей для</w:t>
            </w:r>
            <w:r w:rsidR="000221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221CE">
              <w:rPr>
                <w:rFonts w:ascii="Arial" w:hAnsi="Arial" w:cs="Arial"/>
                <w:sz w:val="16"/>
                <w:szCs w:val="16"/>
              </w:rPr>
              <w:t>M</w:t>
            </w:r>
            <w:r w:rsidR="000221CE" w:rsidRPr="005C0A6F">
              <w:rPr>
                <w:rFonts w:ascii="Arial" w:hAnsi="Arial" w:cs="Arial"/>
                <w:sz w:val="16"/>
                <w:szCs w:val="16"/>
                <w:lang w:val="ru-RU"/>
              </w:rPr>
              <w:t>&amp;</w:t>
            </w:r>
            <w:r w:rsidR="000221CE">
              <w:rPr>
                <w:rFonts w:ascii="Arial" w:hAnsi="Arial" w:cs="Arial"/>
                <w:sz w:val="16"/>
                <w:szCs w:val="16"/>
              </w:rPr>
              <w:t>A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DF0855">
              <w:rPr>
                <w:rFonts w:ascii="Arial" w:hAnsi="Arial" w:cs="Arial"/>
                <w:sz w:val="16"/>
                <w:szCs w:val="16"/>
              </w:rPr>
              <w:t>FMCG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5C0A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6623569" w14:textId="29B7B3CB" w:rsidR="00DF0855" w:rsidRPr="00DF0855" w:rsidRDefault="005C0A6F" w:rsidP="00DF0855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Составлял</w:t>
            </w:r>
            <w:r w:rsidR="000221CE">
              <w:rPr>
                <w:rFonts w:ascii="Arial" w:hAnsi="Arial" w:cs="Arial"/>
                <w:sz w:val="16"/>
                <w:szCs w:val="16"/>
                <w:lang w:val="ru-RU"/>
              </w:rPr>
              <w:t xml:space="preserve"> аналитические отчеты и презентации</w:t>
            </w:r>
            <w:r w:rsidR="00DF0855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проводил </w:t>
            </w:r>
            <w:r w:rsidR="00DF0855">
              <w:rPr>
                <w:rFonts w:ascii="Arial" w:hAnsi="Arial" w:cs="Arial"/>
                <w:sz w:val="16"/>
                <w:szCs w:val="16"/>
              </w:rPr>
              <w:t>primary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F0855">
              <w:rPr>
                <w:rFonts w:ascii="Arial" w:hAnsi="Arial" w:cs="Arial"/>
                <w:sz w:val="16"/>
                <w:szCs w:val="16"/>
              </w:rPr>
              <w:t>research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F0855">
              <w:rPr>
                <w:rFonts w:ascii="Arial" w:hAnsi="Arial" w:cs="Arial"/>
                <w:sz w:val="16"/>
                <w:szCs w:val="16"/>
                <w:lang w:val="ru-RU"/>
              </w:rPr>
              <w:t>(визиты объектов и интер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 xml:space="preserve">вью), готовил финансовые модели в </w:t>
            </w:r>
            <w:proofErr w:type="spellStart"/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>Excel</w:t>
            </w:r>
            <w:proofErr w:type="spellEnd"/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  <w:tr w:rsidR="00C57BB8" w:rsidRPr="000F563D" w14:paraId="14DD6FD5" w14:textId="77777777" w:rsidTr="00375AF4">
        <w:trPr>
          <w:trHeight w:val="454"/>
        </w:trPr>
        <w:tc>
          <w:tcPr>
            <w:tcW w:w="1422" w:type="dxa"/>
            <w:vAlign w:val="center"/>
          </w:tcPr>
          <w:p w14:paraId="43F94B16" w14:textId="60A9F374" w:rsidR="00560344" w:rsidRPr="000F563D" w:rsidRDefault="00560344" w:rsidP="0056034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01/08-08/08</w:t>
            </w:r>
          </w:p>
        </w:tc>
        <w:tc>
          <w:tcPr>
            <w:tcW w:w="8080" w:type="dxa"/>
            <w:vAlign w:val="center"/>
          </w:tcPr>
          <w:p w14:paraId="4DC25D7D" w14:textId="2826A5AE" w:rsidR="00560344" w:rsidRPr="00BF283A" w:rsidRDefault="00560344" w:rsidP="005603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283A">
              <w:rPr>
                <w:rFonts w:ascii="Arial" w:hAnsi="Arial" w:cs="Arial"/>
                <w:b/>
                <w:sz w:val="18"/>
                <w:szCs w:val="18"/>
                <w:lang w:val="ru-RU"/>
              </w:rPr>
              <w:t>Deloitte</w:t>
            </w:r>
            <w:proofErr w:type="spellEnd"/>
            <w:r w:rsidR="00BF283A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CIS</w:t>
            </w:r>
          </w:p>
        </w:tc>
        <w:tc>
          <w:tcPr>
            <w:tcW w:w="1413" w:type="dxa"/>
            <w:vAlign w:val="center"/>
          </w:tcPr>
          <w:p w14:paraId="34895DBA" w14:textId="14E626D4" w:rsidR="00560344" w:rsidRPr="000F563D" w:rsidRDefault="00560344" w:rsidP="0056034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СПб</w:t>
            </w:r>
          </w:p>
        </w:tc>
      </w:tr>
      <w:tr w:rsidR="00560344" w:rsidRPr="005A2B86" w14:paraId="57C7929F" w14:textId="77777777" w:rsidTr="00DF0855">
        <w:trPr>
          <w:trHeight w:val="794"/>
        </w:trPr>
        <w:tc>
          <w:tcPr>
            <w:tcW w:w="10915" w:type="dxa"/>
            <w:gridSpan w:val="3"/>
          </w:tcPr>
          <w:p w14:paraId="40347361" w14:textId="355A6444" w:rsidR="00560344" w:rsidRPr="000F563D" w:rsidRDefault="00BF283A" w:rsidP="00724A88">
            <w:pPr>
              <w:pStyle w:val="Heading2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Ас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с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истент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аудитора (</w:t>
            </w:r>
            <w:r>
              <w:rPr>
                <w:rFonts w:ascii="Arial" w:hAnsi="Arial" w:cs="Arial"/>
                <w:b/>
                <w:sz w:val="16"/>
                <w:szCs w:val="16"/>
              </w:rPr>
              <w:t>FIG</w:t>
            </w:r>
            <w:r w:rsidR="00560344" w:rsidRPr="000F563D">
              <w:rPr>
                <w:rFonts w:ascii="Arial" w:hAnsi="Arial" w:cs="Arial"/>
                <w:b/>
                <w:sz w:val="16"/>
                <w:szCs w:val="16"/>
                <w:lang w:val="ru-RU"/>
              </w:rPr>
              <w:t>)</w:t>
            </w:r>
          </w:p>
          <w:p w14:paraId="5A1E4EF2" w14:textId="20B7002E" w:rsidR="00554A5A" w:rsidRPr="00DF0855" w:rsidRDefault="00560344" w:rsidP="00DF0855">
            <w:pPr>
              <w:pStyle w:val="BulletedList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Проводил аудит </w:t>
            </w:r>
            <w:r w:rsidR="00DF0855">
              <w:rPr>
                <w:rFonts w:ascii="Arial" w:hAnsi="Arial" w:cs="Arial"/>
                <w:sz w:val="16"/>
                <w:szCs w:val="16"/>
                <w:lang w:val="ru-RU"/>
              </w:rPr>
              <w:t>финансовых организации по стандартам IFRS и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F0855">
              <w:rPr>
                <w:rFonts w:ascii="Arial" w:hAnsi="Arial" w:cs="Arial"/>
                <w:sz w:val="16"/>
                <w:szCs w:val="16"/>
              </w:rPr>
              <w:t>GAAP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>. Участвовал на следующих прое</w:t>
            </w:r>
            <w:r w:rsidR="00DF0855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="00DF0855" w:rsidRPr="00DF0855">
              <w:rPr>
                <w:rFonts w:ascii="Arial" w:hAnsi="Arial" w:cs="Arial"/>
                <w:sz w:val="16"/>
                <w:szCs w:val="16"/>
                <w:lang w:val="ru-RU"/>
              </w:rPr>
              <w:t>тах:</w:t>
            </w:r>
            <w:r w:rsidRPr="00DF0855">
              <w:rPr>
                <w:rFonts w:ascii="Arial" w:hAnsi="Arial" w:cs="Arial"/>
                <w:sz w:val="16"/>
                <w:szCs w:val="16"/>
                <w:lang w:val="ru-RU"/>
              </w:rPr>
              <w:t xml:space="preserve"> Балтийский банк, Международный банк Санкт-Петербурга, Банк Таврический, УК </w:t>
            </w:r>
            <w:proofErr w:type="spellStart"/>
            <w:r w:rsidRPr="00DF0855">
              <w:rPr>
                <w:rFonts w:ascii="Arial" w:hAnsi="Arial" w:cs="Arial"/>
                <w:sz w:val="16"/>
                <w:szCs w:val="16"/>
                <w:lang w:val="ru-RU"/>
              </w:rPr>
              <w:t>Арсагера</w:t>
            </w:r>
            <w:proofErr w:type="spellEnd"/>
            <w:r w:rsidR="00DF085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  <w:tr w:rsidR="00DF0855" w:rsidRPr="00DF0855" w14:paraId="0E186A30" w14:textId="77777777" w:rsidTr="00F205F3">
        <w:trPr>
          <w:trHeight w:val="567"/>
        </w:trPr>
        <w:tc>
          <w:tcPr>
            <w:tcW w:w="1422" w:type="dxa"/>
            <w:vAlign w:val="center"/>
          </w:tcPr>
          <w:p w14:paraId="228E5B6F" w14:textId="553368EF" w:rsidR="00DF0855" w:rsidRPr="00DF0855" w:rsidRDefault="00DF0855" w:rsidP="00F205F3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2006</w:t>
            </w:r>
          </w:p>
        </w:tc>
        <w:tc>
          <w:tcPr>
            <w:tcW w:w="8080" w:type="dxa"/>
            <w:vAlign w:val="center"/>
          </w:tcPr>
          <w:p w14:paraId="091AD8ED" w14:textId="352B86EE" w:rsidR="00DF0855" w:rsidRPr="00587698" w:rsidRDefault="00DF0855" w:rsidP="0060596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Высшая Экономическая Школа,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ru-RU"/>
              </w:rPr>
              <w:t>СПб</w:t>
            </w:r>
            <w:r w:rsidR="00587698">
              <w:rPr>
                <w:rFonts w:ascii="Arial" w:hAnsi="Arial" w:cs="Arial"/>
                <w:sz w:val="16"/>
                <w:szCs w:val="16"/>
                <w:lang w:val="ru-RU"/>
              </w:rPr>
              <w:t>ГУЭФ</w:t>
            </w:r>
            <w:proofErr w:type="spellEnd"/>
          </w:p>
          <w:p w14:paraId="4A56786E" w14:textId="4BF18BE6" w:rsidR="00587698" w:rsidRPr="00F205F3" w:rsidRDefault="00587698" w:rsidP="0060596C">
            <w:pPr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5A2B86">
              <w:rPr>
                <w:rFonts w:ascii="Arial" w:hAnsi="Arial" w:cs="Arial"/>
                <w:i/>
                <w:sz w:val="16"/>
                <w:szCs w:val="16"/>
                <w:lang w:val="ru-RU"/>
              </w:rPr>
              <w:t>Финансовый менеджмент</w:t>
            </w:r>
          </w:p>
        </w:tc>
        <w:tc>
          <w:tcPr>
            <w:tcW w:w="1413" w:type="dxa"/>
            <w:vAlign w:val="center"/>
          </w:tcPr>
          <w:p w14:paraId="7256FC42" w14:textId="1711D9EB" w:rsidR="00DF0855" w:rsidRPr="000F563D" w:rsidRDefault="009F457B" w:rsidP="0060596C">
            <w:pPr>
              <w:rPr>
                <w:rFonts w:ascii="Arial" w:hAnsi="Arial" w:cs="Arial"/>
                <w:sz w:val="16"/>
                <w:szCs w:val="16"/>
              </w:rPr>
            </w:pP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СПб</w:t>
            </w:r>
          </w:p>
        </w:tc>
      </w:tr>
      <w:tr w:rsidR="00C57BB8" w:rsidRPr="00DF0855" w14:paraId="6E8D4E9B" w14:textId="77777777" w:rsidTr="00F205F3">
        <w:trPr>
          <w:trHeight w:val="567"/>
        </w:trPr>
        <w:tc>
          <w:tcPr>
            <w:tcW w:w="1422" w:type="dxa"/>
            <w:vAlign w:val="center"/>
          </w:tcPr>
          <w:p w14:paraId="4AA8A081" w14:textId="61E26D89" w:rsidR="00560344" w:rsidRPr="00DF0855" w:rsidRDefault="00560344" w:rsidP="00F205F3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0855">
              <w:rPr>
                <w:rFonts w:ascii="Arial" w:hAnsi="Arial" w:cs="Arial"/>
                <w:sz w:val="16"/>
                <w:szCs w:val="16"/>
                <w:lang w:val="ru-RU"/>
              </w:rPr>
              <w:t>2005</w:t>
            </w:r>
          </w:p>
        </w:tc>
        <w:tc>
          <w:tcPr>
            <w:tcW w:w="8080" w:type="dxa"/>
            <w:vAlign w:val="center"/>
          </w:tcPr>
          <w:p w14:paraId="2375AFF1" w14:textId="3A50369D" w:rsidR="00560344" w:rsidRPr="00F205F3" w:rsidRDefault="00D94F51" w:rsidP="0060596C">
            <w:pPr>
              <w:rPr>
                <w:rFonts w:ascii="Arial" w:hAnsi="Arial" w:cs="Arial"/>
                <w:sz w:val="16"/>
                <w:szCs w:val="16"/>
              </w:rPr>
            </w:pPr>
            <w:r w:rsidRPr="000F563D">
              <w:rPr>
                <w:rFonts w:ascii="Arial" w:hAnsi="Arial" w:cs="Arial"/>
                <w:sz w:val="16"/>
                <w:szCs w:val="16"/>
              </w:rPr>
              <w:t>University</w:t>
            </w:r>
            <w:r w:rsidRPr="00F205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563D">
              <w:rPr>
                <w:rFonts w:ascii="Arial" w:hAnsi="Arial" w:cs="Arial"/>
                <w:sz w:val="16"/>
                <w:szCs w:val="16"/>
              </w:rPr>
              <w:t>of</w:t>
            </w:r>
            <w:r w:rsidRPr="00F205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563D">
              <w:rPr>
                <w:rFonts w:ascii="Arial" w:hAnsi="Arial" w:cs="Arial"/>
                <w:sz w:val="16"/>
                <w:szCs w:val="16"/>
              </w:rPr>
              <w:t>the</w:t>
            </w:r>
            <w:r w:rsidRPr="00F205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563D">
              <w:rPr>
                <w:rFonts w:ascii="Arial" w:hAnsi="Arial" w:cs="Arial"/>
                <w:sz w:val="16"/>
                <w:szCs w:val="16"/>
              </w:rPr>
              <w:t>West</w:t>
            </w:r>
            <w:r w:rsidRPr="00F205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563D">
              <w:rPr>
                <w:rFonts w:ascii="Arial" w:hAnsi="Arial" w:cs="Arial"/>
                <w:sz w:val="16"/>
                <w:szCs w:val="16"/>
              </w:rPr>
              <w:t>of</w:t>
            </w:r>
            <w:r w:rsidRPr="00F205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563D">
              <w:rPr>
                <w:rFonts w:ascii="Arial" w:hAnsi="Arial" w:cs="Arial"/>
                <w:sz w:val="16"/>
                <w:szCs w:val="16"/>
              </w:rPr>
              <w:t>England</w:t>
            </w:r>
          </w:p>
          <w:p w14:paraId="04292DAE" w14:textId="7FBF47DB" w:rsidR="0060596C" w:rsidRPr="00F205F3" w:rsidRDefault="00587698" w:rsidP="0060596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F205F3">
              <w:rPr>
                <w:rFonts w:ascii="Arial" w:hAnsi="Arial" w:cs="Arial"/>
                <w:i/>
                <w:sz w:val="16"/>
                <w:szCs w:val="16"/>
              </w:rPr>
              <w:t>Accounting an</w:t>
            </w:r>
            <w:r w:rsidRPr="00F205F3">
              <w:rPr>
                <w:rFonts w:ascii="Arial" w:hAnsi="Arial" w:cs="Arial"/>
                <w:i/>
                <w:sz w:val="16"/>
                <w:szCs w:val="16"/>
                <w:lang w:val="ru-RU"/>
              </w:rPr>
              <w:t>в</w:t>
            </w:r>
            <w:r w:rsidRPr="00F205F3">
              <w:rPr>
                <w:rFonts w:ascii="Arial" w:hAnsi="Arial" w:cs="Arial"/>
                <w:i/>
                <w:sz w:val="16"/>
                <w:szCs w:val="16"/>
              </w:rPr>
              <w:t xml:space="preserve"> Finance</w:t>
            </w:r>
            <w:r w:rsidR="00560344" w:rsidRPr="00F205F3">
              <w:rPr>
                <w:rFonts w:ascii="Arial" w:hAnsi="Arial" w:cs="Arial"/>
                <w:i/>
                <w:sz w:val="16"/>
                <w:szCs w:val="16"/>
              </w:rPr>
              <w:t xml:space="preserve"> (</w:t>
            </w:r>
            <w:r w:rsidR="00560344" w:rsidRPr="00F205F3">
              <w:rPr>
                <w:rFonts w:ascii="Arial" w:hAnsi="Arial" w:cs="Arial"/>
                <w:i/>
                <w:sz w:val="16"/>
                <w:szCs w:val="16"/>
                <w:lang w:val="ru-RU"/>
              </w:rPr>
              <w:t>Программа</w:t>
            </w:r>
            <w:r w:rsidR="00560344" w:rsidRPr="00F205F3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560344" w:rsidRPr="00F205F3">
              <w:rPr>
                <w:rFonts w:ascii="Arial" w:hAnsi="Arial" w:cs="Arial"/>
                <w:i/>
                <w:sz w:val="16"/>
                <w:szCs w:val="16"/>
                <w:lang w:val="ru-RU"/>
              </w:rPr>
              <w:t>АССА</w:t>
            </w:r>
            <w:r w:rsidR="00560344" w:rsidRPr="00F205F3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1413" w:type="dxa"/>
            <w:vAlign w:val="center"/>
          </w:tcPr>
          <w:p w14:paraId="588E84E6" w14:textId="3BFD1BBD" w:rsidR="00560344" w:rsidRPr="00DF0855" w:rsidRDefault="00560344" w:rsidP="0060596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</w:rPr>
              <w:t>Bristol</w:t>
            </w:r>
            <w:r w:rsidRPr="00DF085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F563D"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  <w:tr w:rsidR="00C57BB8" w:rsidRPr="000F563D" w14:paraId="12B147F1" w14:textId="77777777" w:rsidTr="00F205F3">
        <w:trPr>
          <w:trHeight w:val="567"/>
        </w:trPr>
        <w:tc>
          <w:tcPr>
            <w:tcW w:w="1422" w:type="dxa"/>
            <w:vAlign w:val="center"/>
          </w:tcPr>
          <w:p w14:paraId="05BCCE7E" w14:textId="401146D1" w:rsidR="00560344" w:rsidRPr="00DF0855" w:rsidRDefault="00560344" w:rsidP="00F205F3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0855">
              <w:rPr>
                <w:rFonts w:ascii="Arial" w:hAnsi="Arial" w:cs="Arial"/>
                <w:sz w:val="16"/>
                <w:szCs w:val="16"/>
                <w:lang w:val="ru-RU"/>
              </w:rPr>
              <w:t>2001</w:t>
            </w:r>
          </w:p>
        </w:tc>
        <w:tc>
          <w:tcPr>
            <w:tcW w:w="8080" w:type="dxa"/>
            <w:vAlign w:val="center"/>
          </w:tcPr>
          <w:p w14:paraId="45FE701F" w14:textId="77777777" w:rsidR="00560344" w:rsidRDefault="00560344" w:rsidP="0060596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F563D">
              <w:rPr>
                <w:rFonts w:ascii="Arial" w:hAnsi="Arial" w:cs="Arial"/>
                <w:sz w:val="16"/>
                <w:szCs w:val="16"/>
              </w:rPr>
              <w:t>Bellerbys</w:t>
            </w:r>
            <w:proofErr w:type="spellEnd"/>
            <w:r w:rsidRPr="005A2B8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563D">
              <w:rPr>
                <w:rFonts w:ascii="Arial" w:hAnsi="Arial" w:cs="Arial"/>
                <w:sz w:val="16"/>
                <w:szCs w:val="16"/>
              </w:rPr>
              <w:t>College</w:t>
            </w:r>
            <w:r w:rsidR="0068241B" w:rsidRPr="005A2B86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8241B">
              <w:rPr>
                <w:rFonts w:ascii="Arial" w:hAnsi="Arial" w:cs="Arial"/>
                <w:sz w:val="16"/>
                <w:szCs w:val="16"/>
              </w:rPr>
              <w:t>Cambridge, UK</w:t>
            </w:r>
          </w:p>
          <w:p w14:paraId="374A6CC0" w14:textId="5D26BDEA" w:rsidR="00587698" w:rsidRPr="00F205F3" w:rsidRDefault="00587698" w:rsidP="0060596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F205F3">
              <w:rPr>
                <w:rFonts w:ascii="Arial" w:hAnsi="Arial" w:cs="Arial"/>
                <w:i/>
                <w:sz w:val="16"/>
                <w:szCs w:val="16"/>
              </w:rPr>
              <w:t>Business Administration</w:t>
            </w:r>
          </w:p>
        </w:tc>
        <w:tc>
          <w:tcPr>
            <w:tcW w:w="1413" w:type="dxa"/>
            <w:vAlign w:val="center"/>
          </w:tcPr>
          <w:p w14:paraId="3D3AC556" w14:textId="4B77F3DE" w:rsidR="00560344" w:rsidRPr="000F563D" w:rsidRDefault="00560344" w:rsidP="0060596C">
            <w:pPr>
              <w:rPr>
                <w:rFonts w:ascii="Arial" w:hAnsi="Arial" w:cs="Arial"/>
                <w:sz w:val="16"/>
                <w:szCs w:val="16"/>
              </w:rPr>
            </w:pPr>
            <w:r w:rsidRPr="000F563D">
              <w:rPr>
                <w:rFonts w:ascii="Arial" w:hAnsi="Arial" w:cs="Arial"/>
                <w:sz w:val="16"/>
                <w:szCs w:val="16"/>
              </w:rPr>
              <w:t>Cambridge, UK</w:t>
            </w:r>
          </w:p>
        </w:tc>
      </w:tr>
      <w:tr w:rsidR="00560344" w:rsidRPr="005A2B86" w14:paraId="227449D1" w14:textId="77777777" w:rsidTr="00DC7323">
        <w:trPr>
          <w:trHeight w:val="985"/>
        </w:trPr>
        <w:tc>
          <w:tcPr>
            <w:tcW w:w="10915" w:type="dxa"/>
            <w:gridSpan w:val="3"/>
            <w:vAlign w:val="center"/>
          </w:tcPr>
          <w:p w14:paraId="1067DB24" w14:textId="67C3F301" w:rsidR="001E0493" w:rsidRDefault="00560344" w:rsidP="008057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Свободный английский. Хорошие навыки составления презентаций, </w:t>
            </w:r>
            <w:r w:rsidR="00554A5A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финансовых </w:t>
            </w: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моделей и </w:t>
            </w:r>
            <w:proofErr w:type="gramStart"/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бизнес планов</w:t>
            </w:r>
            <w:proofErr w:type="gramEnd"/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. Опытный пользователь </w:t>
            </w:r>
            <w:r w:rsidR="005A2B86">
              <w:rPr>
                <w:rFonts w:ascii="Arial" w:hAnsi="Arial" w:cs="Arial"/>
                <w:sz w:val="16"/>
                <w:szCs w:val="16"/>
              </w:rPr>
              <w:t>MS</w:t>
            </w:r>
            <w:r w:rsidR="005A2B86" w:rsidRPr="005A2B8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A2B86">
              <w:rPr>
                <w:rFonts w:ascii="Arial" w:hAnsi="Arial" w:cs="Arial"/>
                <w:sz w:val="16"/>
                <w:szCs w:val="16"/>
              </w:rPr>
              <w:t>Office</w:t>
            </w:r>
            <w:r w:rsidR="005A2B86" w:rsidRPr="005A2B8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F563D">
              <w:rPr>
                <w:rFonts w:ascii="Arial" w:hAnsi="Arial" w:cs="Arial"/>
                <w:sz w:val="16"/>
                <w:szCs w:val="16"/>
              </w:rPr>
              <w:t>Bloomberg</w:t>
            </w: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F563D">
              <w:rPr>
                <w:rFonts w:ascii="Arial" w:hAnsi="Arial" w:cs="Arial"/>
                <w:sz w:val="16"/>
                <w:szCs w:val="16"/>
              </w:rPr>
              <w:t>Reuters</w:t>
            </w: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F563D">
              <w:rPr>
                <w:rFonts w:ascii="Arial" w:hAnsi="Arial" w:cs="Arial"/>
                <w:sz w:val="16"/>
                <w:szCs w:val="16"/>
              </w:rPr>
              <w:t>Slack</w:t>
            </w: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и др.</w:t>
            </w:r>
            <w:r w:rsidR="00DC7323"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40F1A65" w14:textId="7690144E" w:rsidR="00DC7323" w:rsidRPr="000F563D" w:rsidRDefault="00DC7323" w:rsidP="008057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Интересы: </w:t>
            </w:r>
            <w:proofErr w:type="spellStart"/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>блокчейн</w:t>
            </w:r>
            <w:proofErr w:type="spellEnd"/>
            <w:r w:rsidRPr="000F563D">
              <w:rPr>
                <w:rFonts w:ascii="Arial" w:hAnsi="Arial" w:cs="Arial"/>
                <w:sz w:val="16"/>
                <w:szCs w:val="16"/>
                <w:lang w:val="ru-RU"/>
              </w:rPr>
              <w:t xml:space="preserve"> технологии, плавание, туризм.</w:t>
            </w:r>
          </w:p>
        </w:tc>
      </w:tr>
    </w:tbl>
    <w:p w14:paraId="6240A872" w14:textId="77777777" w:rsidR="002F3CDD" w:rsidRPr="000F563D" w:rsidRDefault="002F3CDD" w:rsidP="00AB451F">
      <w:pPr>
        <w:rPr>
          <w:rFonts w:ascii="Arial" w:hAnsi="Arial" w:cs="Arial"/>
          <w:lang w:val="ru-RU"/>
        </w:rPr>
      </w:pPr>
    </w:p>
    <w:sectPr w:rsidR="002F3CDD" w:rsidRPr="000F563D" w:rsidSect="00375AF4">
      <w:pgSz w:w="12240" w:h="15840"/>
      <w:pgMar w:top="720" w:right="720" w:bottom="720" w:left="72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CF61B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9024D"/>
    <w:multiLevelType w:val="hybridMultilevel"/>
    <w:tmpl w:val="EEE462C4"/>
    <w:lvl w:ilvl="0" w:tplc="099AAF00">
      <w:start w:val="1"/>
      <w:numFmt w:val="bullet"/>
      <w:lvlText w:val=""/>
      <w:lvlJc w:val="left"/>
      <w:pPr>
        <w:tabs>
          <w:tab w:val="num" w:pos="533"/>
        </w:tabs>
        <w:ind w:left="490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" w15:restartNumberingAfterBreak="0">
    <w:nsid w:val="20465956"/>
    <w:multiLevelType w:val="multilevel"/>
    <w:tmpl w:val="431625D8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D5A20"/>
    <w:multiLevelType w:val="hybridMultilevel"/>
    <w:tmpl w:val="431625D8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9244B1"/>
    <w:multiLevelType w:val="hybridMultilevel"/>
    <w:tmpl w:val="52480EDC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6F3"/>
    <w:rsid w:val="00012C6F"/>
    <w:rsid w:val="000221CE"/>
    <w:rsid w:val="00024029"/>
    <w:rsid w:val="000459A0"/>
    <w:rsid w:val="00063C8A"/>
    <w:rsid w:val="000834AC"/>
    <w:rsid w:val="00086BCE"/>
    <w:rsid w:val="000A1819"/>
    <w:rsid w:val="000E156D"/>
    <w:rsid w:val="000F563D"/>
    <w:rsid w:val="000F7707"/>
    <w:rsid w:val="001014A0"/>
    <w:rsid w:val="0011207C"/>
    <w:rsid w:val="00116C27"/>
    <w:rsid w:val="00125682"/>
    <w:rsid w:val="001875ED"/>
    <w:rsid w:val="00197EB9"/>
    <w:rsid w:val="001D44A3"/>
    <w:rsid w:val="001E0493"/>
    <w:rsid w:val="002045A9"/>
    <w:rsid w:val="002460E7"/>
    <w:rsid w:val="00272C92"/>
    <w:rsid w:val="002802E5"/>
    <w:rsid w:val="002B0060"/>
    <w:rsid w:val="002B3263"/>
    <w:rsid w:val="002B6BB2"/>
    <w:rsid w:val="002C59C3"/>
    <w:rsid w:val="002E177E"/>
    <w:rsid w:val="002F3CDD"/>
    <w:rsid w:val="00303F58"/>
    <w:rsid w:val="0032146F"/>
    <w:rsid w:val="00323BD5"/>
    <w:rsid w:val="003343BB"/>
    <w:rsid w:val="00341808"/>
    <w:rsid w:val="00355FE3"/>
    <w:rsid w:val="00365AEA"/>
    <w:rsid w:val="00375AF4"/>
    <w:rsid w:val="003947F3"/>
    <w:rsid w:val="003E6F23"/>
    <w:rsid w:val="004054F7"/>
    <w:rsid w:val="004467E5"/>
    <w:rsid w:val="00480A16"/>
    <w:rsid w:val="004E5A37"/>
    <w:rsid w:val="00526FBD"/>
    <w:rsid w:val="00536728"/>
    <w:rsid w:val="005518C8"/>
    <w:rsid w:val="00554A5A"/>
    <w:rsid w:val="00560344"/>
    <w:rsid w:val="00561C20"/>
    <w:rsid w:val="00582CFA"/>
    <w:rsid w:val="00584148"/>
    <w:rsid w:val="00587698"/>
    <w:rsid w:val="005A2B86"/>
    <w:rsid w:val="005B5FE9"/>
    <w:rsid w:val="005C0A6F"/>
    <w:rsid w:val="005E199A"/>
    <w:rsid w:val="006049F3"/>
    <w:rsid w:val="0060596C"/>
    <w:rsid w:val="00610B1B"/>
    <w:rsid w:val="0064658D"/>
    <w:rsid w:val="00664988"/>
    <w:rsid w:val="0068241B"/>
    <w:rsid w:val="00687A0F"/>
    <w:rsid w:val="00696A69"/>
    <w:rsid w:val="006A276D"/>
    <w:rsid w:val="006B2A04"/>
    <w:rsid w:val="006D1518"/>
    <w:rsid w:val="006D7E84"/>
    <w:rsid w:val="006E5F4F"/>
    <w:rsid w:val="006E6747"/>
    <w:rsid w:val="00701210"/>
    <w:rsid w:val="00724A88"/>
    <w:rsid w:val="00727993"/>
    <w:rsid w:val="00730BB9"/>
    <w:rsid w:val="0079709B"/>
    <w:rsid w:val="007B72A9"/>
    <w:rsid w:val="007C7FA3"/>
    <w:rsid w:val="007D46C0"/>
    <w:rsid w:val="007F3614"/>
    <w:rsid w:val="007F4949"/>
    <w:rsid w:val="007F4FF5"/>
    <w:rsid w:val="007F5FDC"/>
    <w:rsid w:val="0080576D"/>
    <w:rsid w:val="00856E17"/>
    <w:rsid w:val="00862462"/>
    <w:rsid w:val="008847A7"/>
    <w:rsid w:val="00886380"/>
    <w:rsid w:val="008A49CD"/>
    <w:rsid w:val="008D4B9A"/>
    <w:rsid w:val="008D7E2F"/>
    <w:rsid w:val="00932639"/>
    <w:rsid w:val="00971E9D"/>
    <w:rsid w:val="00992825"/>
    <w:rsid w:val="009F457B"/>
    <w:rsid w:val="00A03514"/>
    <w:rsid w:val="00A2591E"/>
    <w:rsid w:val="00A64C02"/>
    <w:rsid w:val="00A922D5"/>
    <w:rsid w:val="00AB451F"/>
    <w:rsid w:val="00AD1AB7"/>
    <w:rsid w:val="00AD63E4"/>
    <w:rsid w:val="00B5218C"/>
    <w:rsid w:val="00B7604F"/>
    <w:rsid w:val="00BA3F91"/>
    <w:rsid w:val="00BB2FAB"/>
    <w:rsid w:val="00BF1863"/>
    <w:rsid w:val="00BF283A"/>
    <w:rsid w:val="00C0305E"/>
    <w:rsid w:val="00C049AF"/>
    <w:rsid w:val="00C5369F"/>
    <w:rsid w:val="00C53CD4"/>
    <w:rsid w:val="00C575C8"/>
    <w:rsid w:val="00C57BB8"/>
    <w:rsid w:val="00C60FC3"/>
    <w:rsid w:val="00C62A87"/>
    <w:rsid w:val="00C82615"/>
    <w:rsid w:val="00C867D0"/>
    <w:rsid w:val="00C8736B"/>
    <w:rsid w:val="00C9398F"/>
    <w:rsid w:val="00CA095F"/>
    <w:rsid w:val="00CB0299"/>
    <w:rsid w:val="00CB4847"/>
    <w:rsid w:val="00CB739E"/>
    <w:rsid w:val="00CC2AC8"/>
    <w:rsid w:val="00CD67BE"/>
    <w:rsid w:val="00D02502"/>
    <w:rsid w:val="00D2794F"/>
    <w:rsid w:val="00D659ED"/>
    <w:rsid w:val="00D73271"/>
    <w:rsid w:val="00D94F51"/>
    <w:rsid w:val="00DA76A0"/>
    <w:rsid w:val="00DB738A"/>
    <w:rsid w:val="00DC7323"/>
    <w:rsid w:val="00DD6C9E"/>
    <w:rsid w:val="00DD76F3"/>
    <w:rsid w:val="00DE6A7A"/>
    <w:rsid w:val="00DF0855"/>
    <w:rsid w:val="00DF535F"/>
    <w:rsid w:val="00E15E3B"/>
    <w:rsid w:val="00E55CF5"/>
    <w:rsid w:val="00E86DD2"/>
    <w:rsid w:val="00E87282"/>
    <w:rsid w:val="00ED49C4"/>
    <w:rsid w:val="00ED7C6A"/>
    <w:rsid w:val="00F057DE"/>
    <w:rsid w:val="00F139A1"/>
    <w:rsid w:val="00F205F3"/>
    <w:rsid w:val="00F522AF"/>
    <w:rsid w:val="00F63062"/>
    <w:rsid w:val="00F7304A"/>
    <w:rsid w:val="00FE0FE2"/>
    <w:rsid w:val="00FE691D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CE46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table" w:styleId="TableGrid">
    <w:name w:val="Table Grid"/>
    <w:basedOn w:val="TableNormal"/>
    <w:rsid w:val="00012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41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58414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nhideWhenUsed/>
    <w:rsid w:val="00116C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6D15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9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onsazansky/Library/Containers/com.microsoft.Word/Data/Library/Caches/2057/TM02807232/Chronological%20resume%20-%20CV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Convey your work experience to a potential employer with this modern resume template which features your work experience in chronological order.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732962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2011-12-22T21:16:00+00:00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1389710</Value>
      <Value>1389711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Chronological resume - CV (Modern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TP102807231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E16B8A-FB1D-4845-8E57-5AA31016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EF1624-2D5F-4C67-AE70-6DFF8FA281F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165E26E-23FB-5449-A658-8F291C239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- CV (Modern design).dotx</Template>
  <TotalTime>2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>Microsoft Corporation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Microsoft Office User</dc:creator>
  <cp:lastModifiedBy>Sazansky Anton</cp:lastModifiedBy>
  <cp:revision>3</cp:revision>
  <cp:lastPrinted>2017-02-15T07:47:00Z</cp:lastPrinted>
  <dcterms:created xsi:type="dcterms:W3CDTF">2018-07-05T16:22:00Z</dcterms:created>
  <dcterms:modified xsi:type="dcterms:W3CDTF">2018-07-05T16:24:00Z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