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B4D0" w14:textId="281143D9" w:rsidR="007955D2" w:rsidRDefault="00DF1BC7">
      <w:r w:rsidRPr="00DF1BC7">
        <w:drawing>
          <wp:inline distT="0" distB="0" distL="0" distR="0" wp14:anchorId="3964A410" wp14:editId="167F207C">
            <wp:extent cx="5940425" cy="3164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D2"/>
    <w:rsid w:val="00486745"/>
    <w:rsid w:val="00731FA0"/>
    <w:rsid w:val="007955D2"/>
    <w:rsid w:val="00DF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4AC672-2B85-4294-879D-FCCE3F00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Майкова Валерия Романовна</dc:creator>
  <cp:keywords/>
  <dc:description/>
  <cp:lastModifiedBy>Майкова Валерия Романовна</cp:lastModifiedBy>
  <cp:revision>3</cp:revision>
  <cp:lastPrinted>2025-04-14T11:55:00Z</cp:lastPrinted>
  <dcterms:created xsi:type="dcterms:W3CDTF">2025-04-14T11:54:00Z</dcterms:created>
  <dcterms:modified xsi:type="dcterms:W3CDTF">2025-04-14T11:56:00Z</dcterms:modified>
</cp:coreProperties>
</file>