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13305" w14:textId="77777777" w:rsidR="009B0C99" w:rsidRDefault="00E07D31">
      <w:r>
        <w:rPr>
          <w:rFonts w:hint="eastAsia"/>
        </w:rPr>
        <w:t>П</w:t>
      </w:r>
      <w:r>
        <w:t>оследние изменениея:</w:t>
      </w:r>
    </w:p>
    <w:p w14:paraId="1630BB56" w14:textId="241F302B" w:rsidR="00C55979" w:rsidRDefault="00E07D31">
      <w:bookmarkStart w:id="0" w:name="_GoBack"/>
      <w:bookmarkEnd w:id="0"/>
      <w:r>
        <w:br/>
        <w:t>-добавлен файл с проверочным алгоритмом перевода систем координат (модель проеции т целей)</w:t>
      </w:r>
      <w:r>
        <w:br/>
        <w:t>-добавлен файл, демонстрирующий прямую связь принципом формирования ДН и разложения в ряд фурье функции Дирака (</w:t>
      </w:r>
      <w:r>
        <w:rPr>
          <w:lang w:val="en-US"/>
        </w:rPr>
        <w:t>F-row</w:t>
      </w:r>
      <w:r>
        <w:t>)</w:t>
      </w:r>
    </w:p>
    <w:p w14:paraId="668F9680" w14:textId="77777777" w:rsidR="00E07D31" w:rsidRDefault="00E07D31">
      <w:r>
        <w:t>-добавлен файл, поясняющий принцип работы гетеродина и понижения частоты(гетеродин)</w:t>
      </w:r>
    </w:p>
    <w:p w14:paraId="2D8D988C" w14:textId="77777777" w:rsidR="00E07D31" w:rsidRDefault="00E07D31">
      <w:r>
        <w:t>-добавлен файл, поясняющий подход к формированию высокочастотной гармоники нужной фазы из низкочастотной (повышение частоты)</w:t>
      </w:r>
    </w:p>
    <w:p w14:paraId="2C2209DA" w14:textId="77777777" w:rsidR="00E07D31" w:rsidRDefault="00E07D31"/>
    <w:p w14:paraId="30E0C59D" w14:textId="77777777" w:rsidR="00E07D31" w:rsidRDefault="00E07D31">
      <w:r>
        <w:t>-добавлен учет распределения интенсивности излучателей ФАР по расположению от центра</w:t>
      </w:r>
      <w:r w:rsidR="00A91A4C">
        <w:t>, графики в логорифмическом масштабе</w:t>
      </w:r>
      <w:r>
        <w:t xml:space="preserve"> (рлс-</w:t>
      </w:r>
      <w:r>
        <w:rPr>
          <w:lang w:val="en-US"/>
        </w:rPr>
        <w:t>2D</w:t>
      </w:r>
      <w:r>
        <w:t>)</w:t>
      </w:r>
    </w:p>
    <w:p w14:paraId="3A09F493" w14:textId="77777777" w:rsidR="00E07D31" w:rsidRDefault="00E07D31">
      <w:r>
        <w:t xml:space="preserve">-В документ добавлен </w:t>
      </w:r>
      <w:r w:rsidR="006910C0">
        <w:t>спектральный анализ КФМ кодами Баркера при понижении частоты – результат неудачный</w:t>
      </w:r>
      <w:r>
        <w:t xml:space="preserve"> (</w:t>
      </w:r>
      <w:r>
        <w:rPr>
          <w:lang w:val="en-US"/>
        </w:rPr>
        <w:t>CoPhM</w:t>
      </w:r>
      <w:r>
        <w:t>)</w:t>
      </w:r>
    </w:p>
    <w:sectPr w:rsidR="00E07D31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31"/>
    <w:rsid w:val="006910C0"/>
    <w:rsid w:val="009B0C99"/>
    <w:rsid w:val="009C63F9"/>
    <w:rsid w:val="00A91A4C"/>
    <w:rsid w:val="00C55979"/>
    <w:rsid w:val="00E0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3CB9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2015-03-20T20:01:00Z</dcterms:created>
  <dcterms:modified xsi:type="dcterms:W3CDTF">2015-03-20T21:36:00Z</dcterms:modified>
</cp:coreProperties>
</file>