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13664" w14:textId="77777777" w:rsidR="00C55979" w:rsidRDefault="00F8526C">
      <w:pPr>
        <w:rPr>
          <w:lang w:val="en-US"/>
        </w:rPr>
      </w:pPr>
      <w:r>
        <w:t xml:space="preserve">Описание алгоритма </w:t>
      </w:r>
      <w:r>
        <w:rPr>
          <w:lang w:val="en-US"/>
        </w:rPr>
        <w:t>“</w:t>
      </w:r>
      <w:r>
        <w:t>ДН пбл</w:t>
      </w:r>
      <w:r>
        <w:rPr>
          <w:lang w:val="en-US"/>
        </w:rPr>
        <w:t>”</w:t>
      </w:r>
    </w:p>
    <w:p w14:paraId="69309535" w14:textId="77777777" w:rsidR="00F8526C" w:rsidRDefault="00F8526C">
      <w:pPr>
        <w:rPr>
          <w:lang w:val="en-US"/>
        </w:rPr>
      </w:pPr>
    </w:p>
    <w:p w14:paraId="07D90E44" w14:textId="77777777" w:rsidR="00F8526C" w:rsidRPr="00F8526C" w:rsidRDefault="00F8526C" w:rsidP="00F8526C">
      <w:pPr>
        <w:pStyle w:val="a3"/>
        <w:numPr>
          <w:ilvl w:val="0"/>
          <w:numId w:val="1"/>
        </w:numPr>
        <w:rPr>
          <w:lang w:val="en-US"/>
        </w:rPr>
      </w:pPr>
      <w:r w:rsidRPr="00F8526C">
        <w:rPr>
          <w:lang w:val="en-US"/>
        </w:rPr>
        <w:t>Задаются исходные данные для формирования основной диаграммы направленности (ДН) и ДН подавления боковых лепестков (пбл)</w:t>
      </w:r>
    </w:p>
    <w:p w14:paraId="2D04EB6B" w14:textId="77777777" w:rsidR="00F8526C" w:rsidRDefault="00F8526C" w:rsidP="00F8526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B36695" wp14:editId="0E7343B0">
            <wp:extent cx="5936615" cy="882470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41DC" w14:textId="77777777" w:rsidR="00F8526C" w:rsidRDefault="00F8526C" w:rsidP="00F8526C">
      <w:pPr>
        <w:ind w:left="360"/>
        <w:rPr>
          <w:lang w:val="en-US"/>
        </w:rPr>
      </w:pPr>
      <w:r>
        <w:rPr>
          <w:lang w:val="en-US"/>
        </w:rPr>
        <w:t>так, чтобы главный лепесток ДН ПБЛ охватывал ближайшие боковые лепестки основной ДН</w:t>
      </w:r>
    </w:p>
    <w:p w14:paraId="0D937489" w14:textId="77777777" w:rsidR="00F8526C" w:rsidRDefault="00F8526C" w:rsidP="00F8526C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F87D71" wp14:editId="35F15555">
            <wp:extent cx="4049590" cy="4049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590" cy="40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568D" w14:textId="77777777" w:rsidR="00F8526C" w:rsidRPr="00F8526C" w:rsidRDefault="00F8526C" w:rsidP="00F8526C">
      <w:pPr>
        <w:pStyle w:val="a3"/>
        <w:numPr>
          <w:ilvl w:val="0"/>
          <w:numId w:val="1"/>
        </w:numPr>
        <w:rPr>
          <w:lang w:val="en-US"/>
        </w:rPr>
      </w:pPr>
      <w:r w:rsidRPr="00F8526C">
        <w:rPr>
          <w:lang w:val="en-US"/>
        </w:rPr>
        <w:t xml:space="preserve">Задаются параметры для определения ослабления сигнала от космического аппарата (КА) по следствию из основного уравнения радиолокации </w:t>
      </w:r>
    </w:p>
    <w:p w14:paraId="7507548F" w14:textId="77777777" w:rsidR="00F8526C" w:rsidRDefault="00F8526C" w:rsidP="00F8526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636C55" wp14:editId="2F3FB32D">
            <wp:extent cx="5936615" cy="252712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DD2C" w14:textId="77777777" w:rsidR="00F8526C" w:rsidRDefault="00F8526C" w:rsidP="00F8526C">
      <w:pPr>
        <w:ind w:left="360"/>
        <w:rPr>
          <w:lang w:val="en-US"/>
        </w:rPr>
      </w:pPr>
    </w:p>
    <w:p w14:paraId="0788B821" w14:textId="77777777" w:rsidR="00F8526C" w:rsidRDefault="00F8526C" w:rsidP="00F8526C">
      <w:pPr>
        <w:ind w:left="360"/>
        <w:rPr>
          <w:lang w:val="en-US"/>
        </w:rPr>
      </w:pPr>
    </w:p>
    <w:p w14:paraId="230C86FB" w14:textId="77777777" w:rsidR="00F8526C" w:rsidRDefault="00F8526C" w:rsidP="00F8526C">
      <w:pPr>
        <w:ind w:left="360"/>
        <w:rPr>
          <w:lang w:val="en-US"/>
        </w:rPr>
      </w:pPr>
      <w:proofErr w:type="gramStart"/>
      <w:r>
        <w:rPr>
          <w:lang w:val="en-US"/>
        </w:rPr>
        <w:lastRenderedPageBreak/>
        <w:t>3)Определяется</w:t>
      </w:r>
      <w:proofErr w:type="gramEnd"/>
      <w:r>
        <w:rPr>
          <w:lang w:val="en-US"/>
        </w:rPr>
        <w:t xml:space="preserve"> функция отношения мат.описания основной ДН к ДН пбл</w:t>
      </w:r>
    </w:p>
    <w:p w14:paraId="32A31F7B" w14:textId="77777777" w:rsidR="00F8526C" w:rsidRDefault="00F8526C" w:rsidP="00F8526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C984F6" wp14:editId="02FEB361">
            <wp:extent cx="5936615" cy="307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726C" w14:textId="77777777" w:rsidR="00F8526C" w:rsidRDefault="00F8526C" w:rsidP="00F8526C">
      <w:pPr>
        <w:ind w:left="360"/>
      </w:pPr>
      <w:proofErr w:type="gramStart"/>
      <w:r>
        <w:rPr>
          <w:lang w:val="en-US"/>
        </w:rPr>
        <w:t>*)</w:t>
      </w:r>
      <w:r>
        <w:t xml:space="preserve">  Визуализация</w:t>
      </w:r>
      <w:proofErr w:type="gramEnd"/>
      <w:r>
        <w:t xml:space="preserve"> этой зависимости не </w:t>
      </w:r>
      <w:r w:rsidR="007F05B1">
        <w:t>дает сделать явный вывод, однако использование ее позволит восстановить временную развертку мощности в заранее заданных масштабных границах.</w:t>
      </w:r>
    </w:p>
    <w:p w14:paraId="676170AC" w14:textId="77777777" w:rsidR="00F8526C" w:rsidRDefault="00F8526C" w:rsidP="00F8526C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003433D5" wp14:editId="6DB53092">
            <wp:extent cx="2989385" cy="2989385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385" cy="29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75B7" w14:textId="77777777" w:rsidR="00F8526C" w:rsidRPr="00F8526C" w:rsidRDefault="00F8526C" w:rsidP="00F8526C">
      <w:pPr>
        <w:ind w:left="360"/>
      </w:pPr>
    </w:p>
    <w:p w14:paraId="64ACB14A" w14:textId="77777777" w:rsidR="00F8526C" w:rsidRPr="007F05B1" w:rsidRDefault="007F05B1" w:rsidP="007F05B1">
      <w:pPr>
        <w:pStyle w:val="a3"/>
        <w:numPr>
          <w:ilvl w:val="0"/>
          <w:numId w:val="1"/>
        </w:numPr>
        <w:rPr>
          <w:lang w:val="en-US"/>
        </w:rPr>
      </w:pPr>
      <w:r w:rsidRPr="007F05B1">
        <w:rPr>
          <w:lang w:val="en-US"/>
        </w:rPr>
        <w:t>Задается плоская траектория движения некоторого КА относительно РЛС (считается, что преобразование координат уже произведено)</w:t>
      </w:r>
    </w:p>
    <w:p w14:paraId="501A4C7B" w14:textId="77777777" w:rsidR="007F05B1" w:rsidRPr="007F05B1" w:rsidRDefault="007F05B1" w:rsidP="007F05B1">
      <w:pPr>
        <w:pStyle w:val="a3"/>
        <w:numPr>
          <w:ilvl w:val="0"/>
          <w:numId w:val="1"/>
        </w:numPr>
        <w:rPr>
          <w:noProof/>
          <w:lang w:val="en-US"/>
        </w:rPr>
      </w:pPr>
      <w:r w:rsidRPr="007F05B1">
        <w:rPr>
          <w:noProof/>
          <w:lang w:val="en-US"/>
        </w:rPr>
        <w:t>Определяется время отработки каждого дискрета угла приемной ДН из соображений задержки на время, потраченное ЭМволной от рлс до КА на максимальном расстоянии (6400км) и обратно</w:t>
      </w:r>
      <w:r w:rsidRPr="007F05B1">
        <w:rPr>
          <w:noProof/>
          <w:lang w:val="en-US"/>
        </w:rPr>
        <w:br/>
        <w:t>Время излучения определяется, наоборот, нижней границей, принято в 50 км</w:t>
      </w:r>
    </w:p>
    <w:p w14:paraId="1BF4FA67" w14:textId="77777777" w:rsidR="007F05B1" w:rsidRDefault="007F05B1" w:rsidP="007F05B1">
      <w:pPr>
        <w:pStyle w:val="a3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1538BC" wp14:editId="582E5CF0">
            <wp:extent cx="6437316" cy="10181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945" cy="101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1497" w14:textId="77777777" w:rsidR="007F05B1" w:rsidRPr="007F05B1" w:rsidRDefault="007F05B1" w:rsidP="007F05B1">
      <w:pPr>
        <w:pStyle w:val="a3"/>
        <w:numPr>
          <w:ilvl w:val="0"/>
          <w:numId w:val="1"/>
        </w:numPr>
        <w:rPr>
          <w:lang w:val="en-US"/>
        </w:rPr>
      </w:pPr>
      <w:r w:rsidRPr="007F05B1">
        <w:rPr>
          <w:lang w:val="en-US"/>
        </w:rPr>
        <w:t>Оперируя найденными величинами задается функция обзора сектора от -60 до +60 градусов от нормали к антенне в одной из плоскостей</w:t>
      </w:r>
    </w:p>
    <w:p w14:paraId="7C1DB028" w14:textId="77777777" w:rsidR="007F05B1" w:rsidRDefault="007F05B1" w:rsidP="007F05B1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B03876" wp14:editId="5472AF1A">
            <wp:extent cx="6511583" cy="93943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136" cy="93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DD6E" w14:textId="77777777" w:rsidR="009F6699" w:rsidRDefault="009F6699" w:rsidP="007F05B1">
      <w:pPr>
        <w:ind w:left="360"/>
        <w:rPr>
          <w:lang w:val="en-US"/>
        </w:rPr>
      </w:pPr>
      <w:r>
        <w:rPr>
          <w:lang w:val="en-US"/>
        </w:rPr>
        <w:t>Таким образом каждые 0</w:t>
      </w:r>
      <w:proofErr w:type="gramStart"/>
      <w:r>
        <w:rPr>
          <w:lang w:val="en-US"/>
        </w:rPr>
        <w:t>,047 с.</w:t>
      </w:r>
      <w:proofErr w:type="gramEnd"/>
      <w:r>
        <w:rPr>
          <w:lang w:val="en-US"/>
        </w:rPr>
        <w:t xml:space="preserve"> ДН поворачивается на дискрет угла (тут 5 градусов)</w:t>
      </w:r>
    </w:p>
    <w:p w14:paraId="6E6A71D7" w14:textId="77777777" w:rsidR="009F6699" w:rsidRDefault="009F6699" w:rsidP="009F6699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B4670A" wp14:editId="79E1C85D">
            <wp:extent cx="2906424" cy="29064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24" cy="29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3DBE" w14:textId="790DAB65" w:rsidR="009F6699" w:rsidRPr="00420ED7" w:rsidRDefault="00420ED7" w:rsidP="00420ED7">
      <w:pPr>
        <w:pStyle w:val="a3"/>
        <w:numPr>
          <w:ilvl w:val="0"/>
          <w:numId w:val="1"/>
        </w:numPr>
        <w:rPr>
          <w:lang w:val="en-US"/>
        </w:rPr>
      </w:pPr>
      <w:r w:rsidRPr="00420ED7">
        <w:rPr>
          <w:lang w:val="en-US"/>
        </w:rPr>
        <w:t xml:space="preserve">Следующим принципиальным моментом является отклик системы. </w:t>
      </w:r>
    </w:p>
    <w:p w14:paraId="4801685E" w14:textId="7B6EC44F" w:rsidR="00420ED7" w:rsidRDefault="00420ED7" w:rsidP="00420ED7">
      <w:pPr>
        <w:pStyle w:val="a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E0E45" wp14:editId="51CE6BDB">
                <wp:simplePos x="0" y="0"/>
                <wp:positionH relativeFrom="column">
                  <wp:posOffset>4000500</wp:posOffset>
                </wp:positionH>
                <wp:positionV relativeFrom="paragraph">
                  <wp:posOffset>344170</wp:posOffset>
                </wp:positionV>
                <wp:extent cx="2743200" cy="2628900"/>
                <wp:effectExtent l="0" t="0" r="0" b="1270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01E5" w14:textId="1BBA711B" w:rsidR="006A53EC" w:rsidRDefault="006A53EC">
                            <w:r>
                              <w:t>Левая граница графика – момент излучения зондирующего сигнаа РЛС</w:t>
                            </w:r>
                          </w:p>
                          <w:p w14:paraId="5DA0BC3A" w14:textId="77777777" w:rsidR="006A53EC" w:rsidRDefault="006A53EC"/>
                          <w:p w14:paraId="17D1AB0F" w14:textId="2C9BE73A" w:rsidR="006A53EC" w:rsidRDefault="006A53EC">
                            <w:r>
                              <w:t>Время от левой границы до отклика – задержка отклика от цели, пропорционаная двум расстояниям от РЛС до КА.</w:t>
                            </w:r>
                          </w:p>
                          <w:p w14:paraId="1E43DDAD" w14:textId="77777777" w:rsidR="006A53EC" w:rsidRDefault="006A53EC"/>
                          <w:p w14:paraId="5A91DC9E" w14:textId="436B2B1E" w:rsidR="006A53EC" w:rsidRDefault="006A53EC">
                            <w:r>
                              <w:t>Амплитуда отклика – мощность принимаемого сигнала в зависимости от угла между направлением главного лепестка ДН и направлением на 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315pt;margin-top:27.1pt;width:3in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" filled="f" stroked="f">
                <v:textbox>
                  <w:txbxContent>
                    <w:p w14:paraId="363401E5" w14:textId="1BBA711B" w:rsidR="006A53EC" w:rsidRDefault="006A53EC">
                      <w:r>
                        <w:t>Левая граница графика – момент излучения зондирующего сигнаа РЛС</w:t>
                      </w:r>
                    </w:p>
                    <w:p w14:paraId="5DA0BC3A" w14:textId="77777777" w:rsidR="006A53EC" w:rsidRDefault="006A53EC"/>
                    <w:p w14:paraId="17D1AB0F" w14:textId="2C9BE73A" w:rsidR="006A53EC" w:rsidRDefault="006A53EC">
                      <w:r>
                        <w:t>Время от левой границы до отклика – задержка отклика от цели, пропорционаная двум расстояниям от РЛС до КА.</w:t>
                      </w:r>
                    </w:p>
                    <w:p w14:paraId="1E43DDAD" w14:textId="77777777" w:rsidR="006A53EC" w:rsidRDefault="006A53EC"/>
                    <w:p w14:paraId="5A91DC9E" w14:textId="436B2B1E" w:rsidR="006A53EC" w:rsidRDefault="006A53EC">
                      <w:r>
                        <w:t>Амплитуда отклика – мощность принимаемого сигнала в зависимости от угла между направлением главного лепестка ДН и направлением на 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33FDBA5" wp14:editId="3E17BFCD">
            <wp:extent cx="3246755" cy="3246755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F84F" w14:textId="3C0D1F01" w:rsidR="00420ED7" w:rsidRDefault="00420ED7" w:rsidP="00420ED7">
      <w:pPr>
        <w:pStyle w:val="a3"/>
      </w:pPr>
      <w:proofErr w:type="gramStart"/>
      <w:r>
        <w:rPr>
          <w:lang w:val="en-US"/>
        </w:rPr>
        <w:t>Зная задержку отклика можно определить расстояние до КА.</w:t>
      </w:r>
      <w:proofErr w:type="gramEnd"/>
      <w:r>
        <w:rPr>
          <w:lang w:val="en-US"/>
        </w:rPr>
        <w:t xml:space="preserve"> Зная </w:t>
      </w:r>
      <w:r w:rsidRPr="00420ED7">
        <w:rPr>
          <w:u w:val="single"/>
          <w:lang w:val="en-US"/>
        </w:rPr>
        <w:t>отношение</w:t>
      </w:r>
      <w:r>
        <w:rPr>
          <w:lang w:val="en-US"/>
        </w:rPr>
        <w:t xml:space="preserve"> принятых сигнало основной ДН и </w:t>
      </w:r>
      <w:r w:rsidR="00D527BE">
        <w:t>ДН пбл можно восстановитькартину с известным максимумом</w:t>
      </w:r>
    </w:p>
    <w:p w14:paraId="5EC16358" w14:textId="77777777" w:rsidR="00D527BE" w:rsidRDefault="00D527BE" w:rsidP="00420ED7">
      <w:pPr>
        <w:pStyle w:val="a3"/>
      </w:pPr>
    </w:p>
    <w:p w14:paraId="3ACF395C" w14:textId="213DECE9" w:rsidR="006A53EC" w:rsidRDefault="006A53EC" w:rsidP="00420ED7">
      <w:pPr>
        <w:pStyle w:val="a3"/>
      </w:pP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Uдн(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∝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Uпбл(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∝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constant</m:t>
        </m:r>
      </m:oMath>
      <w:r>
        <w:rPr>
          <w:lang w:val="en-US"/>
        </w:rPr>
        <w:t xml:space="preserve">. </w:t>
      </w:r>
      <w:proofErr w:type="gramStart"/>
      <w:r>
        <w:rPr>
          <w:lang w:val="en-US"/>
        </w:rPr>
        <w:t>Так функция отношения g</w:t>
      </w:r>
      <w:r>
        <w:t xml:space="preserve"> не зависит от амплитуд, если коэффициент ослабления одинаков для обоих каналов (основной ДН и ДН пбл).</w:t>
      </w:r>
      <w:proofErr w:type="gramEnd"/>
      <w:r>
        <w:br/>
        <w:t xml:space="preserve">Функция </w:t>
      </w:r>
      <w:r>
        <w:rPr>
          <w:lang w:val="en-US"/>
        </w:rPr>
        <w:t>g</w:t>
      </w:r>
      <w:r>
        <w:t xml:space="preserve"> домножается на эксперементальную зависимость интенсивности в канале ДН пбл </w:t>
      </w:r>
      <m:oMath>
        <m:r>
          <w:rPr>
            <w:rFonts w:ascii="Cambria Math" w:hAnsi="Cambria Math"/>
          </w:rPr>
          <m:t>g∙Uпбл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∝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Uдн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∝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Uпбл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∝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∙Uпбл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∝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=Uдн(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5FB668BB" w14:textId="3D8332E2" w:rsidR="006A53EC" w:rsidRDefault="006A53EC" w:rsidP="006A53EC">
      <w:r>
        <w:t xml:space="preserve">Для установления масштаба </w:t>
      </w:r>
      <m:oMath>
        <m:r>
          <w:rPr>
            <w:rFonts w:ascii="Cambria Math" w:hAnsi="Cambria Math"/>
          </w:rPr>
          <m:t>Uдн(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делится на величину излучаемой мощности. Таким образом получа</w:t>
      </w:r>
      <w:r w:rsidR="00B96666">
        <w:t>ется зависимость с пиком, пропорциональным</w:t>
      </w:r>
      <w:r>
        <w:t xml:space="preserve"> количеству элементов (тут 10)</w:t>
      </w:r>
      <w:r w:rsidR="00F70240">
        <w:t xml:space="preserve"> в момент времени прохождения ДН по направлению на КА</w:t>
      </w:r>
    </w:p>
    <w:p w14:paraId="76187109" w14:textId="41FAB436" w:rsidR="00F70240" w:rsidRDefault="00F70240" w:rsidP="006A53E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0547C" wp14:editId="4B769D1F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228600</wp:posOffset>
                </wp:positionV>
                <wp:extent cx="3086100" cy="3543300"/>
                <wp:effectExtent l="0" t="0" r="0" b="1270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8586" w14:textId="5E17C50D" w:rsidR="00F70240" w:rsidRDefault="00F70240">
                            <w:r>
                              <w:t xml:space="preserve">Т.к. максимум в момент прохождения ДН по направлению на КА известен, можно однозначно установить порог обнаружения (тут </w:t>
                            </w:r>
                            <w:r w:rsidR="00B96666">
                              <w:t>0.</w:t>
                            </w:r>
                            <w:r>
                              <w:t>6</w:t>
                            </w:r>
                            <w:r w:rsidR="00B96666">
                              <w:t xml:space="preserve"> максимума</w:t>
                            </w:r>
                            <w:r>
                              <w:t>)</w:t>
                            </w:r>
                          </w:p>
                          <w:p w14:paraId="3BF7F96A" w14:textId="77777777" w:rsidR="00344C56" w:rsidRDefault="00344C56"/>
                          <w:p w14:paraId="33283A0A" w14:textId="5491E9CF" w:rsidR="00344C56" w:rsidRDefault="00344C56">
                            <w:r>
                              <w:t>Так же видно, что временная развертка «вытянута вправо», значит КА двигалась в момент зондирования в направлении движения луча ДН</w:t>
                            </w:r>
                          </w:p>
                          <w:p w14:paraId="3FCDC882" w14:textId="77777777" w:rsidR="00344C56" w:rsidRDefault="00344C56"/>
                          <w:p w14:paraId="7CC38815" w14:textId="4111E5C5" w:rsidR="00344C56" w:rsidRDefault="00344C5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Сравнивая вытянутость по линии порога срабатывания относительно максимума (мощность пропорциональна 10) можно оценить скорость КА уже в </w:t>
                            </w:r>
                            <w:r w:rsidRPr="00344C56">
                              <w:rPr>
                                <w:u w:val="single"/>
                              </w:rPr>
                              <w:t>режиме обзора</w:t>
                            </w:r>
                            <w:r>
                              <w:rPr>
                                <w:u w:val="single"/>
                              </w:rPr>
                              <w:t xml:space="preserve">. </w:t>
                            </w:r>
                            <w:bookmarkStart w:id="0" w:name="_GoBack"/>
                            <w:bookmarkEnd w:id="0"/>
                          </w:p>
                          <w:p w14:paraId="6FF91119" w14:textId="77777777" w:rsidR="00344C56" w:rsidRDefault="00344C56"/>
                          <w:p w14:paraId="66A88085" w14:textId="7D58EA3C" w:rsidR="00344C56" w:rsidRPr="00344C56" w:rsidRDefault="00344C56">
                            <w:r>
                              <w:t>Регулирование порога срабатывания определяет также разрешающую способность по углу обзора.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27" type="#_x0000_t202" style="position:absolute;margin-left:306pt;margin-top:18pt;width:243pt;height:27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" filled="f" stroked="f">
                <v:textbox>
                  <w:txbxContent>
                    <w:p w14:paraId="32F68586" w14:textId="5E17C50D" w:rsidR="00F70240" w:rsidRDefault="00F70240">
                      <w:r>
                        <w:t xml:space="preserve">Т.к. максимум в момент прохождения ДН по направлению на КА известен, можно однозначно установить порог обнаружения (тут </w:t>
                      </w:r>
                      <w:r w:rsidR="00B96666">
                        <w:t>0.</w:t>
                      </w:r>
                      <w:r>
                        <w:t>6</w:t>
                      </w:r>
                      <w:r w:rsidR="00B96666">
                        <w:t xml:space="preserve"> максимума</w:t>
                      </w:r>
                      <w:r>
                        <w:t>)</w:t>
                      </w:r>
                    </w:p>
                    <w:p w14:paraId="3BF7F96A" w14:textId="77777777" w:rsidR="00344C56" w:rsidRDefault="00344C56"/>
                    <w:p w14:paraId="33283A0A" w14:textId="5491E9CF" w:rsidR="00344C56" w:rsidRDefault="00344C56">
                      <w:r>
                        <w:t>Так же видно, что временная развертка «вытянута вправо», значит КА двигалась в момент зондирования в направлении движения луча ДН</w:t>
                      </w:r>
                    </w:p>
                    <w:p w14:paraId="3FCDC882" w14:textId="77777777" w:rsidR="00344C56" w:rsidRDefault="00344C56"/>
                    <w:p w14:paraId="7CC38815" w14:textId="4111E5C5" w:rsidR="00344C56" w:rsidRDefault="00344C56">
                      <w:pPr>
                        <w:rPr>
                          <w:u w:val="single"/>
                        </w:rPr>
                      </w:pPr>
                      <w:r>
                        <w:t xml:space="preserve">Сравнивая вытянутость по линии порога срабатывания относительно максимума (мощность пропорциональна 10) можно оценить скорость КА уже в </w:t>
                      </w:r>
                      <w:r w:rsidRPr="00344C56">
                        <w:rPr>
                          <w:u w:val="single"/>
                        </w:rPr>
                        <w:t>режиме обзора</w:t>
                      </w:r>
                      <w:r>
                        <w:rPr>
                          <w:u w:val="single"/>
                        </w:rPr>
                        <w:t xml:space="preserve">. </w:t>
                      </w:r>
                      <w:bookmarkStart w:id="1" w:name="_GoBack"/>
                      <w:bookmarkEnd w:id="1"/>
                    </w:p>
                    <w:p w14:paraId="6FF91119" w14:textId="77777777" w:rsidR="00344C56" w:rsidRDefault="00344C56"/>
                    <w:p w14:paraId="66A88085" w14:textId="7D58EA3C" w:rsidR="00344C56" w:rsidRPr="00344C56" w:rsidRDefault="00344C56">
                      <w:r>
                        <w:t>Регулирование порога срабатывания определяет также разрешающую способность по углу обзора.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21AF960" wp14:editId="30D7FE5A">
            <wp:extent cx="3594792" cy="3594792"/>
            <wp:effectExtent l="0" t="0" r="12065" b="12065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92" cy="359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FD03" w14:textId="77777777" w:rsidR="00344C56" w:rsidRDefault="00344C56" w:rsidP="006A53EC"/>
    <w:p w14:paraId="571F08B1" w14:textId="221E4143" w:rsidR="00344C56" w:rsidRDefault="00344C56" w:rsidP="00344C56">
      <w:pPr>
        <w:ind w:firstLine="708"/>
      </w:pPr>
      <w:r>
        <w:t xml:space="preserve">Так при повышения порогового уровня увеличивается разрешающая способность, но принцпиально ухудшается определение скорости по «растянутости», т.к. растянутость становится менее выраженная. </w:t>
      </w:r>
    </w:p>
    <w:p w14:paraId="236984F4" w14:textId="7DBA58CA" w:rsidR="00344C56" w:rsidRPr="006A53EC" w:rsidRDefault="00344C56" w:rsidP="006A53EC">
      <w:r>
        <w:tab/>
        <w:t>Опускание порога срабатывания ниже уровня первого бокового лепестка не целесообразна.</w:t>
      </w:r>
    </w:p>
    <w:sectPr w:rsidR="00344C56" w:rsidRPr="006A53EC" w:rsidSect="00F8526C">
      <w:pgSz w:w="12240" w:h="15840"/>
      <w:pgMar w:top="720" w:right="720" w:bottom="720" w:left="720" w:header="708" w:footer="708" w:gutter="0"/>
      <w:cols w:space="708"/>
      <w:docGrid w:linePitch="360"/>
      <w:printerSettings r:id="rId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255"/>
    <w:multiLevelType w:val="hybridMultilevel"/>
    <w:tmpl w:val="74BEF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6C"/>
    <w:rsid w:val="00344C56"/>
    <w:rsid w:val="00420ED7"/>
    <w:rsid w:val="006A53EC"/>
    <w:rsid w:val="007F05B1"/>
    <w:rsid w:val="009C63F9"/>
    <w:rsid w:val="009F6699"/>
    <w:rsid w:val="00B96666"/>
    <w:rsid w:val="00C55979"/>
    <w:rsid w:val="00D527BE"/>
    <w:rsid w:val="00F70240"/>
    <w:rsid w:val="00F8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B9A7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2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526C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526C"/>
    <w:rPr>
      <w:rFonts w:ascii="Lucida Grande CY" w:hAnsi="Lucida Grande CY"/>
      <w:sz w:val="18"/>
      <w:szCs w:val="18"/>
    </w:rPr>
  </w:style>
  <w:style w:type="character" w:styleId="a6">
    <w:name w:val="Placeholder Text"/>
    <w:basedOn w:val="a0"/>
    <w:uiPriority w:val="99"/>
    <w:semiHidden/>
    <w:rsid w:val="006A53E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2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526C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526C"/>
    <w:rPr>
      <w:rFonts w:ascii="Lucida Grande CY" w:hAnsi="Lucida Grande CY"/>
      <w:sz w:val="18"/>
      <w:szCs w:val="18"/>
    </w:rPr>
  </w:style>
  <w:style w:type="character" w:styleId="a6">
    <w:name w:val="Placeholder Text"/>
    <w:basedOn w:val="a0"/>
    <w:uiPriority w:val="99"/>
    <w:semiHidden/>
    <w:rsid w:val="006A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printerSettings" Target="printerSettings/printerSettings1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50B659-844B-E94A-97B8-30AB73F3F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340</Words>
  <Characters>1943</Characters>
  <Application>Microsoft Macintosh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8</cp:revision>
  <dcterms:created xsi:type="dcterms:W3CDTF">2015-05-24T15:27:00Z</dcterms:created>
  <dcterms:modified xsi:type="dcterms:W3CDTF">2015-05-24T16:44:00Z</dcterms:modified>
</cp:coreProperties>
</file>