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2A485" w14:textId="77777777" w:rsidR="00C45608" w:rsidRDefault="00FD3D32">
      <w:pPr>
        <w:pStyle w:val="Title"/>
      </w:pPr>
      <w:r>
        <w:t>Personal Password Manager Specification</w:t>
      </w:r>
    </w:p>
    <w:p w14:paraId="3F9E5F87" w14:textId="77777777" w:rsidR="00C45608" w:rsidRDefault="00FD3D32">
      <w:r>
        <w:t>Native macOS and iOS applications with a private synchronised vault</w:t>
      </w:r>
    </w:p>
    <w:p w14:paraId="39C39662" w14:textId="77777777" w:rsidR="00C45608" w:rsidRDefault="00FD3D32">
      <w:r>
        <w:t>Version 1.1  |  3 October 2026  |  Product owner Nino Moscardini</w:t>
      </w:r>
    </w:p>
    <w:p w14:paraId="1F6D0D5D" w14:textId="77777777" w:rsidR="00C45608" w:rsidRDefault="00FD3D32">
      <w:pPr>
        <w:pStyle w:val="Heading2"/>
      </w:pPr>
      <w:r>
        <w:t>1 Purpose and justification</w:t>
      </w:r>
    </w:p>
    <w:p w14:paraId="35A66182" w14:textId="77777777" w:rsidR="00C45608" w:rsidRDefault="00FD3D32">
      <w:r>
        <w:t>Build one password manager for Nino’s Mac and iPhone. It holds passwords and other sensitive personal records, such as bank cards, bank accounts and passport details. Preserve the everyday functions he already values, synchronise his records, and remove the need for a recurring password-manager licence. This specification defines the product, proposed architecture, security requirements, migration and acceptance gates.</w:t>
      </w:r>
    </w:p>
    <w:p w14:paraId="4AF77EF5" w14:textId="77777777" w:rsidR="00C45608" w:rsidRDefault="00FD3D32">
      <w:r>
        <w:t>Nino currently uses LastPass on his iPhone and a separate Intel-based application on his Mac mSecure. Both serve him well. He expects the Mac application to lose support and would accept a one-off purchase, but objects to another subscription. The Mac product name and its support timetable remain to be confirmed before migration. The project responds to fragmented storage and recurring fees, rather than dissatisfaction with the current interfaces.</w:t>
      </w:r>
    </w:p>
    <w:p w14:paraId="13CE68D4" w14:textId="77777777" w:rsidR="00C45608" w:rsidRDefault="00FD3D32">
      <w:pPr>
        <w:pStyle w:val="Heading2"/>
      </w:pPr>
      <w:r>
        <w:t>Why build</w:t>
      </w:r>
    </w:p>
    <w:p w14:paraId="70984F1A" w14:textId="77777777" w:rsidR="00C45608" w:rsidRDefault="00FD3D32">
      <w:r>
        <w:t>A personal application provides control over the vault format, migration, interface and maintenance schedule. It also removes a password-manager vendor from the daily workflow. The benefit depends on matching the convenience of the existing apps and proving recovery and synchronisation before relying on the new vault.</w:t>
      </w:r>
    </w:p>
    <w:p w14:paraId="1E1F7A3B" w14:textId="77777777" w:rsidR="00C45608" w:rsidRDefault="00FD3D32">
      <w:r>
        <w:t>The justification is ownership and practical utility. Subscription savings alone do not establish a financial return. Development time, maintenance and Apple distribution costs belong in the comparison. No prices or savings have been assumed for Nino’s current products. However he can develop on his Mac and deploy directly to his iPhone.</w:t>
      </w:r>
    </w:p>
    <w:p w14:paraId="38A0DE8F" w14:textId="77777777" w:rsidR="00C45608" w:rsidRDefault="00FD3D32">
      <w:pPr>
        <w:pStyle w:val="Heading2"/>
      </w:pPr>
      <w:r>
        <w:t>Users and boundaries</w:t>
      </w:r>
    </w:p>
    <w:p w14:paraId="0E86E579" w14:textId="77777777" w:rsidR="00C45608" w:rsidRDefault="00FD3D32">
      <w:r>
        <w:t>Nino is the initial user and acceptance tester. Debbie joins later as a new user with an empty, separate vault across her MacBook Air, iPhone and iPad Pro. Her Apple account owns her cloud records. Each person receives independent keys and recovery material. Shared vaults and access to the other person’s passwords are outside scope.</w:t>
      </w:r>
    </w:p>
    <w:p w14:paraId="681E1E68" w14:textId="77777777" w:rsidR="00C45608" w:rsidRDefault="00FD3D32">
      <w:pPr>
        <w:pStyle w:val="Heading2"/>
      </w:pPr>
      <w:r>
        <w:t>Success</w:t>
      </w:r>
    </w:p>
    <w:p w14:paraId="6681789C" w14:textId="77777777" w:rsidR="00C45608" w:rsidRDefault="00FD3D32">
      <w:r>
        <w:t>Nino imports his credentials and other records, retrieves them offline, fills supported logins, edits them on either device, and sees changes converge without losing an entry. He restores the vault on a replacement device using a tested recovery route. Normal use never depends on his Mac Studio running.</w:t>
      </w:r>
    </w:p>
    <w:p w14:paraId="0FFCEA0B" w14:textId="77777777" w:rsidR="00C45608" w:rsidRDefault="00FD3D32">
      <w:pPr>
        <w:pStyle w:val="Heading1"/>
        <w:pageBreakBefore/>
      </w:pPr>
      <w:r>
        <w:lastRenderedPageBreak/>
        <w:t>2 Scope and functional requirements</w:t>
      </w:r>
    </w:p>
    <w:p w14:paraId="74AB54A7" w14:textId="77777777" w:rsidR="00C45608" w:rsidRDefault="00FD3D32">
      <w:r>
        <w:t>The first release covers a native Apple password manager for personal use. Requirements below define release scope. Later enhancements require a separate decision.</w:t>
      </w:r>
    </w:p>
    <w:p w14:paraId="6BDB6E65" w14:textId="77777777" w:rsidR="007D22E9" w:rsidRDefault="00000000">
      <w:pPr>
        <w:pStyle w:val="Heading2"/>
      </w:pPr>
      <w:r>
        <w:t>Record types</w:t>
      </w:r>
    </w:p>
    <w:p w14:paraId="5C270FE7" w14:textId="77777777" w:rsidR="007D22E9" w:rsidRDefault="00000000">
      <w:r>
        <w:t>The vault holds several record types. Each type has its own entry form and its own concealed fields. Concealed fields stay hidden until explicitly revealed, are copied under the F05 rules, and are never searched, logged, indexed by the system or shown in notifications.</w:t>
      </w:r>
    </w:p>
    <w:p w14:paraId="6199EA75" w14:textId="77777777" w:rsidR="007D22E9" w:rsidRDefault="00000000">
      <w:pPr>
        <w:pStyle w:val="ListBullet"/>
      </w:pPr>
      <w:r>
        <w:t>R01 Login. Title, one or more website addresses, username, password, notes. Password concealed.</w:t>
      </w:r>
    </w:p>
    <w:p w14:paraId="68C466AA" w14:textId="77777777" w:rsidR="007D22E9" w:rsidRDefault="00000000">
      <w:pPr>
        <w:pStyle w:val="ListBullet"/>
      </w:pPr>
      <w:r>
        <w:t>R02 Secure note. Title and free text. Text concealed by choice.</w:t>
      </w:r>
    </w:p>
    <w:p w14:paraId="51A371A1" w14:textId="77777777" w:rsidR="007D22E9" w:rsidRDefault="00000000">
      <w:pPr>
        <w:pStyle w:val="ListBullet"/>
      </w:pPr>
      <w:r>
        <w:t>R03 Payment card. Cardholder name, card number, expiry date, issuer, card type, security code, PIN, notes. Card number shows only the last four digits until revealed. Security code and PIN concealed and optional.</w:t>
      </w:r>
    </w:p>
    <w:p w14:paraId="064B2095" w14:textId="77777777" w:rsidR="007D22E9" w:rsidRDefault="00000000">
      <w:pPr>
        <w:pStyle w:val="ListBullet"/>
      </w:pPr>
      <w:r>
        <w:t>R04 Bank account. Account name, bank, sort code, account number, IBAN, BIC, online banking customer number, passcode, notes. Account number and passcode concealed.</w:t>
      </w:r>
    </w:p>
    <w:p w14:paraId="0B2DA79C" w14:textId="77777777" w:rsidR="007D22E9" w:rsidRDefault="00000000">
      <w:pPr>
        <w:pStyle w:val="ListBullet"/>
      </w:pPr>
      <w:r>
        <w:t>R05 Identity document. Document type (passport, driving licence, National Insurance number or other), holder name, document number, issuing country or authority, issue date, expiry date, notes. Document number concealed.</w:t>
      </w:r>
    </w:p>
    <w:p w14:paraId="7183B6FA" w14:textId="77777777" w:rsidR="007D22E9" w:rsidRDefault="00000000">
      <w:pPr>
        <w:pStyle w:val="ListBullet"/>
      </w:pPr>
      <w:r>
        <w:t>R06 Custom fields. Any record can carry extra labelled fields, each text, date or concealed. This covers types not listed and fields found during migration. A new built-in type needs a demonstrated need, not imagination.</w:t>
      </w:r>
    </w:p>
    <w:p w14:paraId="650F9492" w14:textId="77777777" w:rsidR="007D22E9" w:rsidRDefault="00000000">
      <w:pPr>
        <w:pStyle w:val="ListBullet"/>
      </w:pPr>
      <w:r>
        <w:t>R07 Expiry. Cards and identity documents show their expiry date. The list offers an Expiring soon filter, computed locally. No notifications in release one, because notifications must not carry vault content.</w:t>
      </w:r>
    </w:p>
    <w:p w14:paraId="21C399B4" w14:textId="77777777" w:rsidR="007D22E9" w:rsidRDefault="00000000">
      <w:r>
        <w:t>All types share title, tags, favourite status and the same encryption, sync, history and backup rules. AutoFill covers logins only. Cards, bank details and identity fields are copied, not filled. Stage 0 confirms whether the platform lets a third-party provider fill cards; until then assume it does not.</w:t>
      </w:r>
    </w:p>
    <w:p w14:paraId="67EC611C" w14:textId="77777777" w:rsidR="007D22E9" w:rsidRDefault="00000000">
      <w:r>
        <w:t>An identity document or card may belong to another household member, such as Debbie’s passport held in Nino’s vault. That is data about another person. Record it in the project’s class decision and data note before real records are loaded.</w:t>
      </w:r>
    </w:p>
    <w:p w14:paraId="72565D63" w14:textId="77777777" w:rsidR="00C45608" w:rsidRDefault="00FD3D32">
      <w:pPr>
        <w:pStyle w:val="Heading2"/>
      </w:pPr>
      <w:r>
        <w:t>Vault functions</w:t>
      </w:r>
    </w:p>
    <w:p w14:paraId="7649A695" w14:textId="77777777" w:rsidR="00C45608" w:rsidRDefault="00FD3D32">
      <w:pPr>
        <w:pStyle w:val="ListBullet"/>
      </w:pPr>
      <w:r>
        <w:t>F01 Create, view, edit and delete records of every type listed above. Keep concealed fields hidden until explicitly revealed.</w:t>
      </w:r>
    </w:p>
    <w:p w14:paraId="0288997E" w14:textId="77777777" w:rsidR="00C45608" w:rsidRDefault="00FD3D32">
      <w:pPr>
        <w:pStyle w:val="ListBullet"/>
      </w:pPr>
      <w:r>
        <w:t>F02 Store each type’s fields plus title, tags and favourite status. Preserve arbitrary characters and case in passwords, numbers and codes. Validate card numbers with the Luhn check and dates as real dates, but warn rather than refuse.</w:t>
      </w:r>
    </w:p>
    <w:p w14:paraId="4D7537E3" w14:textId="77777777" w:rsidR="00C45608" w:rsidRDefault="00FD3D32">
      <w:pPr>
        <w:pStyle w:val="ListBullet"/>
      </w:pPr>
      <w:r>
        <w:t>F03 Search titles, website addresses, usernames, issuers, banks, document types, notes and tags locally after authentication. Never search concealed fields. Sort results, filter by type and filter favourites.</w:t>
      </w:r>
    </w:p>
    <w:p w14:paraId="24EDD364" w14:textId="77777777" w:rsidR="00C45608" w:rsidRDefault="00FD3D32">
      <w:pPr>
        <w:pStyle w:val="ListBullet"/>
      </w:pPr>
      <w:r>
        <w:t>F04 Generate passwords with an Apple cryptographic random source. Default to 20 characters with letters, digits and symbols. Offer configurable length and character exclusions without biased selection.</w:t>
      </w:r>
    </w:p>
    <w:p w14:paraId="52D3583A" w14:textId="77777777" w:rsidR="00C45608" w:rsidRDefault="00FD3D32">
      <w:pPr>
        <w:pStyle w:val="ListBullet"/>
      </w:pPr>
      <w:r>
        <w:t>F05 Copy any field explicitly. Mark copied concealed values as local-only pasteboard content where the platform supports it. Clear after 30 seconds only if the pasteboard still contains the app’s own value.</w:t>
      </w:r>
    </w:p>
    <w:p w14:paraId="10EC8C0E" w14:textId="77777777" w:rsidR="00C45608" w:rsidRDefault="00FD3D32">
      <w:pPr>
        <w:pStyle w:val="ListBullet"/>
      </w:pPr>
      <w:r>
        <w:t>F06 Import a prepared CSV on the Mac, with field mapping, preview, validation and an atomic commit. Preserve existing entries during import.</w:t>
      </w:r>
    </w:p>
    <w:p w14:paraId="5DC5A68A" w14:textId="77777777" w:rsidR="00C45608" w:rsidRDefault="00FD3D32">
      <w:pPr>
        <w:pStyle w:val="ListBullet"/>
      </w:pPr>
      <w:r>
        <w:lastRenderedPageBreak/>
        <w:t>F07 Export and restore an encrypted portable backup, including schema version and recovery information. Provide an explicit plaintext CSV export for future migration after fresh authentication. The export carries every record type and custom field, with a type column, so nothing is lost on the way out.</w:t>
      </w:r>
    </w:p>
    <w:p w14:paraId="0292D17B" w14:textId="77777777" w:rsidR="00C45608" w:rsidRDefault="00FD3D32">
      <w:pPr>
        <w:pStyle w:val="Heading2"/>
      </w:pPr>
      <w:r>
        <w:t>Device and integration functions</w:t>
      </w:r>
    </w:p>
    <w:p w14:paraId="557B0AE3" w14:textId="77777777" w:rsidR="00C45608" w:rsidRDefault="00FD3D32">
      <w:pPr>
        <w:pStyle w:val="ListBullet"/>
      </w:pPr>
      <w:r>
        <w:t>F08 Synchronise the same personal vault through the user’s iCloud account. Queue offline changes and retain a complete local working copy.</w:t>
      </w:r>
    </w:p>
    <w:p w14:paraId="6C5D90F0" w14:textId="77777777" w:rsidR="00C45608" w:rsidRDefault="00FD3D32">
      <w:pPr>
        <w:pStyle w:val="ListBullet"/>
      </w:pPr>
      <w:r>
        <w:t>F09 Provide Apple Password AutoFill through credential provider extensions on macOS and iOS. Prove support on Nino’s real apps and browser during the initial technical stage. [1]</w:t>
      </w:r>
    </w:p>
    <w:p w14:paraId="5C8E3C4D" w14:textId="77777777" w:rsidR="00C45608" w:rsidRDefault="00FD3D32">
      <w:pPr>
        <w:pStyle w:val="ListBullet"/>
      </w:pPr>
      <w:r>
        <w:t>F10 Support biometric access where hardware permits, plus a master-passphrase route. Lock automatically and immediately on explicit request.</w:t>
      </w:r>
    </w:p>
    <w:p w14:paraId="57AC2C37" w14:textId="77777777" w:rsidR="00C45608" w:rsidRDefault="00FD3D32">
      <w:pPr>
        <w:pStyle w:val="ListBullet"/>
      </w:pPr>
      <w:r>
        <w:t>F11 Show last successful sync, pending changes, conflicts and actionable errors. Offer Sync now.</w:t>
      </w:r>
    </w:p>
    <w:p w14:paraId="03291672" w14:textId="77777777" w:rsidR="00C45608" w:rsidRDefault="00FD3D32">
      <w:pPr>
        <w:pStyle w:val="ListBullet"/>
      </w:pPr>
      <w:r>
        <w:t>F12 Build the iOS interface to adapt to iPad. Validate Debbie’s device combination in a later onboarding stage.</w:t>
      </w:r>
    </w:p>
    <w:p w14:paraId="5A4ECC6F" w14:textId="77777777" w:rsidR="00C45608" w:rsidRDefault="00FD3D32">
      <w:pPr>
        <w:pStyle w:val="Heading2"/>
      </w:pPr>
      <w:r>
        <w:t>Deferred features</w:t>
      </w:r>
    </w:p>
    <w:p w14:paraId="1C05A0EF" w14:textId="77777777" w:rsidR="00C45608" w:rsidRDefault="00FD3D32">
      <w:r>
        <w:t>Passkeys, one-time authentication codes, attachments, Windows, Android, shared vaults, emergency access, breach monitoring, AI features and commercial billing are excluded from release one. Dedicated Chrome or Firefox extensions require separate scope if native AutoFill fails the browser acceptance test. CSV migration assumes password and record exports, rather than passkey export. Attachments, including passport or card scans, stay deferred. Card and identity AutoFill is deferred unless Stage 0 proves platform support.</w:t>
      </w:r>
    </w:p>
    <w:p w14:paraId="1EFBBCCE" w14:textId="77777777" w:rsidR="00C45608" w:rsidRDefault="00FD3D32">
      <w:pPr>
        <w:pStyle w:val="Heading1"/>
        <w:pageBreakBefore/>
      </w:pPr>
      <w:r>
        <w:lastRenderedPageBreak/>
        <w:t>3 User experience and migration</w:t>
      </w:r>
    </w:p>
    <w:p w14:paraId="3A86E55B" w14:textId="77777777" w:rsidR="00C45608" w:rsidRDefault="00FD3D32">
      <w:pPr>
        <w:pStyle w:val="Heading2"/>
      </w:pPr>
      <w:r>
        <w:t>Mac application</w:t>
      </w:r>
    </w:p>
    <w:p w14:paraId="6419A893" w14:textId="77777777" w:rsidR="00C45608" w:rsidRDefault="00FD3D32">
      <w:r>
        <w:t>Use a native window with a searchable entry list, filterable by record type, and a detail panel. Each record type has its own entry form. Provide clear Add, Edit, Generate, Copy and Lock actions. Display passwords as concealed values. Reveal requires an explicit action and ends on lock or leaving the entry. A keyboard shortcut focuses search. A menu bar launcher is optional after the primary workflow works.</w:t>
      </w:r>
    </w:p>
    <w:p w14:paraId="47650B69" w14:textId="77777777" w:rsidR="00C45608" w:rsidRDefault="00FD3D32">
      <w:pPr>
        <w:pStyle w:val="Heading2"/>
      </w:pPr>
      <w:r>
        <w:t>iPhone application</w:t>
      </w:r>
    </w:p>
    <w:p w14:paraId="0A73863A" w14:textId="77777777" w:rsidR="00C45608" w:rsidRDefault="00FD3D32">
      <w:r>
        <w:t>Open to a locked screen or an authenticated entry list. Use a prominent search field, favourites and a compact detail view. Retrieving a password, card number or document number should take few steps. Card and document numbers show masked until revealed. Editing and password generation use standard controls and support accessibility text sizes. The app returns to a concealed state after moving to the background.</w:t>
      </w:r>
    </w:p>
    <w:p w14:paraId="0CF112B3" w14:textId="77777777" w:rsidR="00C45608" w:rsidRDefault="00FD3D32">
      <w:pPr>
        <w:pStyle w:val="Heading2"/>
      </w:pPr>
      <w:r>
        <w:t>Initial setup</w:t>
      </w:r>
    </w:p>
    <w:p w14:paraId="17671646" w14:textId="77777777" w:rsidR="00C45608" w:rsidRDefault="00FD3D32">
      <w:r>
        <w:t>Create a random vault key and ask Nino to choose a strong master passphrase. Explain the role of the passphrase and provide a separate recovery code. Require confirmation of the recovery code before setup completes. Configure iCloud sync and device authentication. Keep first setup incomplete if an existing cloud vault exists until Nino opens or recovers it.</w:t>
      </w:r>
    </w:p>
    <w:p w14:paraId="68CE4C93" w14:textId="77777777" w:rsidR="00C45608" w:rsidRDefault="00FD3D32">
      <w:r>
        <w:t>On the iPhone, find the existing encrypted cloud vault under the same Apple account. Nino enters his master passphrase once to open it and register protected local access. Guide him through selecting the app as an AutoFill provider. Apple account sign-in and app authentication are separate steps.</w:t>
      </w:r>
    </w:p>
    <w:p w14:paraId="4D5C98BD" w14:textId="77777777" w:rsidR="00C45608" w:rsidRDefault="00FD3D32">
      <w:pPr>
        <w:pStyle w:val="Heading2"/>
      </w:pPr>
      <w:r>
        <w:t>CSV migration</w:t>
      </w:r>
    </w:p>
    <w:p w14:paraId="745C75BB" w14:textId="77777777" w:rsidR="00C45608" w:rsidRDefault="00FD3D32">
      <w:r>
        <w:t>Assume both current apps export CSV. Deduplication takes place before import. Match exact entries using website, username and password. Preserve distinct accounts on the same website. Review matching website and username entries with different passwords rather than silently selecting one. Retain notes and additional websites when merging. mSecure also exports cards, bank accounts, identities and other types. Map each to its record type where the fields match. Put unmatched fields into custom fields. Never drop a field silently. Deduplicate non-login records on type, title and number.</w:t>
      </w:r>
    </w:p>
    <w:p w14:paraId="1A1D766E" w14:textId="77777777" w:rsidR="00C45608" w:rsidRDefault="00FD3D32">
      <w:r>
        <w:t>The Mac importer accepts UTF-8 CSV with quoted commas and multiline fields. It provides mappings for each record type’s fields, custom fields and optional tags. Reject malformed rows with row numbers and reasons. Never trim passwords or change username case. Show accepted, rejected and duplicate counts without putting secrets in logs.</w:t>
      </w:r>
    </w:p>
    <w:p w14:paraId="77551839" w14:textId="77777777" w:rsidR="00C45608" w:rsidRDefault="00FD3D32">
      <w:r>
        <w:t>Preview imported content locally. Reject an exact duplicate already in the vault. Keep a conflicting credential as a reviewed separate entry unless Nino explicitly chooses an update. Commit approved rows together or leave the vault unchanged. Reimporting the same file must not create additional exact duplicates.</w:t>
      </w:r>
    </w:p>
    <w:p w14:paraId="168F40BD" w14:textId="77777777" w:rsidR="00C45608" w:rsidRDefault="00FD3D32">
      <w:pPr>
        <w:pStyle w:val="Heading2"/>
      </w:pPr>
      <w:r>
        <w:t>Cutover</w:t>
      </w:r>
    </w:p>
    <w:p w14:paraId="10B35A12" w14:textId="77777777" w:rsidR="00C45608" w:rsidRDefault="00FD3D32">
      <w:r>
        <w:t>Test with synthetic entries first, then a small selection of real logins. Verify counts, notes and representative credentials on both devices. Complete a backup and restore drill before full import. Keep the existing managers available during a proposed two-week parallel trial. Plaintext CSV files remain under Nino’s control and outside routine cloud folders. Deleting a file does not guarantee erasure from SSDs or backups.</w:t>
      </w:r>
    </w:p>
    <w:p w14:paraId="4B931BFC" w14:textId="77777777" w:rsidR="00C45608" w:rsidRDefault="00FD3D32">
      <w:pPr>
        <w:pStyle w:val="Heading1"/>
        <w:pageBreakBefore/>
      </w:pPr>
      <w:r>
        <w:lastRenderedPageBreak/>
        <w:t>4 Architecture and data model</w:t>
      </w:r>
    </w:p>
    <w:p w14:paraId="65A57C45" w14:textId="77777777" w:rsidR="00C45608" w:rsidRDefault="00FD3D32">
      <w:pPr>
        <w:pStyle w:val="Heading2"/>
      </w:pPr>
      <w:r>
        <w:t>Proposed architecture</w:t>
      </w:r>
    </w:p>
    <w:p w14:paraId="189D4839" w14:textId="77777777" w:rsidR="00C45608" w:rsidRDefault="00FD3D32">
      <w:r>
        <w:t>Use Swift and SwiftUI in Xcode for the native macOS app, iOS app and credential provider extensions. A shared Swift package owns the data model, vault codec, cryptography, migration and sync rules. CryptoKit provides authenticated encryption. Security and LocalAuthentication provide key protection and authentication. CloudKit provides cloud transport. [1-4]</w:t>
      </w:r>
    </w:p>
    <w:p w14:paraId="64E86E6C" w14:textId="77777777" w:rsidR="00C45608" w:rsidRDefault="00FD3D32">
      <w:r>
        <w:t>Each device holds an encrypted SQLite store in an App Group container. SQLite stores encrypted payloads and a durable change queue, rather than a plaintext password database. Serialize writes through one repository layer and coordinate app and extension access. Use a dedicated custom record zone in CloudKit’s private database and evaluate CKSyncEngine for record transport. [5]</w:t>
      </w:r>
    </w:p>
    <w:p w14:paraId="43E11C85" w14:textId="77777777" w:rsidR="00C45608" w:rsidRDefault="00FD3D32">
      <w:r>
        <w:t>This is a deliberate departure from Nino’s usual Python, FastAPI and HTML stack. Native components fit AutoFill, lifecycle controls, Keychain and Apple authentication. No NAS, Docker service, Cloudflare tunnel or always-on Mac server belongs in the runtime path. Python remains suitable for development utilities operating on synthetic data.</w:t>
      </w:r>
    </w:p>
    <w:p w14:paraId="2E0FFAC0" w14:textId="77777777" w:rsidR="00C45608" w:rsidRDefault="00FD3D32">
      <w:pPr>
        <w:pStyle w:val="Heading2"/>
      </w:pPr>
      <w:r>
        <w:t>Record structure</w:t>
      </w:r>
    </w:p>
    <w:tbl>
      <w:tblPr>
        <w:tblW w:w="0" w:type="auto"/>
        <w:jc w:val="center"/>
        <w:tblLayout w:type="fixed"/>
        <w:tblLook w:val="04A0" w:firstRow="1" w:lastRow="0" w:firstColumn="1" w:lastColumn="0" w:noHBand="0" w:noVBand="1"/>
      </w:tblPr>
      <w:tblGrid>
        <w:gridCol w:w="1512"/>
        <w:gridCol w:w="5256"/>
        <w:gridCol w:w="3168"/>
      </w:tblGrid>
      <w:tr w:rsidR="00C45608" w14:paraId="46E0C3D3"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61368D3" w14:textId="77777777" w:rsidR="00C45608" w:rsidRDefault="00FD3D32">
            <w:pPr>
              <w:spacing w:after="60" w:line="245" w:lineRule="auto"/>
            </w:pPr>
            <w:r>
              <w:rPr>
                <w:b/>
                <w:sz w:val="21"/>
              </w:rPr>
              <w:t>Record</w:t>
            </w:r>
          </w:p>
        </w:tc>
        <w:tc>
          <w:tcPr>
            <w:tcW w:w="52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1A92EA9" w14:textId="77777777" w:rsidR="00C45608" w:rsidRDefault="00FD3D32">
            <w:pPr>
              <w:spacing w:after="60" w:line="245" w:lineRule="auto"/>
            </w:pPr>
            <w:r>
              <w:rPr>
                <w:b/>
                <w:sz w:val="21"/>
              </w:rPr>
              <w:t>Contents</w:t>
            </w:r>
          </w:p>
        </w:tc>
        <w:tc>
          <w:tcPr>
            <w:tcW w:w="31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26FD239" w14:textId="77777777" w:rsidR="00C45608" w:rsidRDefault="00FD3D32">
            <w:pPr>
              <w:spacing w:after="60" w:line="245" w:lineRule="auto"/>
            </w:pPr>
            <w:r>
              <w:rPr>
                <w:b/>
                <w:sz w:val="21"/>
              </w:rPr>
              <w:t>Protection</w:t>
            </w:r>
          </w:p>
        </w:tc>
      </w:tr>
      <w:tr w:rsidR="00C45608" w14:paraId="79385FF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55DE1" w14:textId="77777777" w:rsidR="00C45608" w:rsidRDefault="00FD3D32">
            <w:pPr>
              <w:spacing w:after="60" w:line="245" w:lineRule="auto"/>
            </w:pPr>
            <w:r>
              <w:rPr>
                <w:sz w:val="21"/>
              </w:rPr>
              <w:t>Vault header</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F4D9E" w14:textId="77777777" w:rsidR="00C45608" w:rsidRDefault="00FD3D32">
            <w:pPr>
              <w:spacing w:after="60" w:line="245" w:lineRule="auto"/>
            </w:pPr>
            <w:r>
              <w:rPr>
                <w:sz w:val="21"/>
              </w:rPr>
              <w:t>Vault ID, format version, KDF parameters, key ID and wrapped vault keys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167D0" w14:textId="77777777" w:rsidR="00C45608" w:rsidRDefault="00FD3D32">
            <w:pPr>
              <w:spacing w:after="60" w:line="245" w:lineRule="auto"/>
            </w:pPr>
            <w:r>
              <w:rPr>
                <w:sz w:val="21"/>
              </w:rPr>
              <w:t>Authenticated header and encrypted key wrappers</w:t>
            </w:r>
          </w:p>
        </w:tc>
      </w:tr>
      <w:tr w:rsidR="00C45608" w14:paraId="77AFC6D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76D6B" w14:textId="77777777" w:rsidR="00C45608" w:rsidRDefault="00FD3D32">
            <w:pPr>
              <w:spacing w:after="60" w:line="245" w:lineRule="auto"/>
            </w:pPr>
            <w:r>
              <w:rPr>
                <w:sz w:val="21"/>
              </w:rPr>
              <w:t>Entry payload</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D42C4" w14:textId="77777777" w:rsidR="00C45608" w:rsidRDefault="00FD3D32">
            <w:pPr>
              <w:spacing w:after="60" w:line="245" w:lineRule="auto"/>
            </w:pPr>
            <w:r>
              <w:rPr>
                <w:sz w:val="21"/>
              </w:rPr>
              <w:t>Type, title, type-specific fields, custom fields, notes, tags and favourite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72914" w14:textId="77777777" w:rsidR="00C45608" w:rsidRDefault="00FD3D32">
            <w:pPr>
              <w:spacing w:after="60" w:line="245" w:lineRule="auto"/>
            </w:pPr>
            <w:r>
              <w:rPr>
                <w:sz w:val="21"/>
              </w:rPr>
              <w:t>Encrypted locally and before upload</w:t>
            </w:r>
          </w:p>
        </w:tc>
      </w:tr>
      <w:tr w:rsidR="00C45608" w14:paraId="5AF437C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D345A" w14:textId="77777777" w:rsidR="00C45608" w:rsidRDefault="00FD3D32">
            <w:pPr>
              <w:spacing w:after="60" w:line="245" w:lineRule="auto"/>
            </w:pPr>
            <w:r>
              <w:rPr>
                <w:sz w:val="21"/>
              </w:rPr>
              <w:t>Revision</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E245B" w14:textId="77777777" w:rsidR="00C45608" w:rsidRDefault="00FD3D32">
            <w:pPr>
              <w:spacing w:after="60" w:line="245" w:lineRule="auto"/>
            </w:pPr>
            <w:r>
              <w:rPr>
                <w:sz w:val="21"/>
              </w:rPr>
              <w:t>Opaque entry ID, revision ID, parent revisions, key ID, nonce, ciphertext and tag</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591B8" w14:textId="77777777" w:rsidR="00C45608" w:rsidRDefault="00FD3D32">
            <w:pPr>
              <w:spacing w:after="60" w:line="245" w:lineRule="auto"/>
            </w:pPr>
            <w:r>
              <w:rPr>
                <w:sz w:val="21"/>
              </w:rPr>
              <w:t>Authenticated envelope with encrypted content</w:t>
            </w:r>
          </w:p>
        </w:tc>
      </w:tr>
      <w:tr w:rsidR="00C45608" w14:paraId="7931321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DAC54" w14:textId="77777777" w:rsidR="00C45608" w:rsidRDefault="00FD3D32">
            <w:pPr>
              <w:spacing w:after="60" w:line="245" w:lineRule="auto"/>
            </w:pPr>
            <w:r>
              <w:rPr>
                <w:sz w:val="21"/>
              </w:rPr>
              <w:t>Deletion</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91232" w14:textId="77777777" w:rsidR="00C45608" w:rsidRDefault="00FD3D32">
            <w:pPr>
              <w:spacing w:after="60" w:line="245" w:lineRule="auto"/>
            </w:pPr>
            <w:r>
              <w:rPr>
                <w:sz w:val="21"/>
              </w:rPr>
              <w:t>Deletion revision and ancestry for the entry</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BCF6C" w14:textId="77777777" w:rsidR="00C45608" w:rsidRDefault="00FD3D32">
            <w:pPr>
              <w:spacing w:after="60" w:line="245" w:lineRule="auto"/>
            </w:pPr>
            <w:r>
              <w:rPr>
                <w:sz w:val="21"/>
              </w:rPr>
              <w:t>Authenticated tombstone</w:t>
            </w:r>
          </w:p>
        </w:tc>
      </w:tr>
      <w:tr w:rsidR="00C45608" w14:paraId="314B64E5"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C27C6" w14:textId="77777777" w:rsidR="00C45608" w:rsidRDefault="00FD3D32">
            <w:pPr>
              <w:spacing w:after="60" w:line="245" w:lineRule="auto"/>
            </w:pPr>
            <w:r>
              <w:rPr>
                <w:sz w:val="21"/>
              </w:rPr>
              <w:t>Sync state</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EBB69" w14:textId="77777777" w:rsidR="00C45608" w:rsidRDefault="00FD3D32">
            <w:pPr>
              <w:spacing w:after="60" w:line="245" w:lineRule="auto"/>
            </w:pPr>
            <w:r>
              <w:rPr>
                <w:sz w:val="21"/>
              </w:rPr>
              <w:t>Cloud change tokens, pending operations and retry status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874F3" w14:textId="77777777" w:rsidR="00C45608" w:rsidRDefault="00FD3D32">
            <w:pPr>
              <w:spacing w:after="60" w:line="245" w:lineRule="auto"/>
            </w:pPr>
            <w:r>
              <w:rPr>
                <w:sz w:val="21"/>
              </w:rPr>
              <w:t>Local protected metadata</w:t>
            </w:r>
          </w:p>
        </w:tc>
      </w:tr>
      <w:tr w:rsidR="00C45608" w14:paraId="7B843465"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A7E22" w14:textId="77777777" w:rsidR="00C45608" w:rsidRDefault="00FD3D32">
            <w:pPr>
              <w:spacing w:after="60" w:line="245" w:lineRule="auto"/>
            </w:pPr>
            <w:r>
              <w:rPr>
                <w:sz w:val="21"/>
              </w:rPr>
              <w:t>AutoFill identity</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5A921" w14:textId="77777777" w:rsidR="00C45608" w:rsidRDefault="00FD3D32">
            <w:pPr>
              <w:spacing w:after="60" w:line="245" w:lineRule="auto"/>
            </w:pPr>
            <w:r>
              <w:rPr>
                <w:sz w:val="21"/>
              </w:rPr>
              <w:t>Selected service identifiers, username and opaque entry reference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63B77" w14:textId="77777777" w:rsidR="00C45608" w:rsidRDefault="00FD3D32">
            <w:pPr>
              <w:spacing w:after="60" w:line="245" w:lineRule="auto"/>
            </w:pPr>
            <w:r>
              <w:rPr>
                <w:sz w:val="21"/>
              </w:rPr>
              <w:t>Apple identity store, no password</w:t>
            </w:r>
          </w:p>
        </w:tc>
      </w:tr>
    </w:tbl>
    <w:p w14:paraId="19DB03AD" w14:textId="77777777" w:rsidR="00C45608" w:rsidRDefault="00C45608">
      <w:pPr>
        <w:spacing w:after="0"/>
      </w:pPr>
    </w:p>
    <w:p w14:paraId="0228B66E" w14:textId="77777777" w:rsidR="00C45608" w:rsidRDefault="00FD3D32">
      <w:pPr>
        <w:pStyle w:val="Heading2"/>
      </w:pPr>
      <w:r>
        <w:t>Identity and separation</w:t>
      </w:r>
    </w:p>
    <w:p w14:paraId="6EEB3E60" w14:textId="77777777" w:rsidR="00C45608" w:rsidRDefault="00FD3D32">
      <w:r>
        <w:t>Use random identifiers. Never derive cloud record names from website addresses or usernames. Titles, usernames, websites and notes stay inside the encrypted payload. Cloud service metadata still reveals record counts, sizes and timing. AutoFill registration exposes limited service and username metadata to Apple’s dedicated identity store. [1]</w:t>
      </w:r>
    </w:p>
    <w:p w14:paraId="51C4CD5B" w14:textId="77777777" w:rsidR="00C45608" w:rsidRDefault="00FD3D32">
      <w:r>
        <w:t>Each user operates the same application under their own Apple account. Do not implement a household account, administrator role or multi-user server. Each local store binds to its vault ID and iCloud identity. Account changes must never mix local data into another person’s cloud database.</w:t>
      </w:r>
    </w:p>
    <w:p w14:paraId="0606FCCB" w14:textId="77777777" w:rsidR="00C45608" w:rsidRDefault="00FD3D32">
      <w:pPr>
        <w:pStyle w:val="Heading1"/>
        <w:pageBreakBefore/>
      </w:pPr>
      <w:r>
        <w:lastRenderedPageBreak/>
        <w:t>5 Encryption and access control</w:t>
      </w:r>
    </w:p>
    <w:p w14:paraId="551CBE54" w14:textId="77777777" w:rsidR="00C45608" w:rsidRDefault="00FD3D32">
      <w:pPr>
        <w:pStyle w:val="Heading2"/>
      </w:pPr>
      <w:r>
        <w:t>Key hierarchy</w:t>
      </w:r>
    </w:p>
    <w:p w14:paraId="4ABE7A67" w14:textId="77777777" w:rsidR="00C45608" w:rsidRDefault="00FD3D32">
      <w:r>
        <w:t>Generate a random 256-bit vault encryption key using Apple’s cryptographic random source. Encrypt each payload with AES-256-GCM through CryptoKit. Generate a fresh 96-bit nonce for every encryption operation under the same key. Authenticate the vault ID, entry ID, revision ID, schema version and key ID as associated data. Reject modified ciphertext or mismatched context before displaying anything. [3]</w:t>
      </w:r>
    </w:p>
    <w:p w14:paraId="086A8BC0" w14:textId="77777777" w:rsidR="00C45608" w:rsidRDefault="00FD3D32">
      <w:r>
        <w:t>Derive a key-encryption key from the master passphrase using PBKDF2-HMAC-SHA-256 through an established Apple implementation. Proposed baseline is at least 600,000 iterations with a random salt of at least 128 bits. Benchmark the slowest supported device and record parameters in the versioned header. Security review confirms the production KDF and work factor before real credentials enter the app. OWASP provides the baseline, but this vault’s design still needs its own review. [6]</w:t>
      </w:r>
    </w:p>
    <w:p w14:paraId="7A7FFF6A" w14:textId="77777777" w:rsidR="00C45608" w:rsidRDefault="00FD3D32">
      <w:r>
        <w:t>Wrap the random vault key using authenticated encryption under the derived key. Upload only the wrapped key and public derivation parameters. Never upload the plaintext master passphrase, derived key, recovery code or vault key. The application encrypts data before CloudKit receives it.</w:t>
      </w:r>
    </w:p>
    <w:p w14:paraId="1B768E54" w14:textId="77777777" w:rsidR="00C45608" w:rsidRDefault="00FD3D32">
      <w:pPr>
        <w:pStyle w:val="Heading2"/>
      </w:pPr>
      <w:r>
        <w:t>Device access</w:t>
      </w:r>
    </w:p>
    <w:p w14:paraId="2E3EF9EB" w14:textId="77777777" w:rsidR="00C45608" w:rsidRDefault="00FD3D32">
      <w:r>
        <w:t>After passphrase entry, store the vault key in a device-local Keychain item shared only by the app and its credential extension. Require Keychain access control to retrieve it. Use device-only accessibility and user-presence protection where supported. Avoid synchronising the raw vault key through Keychain. Validate entitlement, accessibility and access-control combinations on both platforms. [4]</w:t>
      </w:r>
    </w:p>
    <w:p w14:paraId="41067833" w14:textId="77777777" w:rsidR="00C45608" w:rsidRDefault="00FD3D32">
      <w:r>
        <w:t>Face ID, Touch ID or permitted device authentication authorises Keychain access. Biometrics do not derive encryption keys. Nino’s Mac Studio lacks built-in Touch ID, so prove the configured keyboard or use the master passphrase. Changing biometric enrolment must have a tested fallback. Do not claim the Secure Enclave stores an ordinary AES key.</w:t>
      </w:r>
    </w:p>
    <w:p w14:paraId="303E0F79" w14:textId="77777777" w:rsidR="00C45608" w:rsidRDefault="00FD3D32">
      <w:pPr>
        <w:pStyle w:val="Heading2"/>
      </w:pPr>
      <w:r>
        <w:t>Session protection</w:t>
      </w:r>
    </w:p>
    <w:p w14:paraId="57E471B8" w14:textId="77777777" w:rsidR="00C45608" w:rsidRDefault="00FD3D32">
      <w:r>
        <w:t>Lock on iOS backgrounding and macOS sleep or session lock. Proposed Mac inactivity timeout is five minutes, configurable to a shorter interval. AutoFill uses a short authenticated operation and no persistent extension session. Clear revealed values and release working keys on lock. Minimise secret copies in memory and use audited buffers for key material. Swift memory management does not provide a blanket guarantee of zeroisation.</w:t>
      </w:r>
    </w:p>
    <w:p w14:paraId="71EB74BC" w14:textId="77777777" w:rsidR="00C45608" w:rsidRDefault="00FD3D32">
      <w:pPr>
        <w:pStyle w:val="Heading2"/>
      </w:pPr>
      <w:r>
        <w:t>Threat boundary</w:t>
      </w:r>
    </w:p>
    <w:p w14:paraId="70EA48C7" w14:textId="77777777" w:rsidR="00C45608" w:rsidRDefault="00FD3D32">
      <w:r>
        <w:t>Protect stolen locked-device storage, cloud payloads, backups and accidental logging. Do not claim protection against malware controlling an authenticated device or a person holding its passphrase or recovery code. Exclude secrets from logs, crash annotations, analytics, notifications, Spotlight and app-switcher snapshots. Search indexes remain in memory while authenticated.</w:t>
      </w:r>
    </w:p>
    <w:p w14:paraId="66F6FD7E" w14:textId="77777777" w:rsidR="00C45608" w:rsidRDefault="00FD3D32">
      <w:pPr>
        <w:pStyle w:val="Heading1"/>
        <w:pageBreakBefore/>
      </w:pPr>
      <w:r>
        <w:lastRenderedPageBreak/>
        <w:t>6 Synchronisation and conflict handling</w:t>
      </w:r>
    </w:p>
    <w:p w14:paraId="2C67A6B6" w14:textId="77777777" w:rsidR="00C45608" w:rsidRDefault="00FD3D32">
      <w:pPr>
        <w:pStyle w:val="Heading2"/>
      </w:pPr>
      <w:r>
        <w:t>Local first operation</w:t>
      </w:r>
    </w:p>
    <w:p w14:paraId="1F736917" w14:textId="77777777" w:rsidR="00C45608" w:rsidRDefault="00FD3D32">
      <w:r>
        <w:t>Commit every approved edit to the encrypted local store and durable outbox in one transaction. A network failure must never discard an acknowledged edit. Sync uploads encrypted revisions, fetches remote changes, validates them and applies local projections transactionally. Persist CKSyncEngine state and restore it after restart. Retry transient errors using service retry guidance and bounded backoff. [5]</w:t>
      </w:r>
    </w:p>
    <w:p w14:paraId="29934A15" w14:textId="77777777" w:rsidR="00C45608" w:rsidRDefault="00FD3D32">
      <w:r>
        <w:t>Background synchronisation is opportunistic. Apple determines its schedule, so the app must not promise instantaneous updates on suspended devices. Sync on foreground entry, after local changes and through Sync now. AutoFill uses local credentials immediately and does not depend on a network fetch. Show a meaningful stale-data or pending-change state. [5]</w:t>
      </w:r>
    </w:p>
    <w:p w14:paraId="128DE059" w14:textId="77777777" w:rsidR="00C45608" w:rsidRDefault="00FD3D32">
      <w:pPr>
        <w:pStyle w:val="Heading2"/>
      </w:pPr>
      <w:r>
        <w:t>Concurrent changes</w:t>
      </w:r>
    </w:p>
    <w:p w14:paraId="67E46C34" w14:textId="77777777" w:rsidR="00C45608" w:rsidRDefault="00FD3D32">
      <w:r>
        <w:t>Maintain immutable revisions with explicit parent revision IDs. Cloud transport also uses server change tags where a mutable record needs conditional saving. A device-clock timestamp must never decide which password survives. Multiple independent edits form sibling revisions and remain available until resolved.</w:t>
      </w:r>
    </w:p>
    <w:p w14:paraId="4117F7BC" w14:textId="77777777" w:rsidR="00C45608" w:rsidRDefault="00FD3D32">
      <w:r>
        <w:t>For a conflict, show the service and account, origin and edit time, with passwords concealed. Offer Keep this version or Keep both as separate entries. Choosing one creates a resolution revision referencing all competing parents. Keep superseded revisions in encrypted history for recovery. Unresolved entries display a conflict indicator and require deliberate selection during AutoFill.</w:t>
      </w:r>
    </w:p>
    <w:p w14:paraId="4F87AFE7" w14:textId="77777777" w:rsidR="00C45608" w:rsidRDefault="00FD3D32">
      <w:pPr>
        <w:pStyle w:val="Heading2"/>
      </w:pPr>
      <w:r>
        <w:t>Deletion and stale devices</w:t>
      </w:r>
    </w:p>
    <w:p w14:paraId="23740B22" w14:textId="77777777" w:rsidR="00C45608" w:rsidRDefault="00FD3D32">
      <w:r>
        <w:t>Delete by publishing an authenticated tombstone revision. Keep deletion ancestry in the first release without automatic pruning. A stale offline device must not revive an entry through an old update. Concurrent deletion and editing creates a reviewable conflict. Restore is an explicit new revision. Define compaction and stale-device retirement before introducing tombstone expiry.</w:t>
      </w:r>
    </w:p>
    <w:p w14:paraId="35DBE581" w14:textId="77777777" w:rsidR="00C45608" w:rsidRDefault="00FD3D32">
      <w:pPr>
        <w:pStyle w:val="Heading2"/>
      </w:pPr>
      <w:r>
        <w:t>Failure states</w:t>
      </w:r>
    </w:p>
    <w:p w14:paraId="50004AA6" w14:textId="77777777" w:rsidR="00C45608" w:rsidRDefault="00FD3D32">
      <w:pPr>
        <w:pStyle w:val="ListBullet"/>
      </w:pPr>
      <w:r>
        <w:t>Offline or cloud unavailable. Preserve local access and queue changes. Show last successful sync.</w:t>
      </w:r>
    </w:p>
    <w:p w14:paraId="363C9267" w14:textId="77777777" w:rsidR="00C45608" w:rsidRDefault="00FD3D32">
      <w:pPr>
        <w:pStyle w:val="ListBullet"/>
      </w:pPr>
      <w:r>
        <w:t>Quota exceeded or rate limited. Preserve pending writes and explain the action required. Do not repeat destructive upload attempts.</w:t>
      </w:r>
    </w:p>
    <w:p w14:paraId="4CC959ED" w14:textId="77777777" w:rsidR="00C45608" w:rsidRDefault="00FD3D32">
      <w:pPr>
        <w:pStyle w:val="ListBullet"/>
      </w:pPr>
      <w:r>
        <w:t>Missing or invalid key. Retain encrypted records. Request the passphrase or recovery route. Never create a replacement empty vault automatically.</w:t>
      </w:r>
    </w:p>
    <w:p w14:paraId="638BB123" w14:textId="77777777" w:rsidR="00C45608" w:rsidRDefault="00FD3D32">
      <w:pPr>
        <w:pStyle w:val="ListBullet"/>
      </w:pPr>
      <w:r>
        <w:t>Apple account changed or signed out. Pause sync, conceal cached data and require confirmation before opening an offline vault. Never upload old-account records into the new account.</w:t>
      </w:r>
    </w:p>
    <w:p w14:paraId="011775F8" w14:textId="77777777" w:rsidR="00C45608" w:rsidRDefault="00FD3D32">
      <w:pPr>
        <w:pStyle w:val="ListBullet"/>
      </w:pPr>
      <w:r>
        <w:t>Corruption or unsupported schema. Reject the record or backup, preserve the original, and provide a recovery action.</w:t>
      </w:r>
    </w:p>
    <w:p w14:paraId="7C154DEF" w14:textId="77777777" w:rsidR="00C45608" w:rsidRDefault="00FD3D32">
      <w:pPr>
        <w:pStyle w:val="Heading2"/>
      </w:pPr>
      <w:r>
        <w:t>Performance targets</w:t>
      </w:r>
    </w:p>
    <w:p w14:paraId="585BB56C" w14:textId="77777777" w:rsidR="00C45608" w:rsidRDefault="00FD3D32">
      <w:r>
        <w:t>Proposed targets on Nino’s devices are local search within 200 ms for 5,000 entries and convergence within 30 seconds during a controlled test with both apps active and the network healthy. Measure after initial authentication. Background cloud latency has no guaranteed bound. Record test conditions and exceptions.</w:t>
      </w:r>
    </w:p>
    <w:p w14:paraId="514BCF51" w14:textId="77777777" w:rsidR="00C45608" w:rsidRDefault="00FD3D32">
      <w:pPr>
        <w:pStyle w:val="Heading1"/>
        <w:pageBreakBefore/>
      </w:pPr>
      <w:r>
        <w:lastRenderedPageBreak/>
        <w:t>7 AutoFill and password updates</w:t>
      </w:r>
    </w:p>
    <w:p w14:paraId="645D4385" w14:textId="77777777" w:rsidR="00C45608" w:rsidRDefault="00FD3D32">
      <w:pPr>
        <w:pStyle w:val="Heading2"/>
      </w:pPr>
      <w:r>
        <w:t>Credential provider extensions</w:t>
      </w:r>
    </w:p>
    <w:p w14:paraId="68F43123" w14:textId="77777777" w:rsidR="00C45608" w:rsidRDefault="00FD3D32">
      <w:r>
        <w:t>Implement separate macOS and iOS credential provider targets. Configure the AutoFill entitlement, App Group and shared Keychain access group for each host and extension. Use AuthenticationServices and its credential identity store for system suggestions. The store holds service and username identifiers, rather than password values. [1]</w:t>
      </w:r>
    </w:p>
    <w:p w14:paraId="7B0DF429" w14:textId="77777777" w:rsidR="00C45608" w:rsidRDefault="00FD3D32">
      <w:r>
        <w:t>On request, identify candidate credentials by the platform’s service identifiers. Retrieve the selected encrypted entry from the local store, authenticate through the protected Keychain route, decrypt only the required credential and return it to the operating system. Fail cleanly on cancellation, unavailable keys or missing entries. Never write passwords into an interprocess message or shared plaintext file.</w:t>
      </w:r>
    </w:p>
    <w:p w14:paraId="615CD10A" w14:textId="77777777" w:rsidR="00C45608" w:rsidRDefault="00FD3D32">
      <w:pPr>
        <w:pStyle w:val="Heading2"/>
      </w:pPr>
      <w:r>
        <w:t>Matching rules</w:t>
      </w:r>
    </w:p>
    <w:p w14:paraId="40CC481F" w14:textId="77777777" w:rsidR="00C45608" w:rsidRDefault="00FD3D32">
      <w:r>
        <w:t>Prefer exact host matching. Do not match by substring. An entry for example.com must not match example.com.attacker.invalid. Normalise internationalised hosts using a reviewed URL parser and retain the original address for display. Subdomains require an explicit policy or saved alias. Show ambiguous accounts for selection.</w:t>
      </w:r>
    </w:p>
    <w:p w14:paraId="77F79EC8" w14:textId="77777777" w:rsidR="00C45608" w:rsidRDefault="00FD3D32">
      <w:r>
        <w:t>Respect identifiers supplied by the platform for app logins and associated websites. Do not invent trust based on an app name. If no safe match exists, let Nino select an entry deliberately and display the requesting service. Preserve manual copy as a fallback.</w:t>
      </w:r>
    </w:p>
    <w:p w14:paraId="71935078" w14:textId="77777777" w:rsidR="00C45608" w:rsidRDefault="00FD3D32">
      <w:pPr>
        <w:pStyle w:val="Heading2"/>
      </w:pPr>
      <w:r>
        <w:t>Saving and changing passwords</w:t>
      </w:r>
    </w:p>
    <w:p w14:paraId="3B830880" w14:textId="77777777" w:rsidR="00C45608" w:rsidRDefault="00FD3D32">
      <w:r>
        <w:t>Provide explicit Add login and Edit password workflows in the app. Generation offers Copy and Save to an entry. Saving a generated password must not imply the website has accepted it. Keep the previous password in encrypted history until Nino confirms the change works.</w:t>
      </w:r>
    </w:p>
    <w:p w14:paraId="2CE9E88C" w14:textId="77777777" w:rsidR="00C45608" w:rsidRDefault="00FD3D32">
      <w:r>
        <w:t>Automatic capture of arbitrary website submissions is outside the initial scope. Apple’s credential provider interface supplies credentials but should not be treated as a universal browser interception mechanism. Prove any platform-supported creation or update flow separately before adding it. Chrome and Firefox coverage belongs in the actual-device integration test.</w:t>
      </w:r>
    </w:p>
    <w:p w14:paraId="248B18BB" w14:textId="77777777" w:rsidR="00C45608" w:rsidRDefault="00FD3D32">
      <w:pPr>
        <w:pStyle w:val="Heading2"/>
      </w:pPr>
      <w:r>
        <w:t>Extension reliability</w:t>
      </w:r>
    </w:p>
    <w:p w14:paraId="0740778F" w14:textId="77777777" w:rsidR="00C45608" w:rsidRDefault="00FD3D32">
      <w:r>
        <w:t>Keep the extension small and responsive. Use the same codec and repository logic as the host. Coordinate reads with host writes and do not run an independent bulk sync inside a fill request. After entry changes, update credential identities without storing secure-note contents. Clear identities when switching vaults or deleting credentials.</w:t>
      </w:r>
    </w:p>
    <w:p w14:paraId="4F375036" w14:textId="77777777" w:rsidR="00C45608" w:rsidRDefault="00FD3D32">
      <w:pPr>
        <w:pStyle w:val="Heading2"/>
      </w:pPr>
      <w:r>
        <w:t>Acceptance evidence</w:t>
      </w:r>
    </w:p>
    <w:p w14:paraId="180D085A" w14:textId="77777777" w:rsidR="00C45608" w:rsidRDefault="00FD3D32">
      <w:r>
        <w:t>Test successful fill, authentication cancellation, multiple accounts on one website, a locked host app, offline access, a changed password, deleted entries and an unresolved conflict. Validate Safari on Mac and iPhone, plus Nino’s actual primary Mac browser and representative iPhone apps. Record supported combinations before cutover. If the current browser lacks acceptable coverage, revise the integration scope before release.</w:t>
      </w:r>
    </w:p>
    <w:p w14:paraId="47062B47" w14:textId="77777777" w:rsidR="00C45608" w:rsidRDefault="00FD3D32">
      <w:pPr>
        <w:pStyle w:val="Heading1"/>
        <w:pageBreakBefore/>
      </w:pPr>
      <w:r>
        <w:lastRenderedPageBreak/>
        <w:t>8 Recovery backup and operations</w:t>
      </w:r>
    </w:p>
    <w:p w14:paraId="52B720AD" w14:textId="77777777" w:rsidR="00C45608" w:rsidRDefault="00FD3D32">
      <w:pPr>
        <w:pStyle w:val="Heading2"/>
      </w:pPr>
      <w:r>
        <w:t>Recovery code</w:t>
      </w:r>
    </w:p>
    <w:p w14:paraId="566D7D8A" w14:textId="77777777" w:rsidR="00C45608" w:rsidRDefault="00FD3D32">
      <w:r>
        <w:t>Generate a separate high-entropy recovery secret from 256 random bits, encoded with a checksum for transcription. Derive a recovery wrapping key with HKDF and separate context, then create a second authenticated wrapper for the vault key. Store the wrapper with the encrypted header. Show the code during setup and require Nino to confirm it. Store the code independently from the vault and its backups.</w:t>
      </w:r>
    </w:p>
    <w:p w14:paraId="4175F82A" w14:textId="77777777" w:rsidR="00C45608" w:rsidRDefault="00FD3D32">
      <w:r>
        <w:t>Recovering from iCloud requires access to the correct Apple account plus the master passphrase or recovery code. If neither secret is available and no authorised device still opens the vault, the design provides no password reset which decrypts the old data. If the Apple account is inaccessible, restore an encrypted backup into a new vault under a chosen account.</w:t>
      </w:r>
    </w:p>
    <w:p w14:paraId="65BE45B6" w14:textId="77777777" w:rsidR="00C45608" w:rsidRDefault="00FD3D32">
      <w:pPr>
        <w:pStyle w:val="Heading2"/>
      </w:pPr>
      <w:r>
        <w:t>Encrypted backups</w:t>
      </w:r>
    </w:p>
    <w:p w14:paraId="4F854AE1" w14:textId="77777777" w:rsidR="00C45608" w:rsidRDefault="00FD3D32">
      <w:r>
        <w:t>Export a versioned portable archive with encrypted entries, revision history, tombstones, authenticated manifest and wrapped vault keys. Include record counts and an integrity check inside the authenticated package. The archive opens with the master passphrase or recovery code. Do not depend on a device-only Keychain item for backup recovery.</w:t>
      </w:r>
    </w:p>
    <w:p w14:paraId="47968BEE" w14:textId="77777777" w:rsidR="00C45608" w:rsidRDefault="00FD3D32">
      <w:r>
        <w:t>Offer Backup now and a weekly local backup on the Mac when the app runs. Keep a proposed four weekly snapshots in a user-selected folder. Show the latest verified backup date. Store an independent copy through Nino’s existing backup arrangements. Sync propagates changes and deletions, so it does not replace versioned backups.</w:t>
      </w:r>
    </w:p>
    <w:p w14:paraId="7582FC67" w14:textId="77777777" w:rsidR="00C45608" w:rsidRDefault="00FD3D32">
      <w:pPr>
        <w:pStyle w:val="Heading2"/>
      </w:pPr>
      <w:r>
        <w:t>Restore and secret changes</w:t>
      </w:r>
    </w:p>
    <w:p w14:paraId="3D19FE8B" w14:textId="77777777" w:rsidR="00C45608" w:rsidRDefault="00FD3D32">
      <w:r>
        <w:t>Validate and open a backup in an isolated preview before touching the active vault. Let Nino inspect counts and representative entries. Restore into a fresh vault ID by default and reconnect sync deliberately. Do not overwrite an active cloud vault automatically. Preserve the original archive and current vault during the operation.</w:t>
      </w:r>
    </w:p>
    <w:p w14:paraId="2946EF64" w14:textId="77777777" w:rsidR="00C45608" w:rsidRDefault="00FD3D32">
      <w:r>
        <w:t>Changing the master passphrase rewraps the vault key and updates the header with a conditional cloud write. Other devices request the new passphrase when required. Previously exported backups retain their earlier passphrase until re-exported. Replacing a recovery code similarly leaves older backup copies recoverable with their old code.</w:t>
      </w:r>
    </w:p>
    <w:p w14:paraId="215AA174" w14:textId="77777777" w:rsidR="00C45608" w:rsidRDefault="00FD3D32">
      <w:pPr>
        <w:pStyle w:val="Heading2"/>
      </w:pPr>
      <w:r>
        <w:t>Lost device and maintenance</w:t>
      </w:r>
    </w:p>
    <w:p w14:paraId="2CF0959D" w14:textId="77777777" w:rsidR="00C45608" w:rsidRDefault="00FD3D32">
      <w:r>
        <w:t>Use Apple’s device and account controls for a lost device. Removing account access does not erase an offline copy or invalidate a key already obtained. A suspected key compromise requires a reviewed key-rotation procedure and replacement of affected website passwords. Do not offer a misleading remote-revocation guarantee.</w:t>
      </w:r>
    </w:p>
    <w:p w14:paraId="24A883E6" w14:textId="77777777" w:rsidR="00C45608" w:rsidRDefault="00FD3D32">
      <w:r>
        <w:t>Keep source, format documentation and build instructions in version control. Keep real vaults, CSV exports and secrets out of the repository. Maintain a schema migration test and an encrypted export route so Nino retains access if development stops. Test supported OS releases before upgrading devices relied upon for daily access.</w:t>
      </w:r>
    </w:p>
    <w:p w14:paraId="6FD8DC8D" w14:textId="77777777" w:rsidR="00D72171" w:rsidRDefault="00D72171" w:rsidP="00D72171">
      <w:pPr>
        <w:pStyle w:val="Heading2"/>
      </w:pPr>
      <w:r>
        <w:t>Export to csv</w:t>
      </w:r>
    </w:p>
    <w:p w14:paraId="6D9210CB" w14:textId="77777777" w:rsidR="00D72171" w:rsidRPr="00D72171" w:rsidRDefault="00D72171" w:rsidP="00D72171">
      <w:r>
        <w:t>Provide the function to export the vault to csv.</w:t>
      </w:r>
    </w:p>
    <w:p w14:paraId="179B3A74" w14:textId="77777777" w:rsidR="00C45608" w:rsidRDefault="00FD3D32">
      <w:pPr>
        <w:pStyle w:val="Heading1"/>
        <w:pageBreakBefore/>
      </w:pPr>
      <w:r>
        <w:lastRenderedPageBreak/>
        <w:t>9 Delivery stages and acceptance gates</w:t>
      </w:r>
    </w:p>
    <w:p w14:paraId="391E2D9D" w14:textId="77777777" w:rsidR="00C45608" w:rsidRDefault="00FD3D32">
      <w:r>
        <w:t>Deliver in stages with working evidence at each gate. Assign dates after the technical proof, rather than estimating against untested platform integration.</w:t>
      </w:r>
    </w:p>
    <w:p w14:paraId="55C89FB9" w14:textId="77777777" w:rsidR="00C45608" w:rsidRDefault="00FD3D32">
      <w:pPr>
        <w:pStyle w:val="Heading2"/>
      </w:pPr>
      <w:r>
        <w:t>Stage 0 Prove the platform</w:t>
      </w:r>
    </w:p>
    <w:p w14:paraId="0CA4652F" w14:textId="77777777" w:rsidR="00C45608" w:rsidRDefault="00FD3D32">
      <w:r>
        <w:t>Confirm Nino’s OS versions, Mac keyboard authentication, main browser and developer membership. Create signed host and extension targets. Build on Nino’s Mac and install directly on his iPhone through Xcode. Prove AutoFill, cross-device CloudKit records and protected Keychain access using synthetic data. Review encryption, KDF, recovery and sync decisions. Exit with recorded results and a viable installation path.</w:t>
      </w:r>
    </w:p>
    <w:p w14:paraId="19CA81E9" w14:textId="77777777" w:rsidR="00C45608" w:rsidRDefault="00FD3D32">
      <w:pPr>
        <w:pStyle w:val="Heading2"/>
      </w:pPr>
      <w:r>
        <w:t>Stage 1 Build the local vault</w:t>
      </w:r>
    </w:p>
    <w:p w14:paraId="08E68637" w14:textId="77777777" w:rsidR="00C45608" w:rsidRDefault="00FD3D32">
      <w:r>
        <w:t>Implement encryption, local transactions, setup, search, CRUD for every record type, generation, locking and encrypted export. Prove recovery on a clean installation. Finish the CSV mapping and atomic importer. Do not load the full real vault before integrity and recovery tests pass.</w:t>
      </w:r>
    </w:p>
    <w:p w14:paraId="0EB792CC" w14:textId="77777777" w:rsidR="00C45608" w:rsidRDefault="00FD3D32">
      <w:pPr>
        <w:pStyle w:val="Heading2"/>
      </w:pPr>
      <w:r>
        <w:t>Stage 2 Add reliable sync and AutoFill</w:t>
      </w:r>
    </w:p>
    <w:p w14:paraId="33875308" w14:textId="77777777" w:rsidR="00C45608" w:rsidRDefault="00FD3D32">
      <w:r>
        <w:t>Implement durable outbox, encrypted revisions, conflict resolution, tombstones, account transitions and the identity index. Exercise two-device failures and extension lifecycle behaviour. Prove host and extension store coordination.</w:t>
      </w:r>
    </w:p>
    <w:p w14:paraId="69893936" w14:textId="77777777" w:rsidR="00C45608" w:rsidRDefault="00FD3D32">
      <w:pPr>
        <w:pStyle w:val="Heading2"/>
      </w:pPr>
      <w:r>
        <w:t>Stage 3 Migrate and validate daily use</w:t>
      </w:r>
    </w:p>
    <w:p w14:paraId="5064CE9E" w14:textId="77777777" w:rsidR="00C45608" w:rsidRDefault="00FD3D32">
      <w:r>
        <w:t>Import Nino’s deduplicated data, reconcile counts, check representative entries and run the backup drill. Complete the parallel-use trial. Keep the existing managers until Nino accepts the daily workflow and recovery evidence. Only then make this app his primary manager.</w:t>
      </w:r>
    </w:p>
    <w:p w14:paraId="465762DB" w14:textId="77777777" w:rsidR="00C45608" w:rsidRDefault="00FD3D32">
      <w:pPr>
        <w:pStyle w:val="Heading2"/>
      </w:pPr>
      <w:r>
        <w:t>Stage 4 Add a new user</w:t>
      </w:r>
    </w:p>
    <w:p w14:paraId="21785522" w14:textId="77777777" w:rsidR="00C45608" w:rsidRDefault="00FD3D32">
      <w:r>
        <w:t>Validate iPad layout and onboarding with an empty vault under Debbie’s separate Apple account. Test her MacBook Air, iPhone and iPad Pro. Prove account and data isolation. Sharing remains excluded.</w:t>
      </w:r>
    </w:p>
    <w:p w14:paraId="2066D092" w14:textId="77777777" w:rsidR="00C45608" w:rsidRDefault="00FD3D32">
      <w:pPr>
        <w:pStyle w:val="Heading2"/>
      </w:pPr>
      <w:r>
        <w:t>Required release evidence</w:t>
      </w:r>
    </w:p>
    <w:p w14:paraId="235C3500" w14:textId="77777777" w:rsidR="00C45608" w:rsidRDefault="00FD3D32">
      <w:pPr>
        <w:pStyle w:val="ListBullet"/>
      </w:pPr>
      <w:r>
        <w:t>Encryption vectors pass. Modified ciphertext, tags and associated data fail closed. Nonce-generation and wrapper-format tests pass.</w:t>
      </w:r>
    </w:p>
    <w:p w14:paraId="236A112D" w14:textId="77777777" w:rsidR="00C45608" w:rsidRDefault="00FD3D32">
      <w:pPr>
        <w:pStyle w:val="ListBullet"/>
      </w:pPr>
      <w:r>
        <w:t>CSV handles Unicode, quoted commas, multiline notes, malformed rows and repeated imports without silent field loss.</w:t>
      </w:r>
    </w:p>
    <w:p w14:paraId="3721AC76" w14:textId="77777777" w:rsidR="007D22E9" w:rsidRDefault="00000000">
      <w:pPr>
        <w:pStyle w:val="ListBullet"/>
      </w:pPr>
      <w:r>
        <w:t>Every record type and custom field round-trips through CSV import, encrypted backup, restore and CSV export unchanged. Concealed fields never appear in search, logs, Spotlight or notifications.</w:t>
      </w:r>
    </w:p>
    <w:p w14:paraId="21E1FECA" w14:textId="77777777" w:rsidR="00C45608" w:rsidRDefault="00FD3D32">
      <w:pPr>
        <w:pStyle w:val="ListBullet"/>
      </w:pPr>
      <w:r>
        <w:t>Two devices preserve concurrent edits, edit-versus-delete conflicts and changes made with skewed clocks. Repeated retries remain idempotent.</w:t>
      </w:r>
    </w:p>
    <w:p w14:paraId="75F84FA4" w14:textId="77777777" w:rsidR="00C45608" w:rsidRDefault="00FD3D32">
      <w:pPr>
        <w:pStyle w:val="ListBullet"/>
      </w:pPr>
      <w:r>
        <w:t>Forced termination during local commit, upload and fetch leaves acknowledged edits intact. Recovery handles a lost sync token.</w:t>
      </w:r>
    </w:p>
    <w:p w14:paraId="521432A0" w14:textId="77777777" w:rsidR="00C45608" w:rsidRDefault="00FD3D32">
      <w:pPr>
        <w:pStyle w:val="ListBullet"/>
      </w:pPr>
      <w:r>
        <w:t>A clean device restores the vault without any old device or its Keychain. Wrong secrets and corrupt archives leave the active vault unchanged.</w:t>
      </w:r>
    </w:p>
    <w:p w14:paraId="6BE6FB1D" w14:textId="77777777" w:rsidR="00C45608" w:rsidRDefault="00FD3D32">
      <w:pPr>
        <w:pStyle w:val="ListBullet"/>
      </w:pPr>
      <w:r>
        <w:t>AutoFill authenticates correctly while offline. Lock, account switch and cancellation conceal secrets and clear inappropriate suggestions.</w:t>
      </w:r>
    </w:p>
    <w:p w14:paraId="173C8352" w14:textId="77777777" w:rsidR="00C45608" w:rsidRDefault="00FD3D32">
      <w:pPr>
        <w:pStyle w:val="ListBullet"/>
      </w:pPr>
      <w:r>
        <w:lastRenderedPageBreak/>
        <w:t>Logs, crash annotations, notifications and local storage contain no unapproved plaintext secrets. A focused security review closes material findings.</w:t>
      </w:r>
    </w:p>
    <w:p w14:paraId="078696F7" w14:textId="77777777" w:rsidR="00C45608" w:rsidRDefault="00FD3D32">
      <w:pPr>
        <w:pStyle w:val="Heading1"/>
        <w:pageBreakBefore/>
      </w:pPr>
      <w:r>
        <w:lastRenderedPageBreak/>
        <w:t>10 Costs decisions and project controls</w:t>
      </w:r>
    </w:p>
    <w:p w14:paraId="515A41B8" w14:textId="77777777" w:rsidR="00C45608" w:rsidRDefault="00FD3D32">
      <w:pPr>
        <w:pStyle w:val="Heading2"/>
      </w:pPr>
      <w:r>
        <w:t>Subscription objective</w:t>
      </w:r>
    </w:p>
    <w:p w14:paraId="0E980E55" w14:textId="77777777" w:rsidR="00C45608" w:rsidRDefault="00FD3D32">
      <w:r>
        <w:t>The application has no password-manager subscription, recurring app license or paid runtime backend of its own. This does not mean zero recurring cost. Apple currently lists Developer Program membership at USD 99 per year, or the local equivalent. Confirm the UK charge and whether Nino’s existing membership covers this project. [7] That Nino has for other reasons and so this is not an isolated cost.</w:t>
      </w:r>
    </w:p>
    <w:p w14:paraId="7A6A883A" w14:textId="77777777" w:rsidR="00C45608" w:rsidRDefault="00FD3D32">
      <w:r>
        <w:t>Budget developer membership, development time, security review and ongoing maintenance separately. Extra iCloud storage is only a cost if the chosen usage requires it. No annual saving or break-even date is asserted without current vendor prices and a development estimate.</w:t>
      </w:r>
    </w:p>
    <w:p w14:paraId="63F8FF7F" w14:textId="77777777" w:rsidR="00C45608" w:rsidRDefault="00FD3D32">
      <w:pPr>
        <w:pStyle w:val="Heading2"/>
      </w:pPr>
      <w:r>
        <w:t>Installation and distribution</w:t>
      </w:r>
    </w:p>
    <w:p w14:paraId="626E90AA" w14:textId="77777777" w:rsidR="00C45608" w:rsidRDefault="00FD3D32">
      <w:r>
        <w:t>Build in Xcode on Nino’s Mac and deploy directly to his iPhone. Run the macOS build locally. Use this route for development, the parallel trial and ongoing personal use. App Store publishing and TestFlight are outside the delivery plan. Direct installation still requires valid signing and provisioning. [8, 9]</w:t>
      </w:r>
    </w:p>
    <w:p w14:paraId="46B0A851" w14:textId="77777777" w:rsidR="00C45608" w:rsidRDefault="00FD3D32">
      <w:r>
        <w:t>Use a paid Apple Developer Program team for the proposed CloudKit design. Register Nino’s iPhone and configure the host and extension entitlements. Confirm the selected development profiles support CloudKit, AutoFill, App Groups and shared Keychain access. Record their expiry dates and renew and redeploy before expiry. Do not treat direct installation as permanent unsigned deployment.</w:t>
      </w:r>
    </w:p>
    <w:p w14:paraId="02360E1C" w14:textId="77777777" w:rsidR="00C45608" w:rsidRDefault="00FD3D32">
      <w:r>
        <w:t>Free Personal Team signing is unsuitable for this architecture and daily-use plan. Apple lists seven-day provisioning limits for this route. Keep paid membership and signing requirements separate from the objective of avoiding a password-manager subscription. If Nino requires no developer fee at all, revisit the sync architecture before coding. [9]</w:t>
      </w:r>
    </w:p>
    <w:p w14:paraId="6EC8041D" w14:textId="77777777" w:rsidR="00C45608" w:rsidRDefault="00FD3D32">
      <w:pPr>
        <w:pStyle w:val="Heading2"/>
      </w:pPr>
      <w:r>
        <w:t>Decisions to settle during Stage 0</w:t>
      </w:r>
    </w:p>
    <w:p w14:paraId="0A52B25E" w14:textId="77777777" w:rsidR="00C45608" w:rsidRDefault="00FD3D32">
      <w:pPr>
        <w:pStyle w:val="ListBullet"/>
      </w:pPr>
      <w:r>
        <w:t>Confirm the Mac password-manager name as mSecure and inspect sample CSV schemas from both current apps, including every non-login record type mSecure exports.</w:t>
      </w:r>
    </w:p>
    <w:p w14:paraId="219184DC" w14:textId="77777777" w:rsidR="00C45608" w:rsidRDefault="00FD3D32">
      <w:pPr>
        <w:pStyle w:val="ListBullet"/>
      </w:pPr>
      <w:r>
        <w:t>Record macOS and iOS versions, device models, Mac browser and available biometric hardware. Set deployment targets from this inventory.</w:t>
      </w:r>
    </w:p>
    <w:p w14:paraId="66A2B50D" w14:textId="77777777" w:rsidR="00C45608" w:rsidRDefault="00FD3D32">
      <w:pPr>
        <w:pStyle w:val="ListBullet"/>
      </w:pPr>
      <w:r>
        <w:t>Confirm developer membership, direct Xcode installation and a signing renewal routine. Keep bundle IDs, cloud container IDs and Keychain access groups stable during updates.</w:t>
      </w:r>
    </w:p>
    <w:p w14:paraId="0B08985B" w14:textId="77777777" w:rsidR="00C45608" w:rsidRDefault="00FD3D32">
      <w:pPr>
        <w:pStyle w:val="ListBullet"/>
      </w:pPr>
      <w:r>
        <w:t>Approve the cryptographic implementation, KDF work factor, session timeout and permitted device-authentication fallback.</w:t>
      </w:r>
    </w:p>
    <w:p w14:paraId="63C98C5C" w14:textId="77777777" w:rsidR="00C45608" w:rsidRDefault="00FD3D32">
      <w:pPr>
        <w:pStyle w:val="ListBullet"/>
      </w:pPr>
      <w:r>
        <w:t>Prove the encrypted revision model with CloudKit. Document retention, conflict presentation and transaction boundaries.</w:t>
      </w:r>
    </w:p>
    <w:p w14:paraId="461A9331" w14:textId="77777777" w:rsidR="00C45608" w:rsidRDefault="00FD3D32">
      <w:pPr>
        <w:pStyle w:val="ListBullet"/>
      </w:pPr>
      <w:r>
        <w:t>Choose the backup location and record where Nino will keep recovery material.</w:t>
      </w:r>
    </w:p>
    <w:p w14:paraId="048D9C9D" w14:textId="77777777" w:rsidR="00C45608" w:rsidRDefault="00FD3D32">
      <w:pPr>
        <w:pStyle w:val="Heading2"/>
      </w:pPr>
      <w:r>
        <w:t>Control changes to scope</w:t>
      </w:r>
    </w:p>
    <w:p w14:paraId="47BDF665" w14:textId="77777777" w:rsidR="00C45608" w:rsidRDefault="00FD3D32">
      <w:r>
        <w:t>A new feature must solve a demonstrated daily-use problem and include its maintenance cost. An architectural exception requires a short decision record explaining the requirement, alternatives, validation and recovery effect. Commercial release, sharing, browser extensions and passkeys each require a separate scope review.</w:t>
      </w:r>
    </w:p>
    <w:p w14:paraId="5DA265D8" w14:textId="77777777" w:rsidR="00C45608" w:rsidRDefault="00FD3D32">
      <w:r>
        <w:t>Proceed with the technical proof. Full implementation remains justified if it reproduces Nino’s existing convenience, meets the security and recovery gates, and leaves a sustainable maintenance burden.</w:t>
      </w:r>
    </w:p>
    <w:p w14:paraId="3A29F18D" w14:textId="77777777" w:rsidR="00C45608" w:rsidRDefault="00FD3D32">
      <w:pPr>
        <w:pStyle w:val="Heading1"/>
        <w:pageBreakBefore/>
      </w:pPr>
      <w:r>
        <w:lastRenderedPageBreak/>
        <w:t>11 Technical references</w:t>
      </w:r>
    </w:p>
    <w:p w14:paraId="76247F24" w14:textId="77777777" w:rsidR="00C45608" w:rsidRDefault="00FD3D32">
      <w:r>
        <w:t>Sources checked on 3 October 2026. References support platform capabilities and constraints. The vault architecture, requirements, performance targets and delivery gates are project design proposals.</w:t>
      </w:r>
    </w:p>
    <w:p w14:paraId="712E8EDF" w14:textId="77777777" w:rsidR="00C45608" w:rsidRDefault="00FD3D32">
      <w:pPr>
        <w:pStyle w:val="Heading2"/>
      </w:pPr>
      <w:r>
        <w:t>1 Apple credential provider extensions</w:t>
      </w:r>
    </w:p>
    <w:p w14:paraId="222BF886" w14:textId="77777777" w:rsidR="00C45608" w:rsidRDefault="00FD3D32">
      <w:r>
        <w:t>Explains third-party AutoFill and the service and username metadata held in the system identity store.</w:t>
      </w:r>
    </w:p>
    <w:p w14:paraId="0BE9FBBC" w14:textId="77777777" w:rsidR="00C45608" w:rsidRDefault="00FD3D32">
      <w:pPr>
        <w:spacing w:after="120"/>
      </w:pPr>
      <w:r>
        <w:rPr>
          <w:sz w:val="18"/>
        </w:rPr>
        <w:t>https://support.apple.com/en-gb/guide/security/sec6319ac7b9/web</w:t>
      </w:r>
    </w:p>
    <w:p w14:paraId="2A6B009D" w14:textId="77777777" w:rsidR="00C45608" w:rsidRDefault="00FD3D32">
      <w:pPr>
        <w:pStyle w:val="Heading2"/>
      </w:pPr>
      <w:r>
        <w:t>2 Apple CloudKit encrypted user data</w:t>
      </w:r>
    </w:p>
    <w:p w14:paraId="66034C0B" w14:textId="77777777" w:rsidR="00C45608" w:rsidRDefault="00FD3D32">
      <w:r>
        <w:t>Describes CloudKit encryption features. This project adds application encryption before upload.</w:t>
      </w:r>
    </w:p>
    <w:p w14:paraId="27892700" w14:textId="77777777" w:rsidR="00C45608" w:rsidRDefault="00FD3D32">
      <w:pPr>
        <w:spacing w:after="120"/>
      </w:pPr>
      <w:r>
        <w:rPr>
          <w:sz w:val="18"/>
        </w:rPr>
        <w:t>https://developer.apple.com/documentation/cloudkit/encrypting-user-data</w:t>
      </w:r>
    </w:p>
    <w:p w14:paraId="53A9FF25" w14:textId="77777777" w:rsidR="00C45608" w:rsidRDefault="00FD3D32">
      <w:pPr>
        <w:pStyle w:val="Heading2"/>
      </w:pPr>
      <w:r>
        <w:t>3 Apple CryptoKit AES GCM</w:t>
      </w:r>
    </w:p>
    <w:p w14:paraId="3BAE079B" w14:textId="77777777" w:rsidR="00C45608" w:rsidRDefault="00FD3D32">
      <w:r>
        <w:t>Platform authenticated-encryption API selected for the vault codec.</w:t>
      </w:r>
    </w:p>
    <w:p w14:paraId="1E66A4FF" w14:textId="77777777" w:rsidR="00C45608" w:rsidRDefault="00FD3D32">
      <w:pPr>
        <w:spacing w:after="120"/>
      </w:pPr>
      <w:r>
        <w:rPr>
          <w:sz w:val="18"/>
        </w:rPr>
        <w:t>https://developer.apple.com/documentation/cryptokit/aes/gcm</w:t>
      </w:r>
    </w:p>
    <w:p w14:paraId="62D47C63" w14:textId="77777777" w:rsidR="00C45608" w:rsidRDefault="00FD3D32">
      <w:pPr>
        <w:pStyle w:val="Heading2"/>
      </w:pPr>
      <w:r>
        <w:t>4 Apple Keychain synchronisation attribute</w:t>
      </w:r>
    </w:p>
    <w:p w14:paraId="0CB4D32F" w14:textId="77777777" w:rsidR="00C45608" w:rsidRDefault="00FD3D32">
      <w:r>
        <w:t>Keychain synchronisation documentation. The proposed vault key remains device-local rather than a synchronisable item.</w:t>
      </w:r>
    </w:p>
    <w:p w14:paraId="10167729" w14:textId="77777777" w:rsidR="00C45608" w:rsidRDefault="00FD3D32">
      <w:pPr>
        <w:spacing w:after="120"/>
      </w:pPr>
      <w:r>
        <w:rPr>
          <w:sz w:val="18"/>
        </w:rPr>
        <w:t>https://developer.apple.com/documentation/security/ksecattrsynchronizable</w:t>
      </w:r>
    </w:p>
    <w:p w14:paraId="48E62581" w14:textId="77777777" w:rsidR="00C45608" w:rsidRDefault="00FD3D32">
      <w:pPr>
        <w:pStyle w:val="Heading2"/>
      </w:pPr>
      <w:r>
        <w:t>5 Apple CKSyncEngine</w:t>
      </w:r>
    </w:p>
    <w:p w14:paraId="403995E3" w14:textId="77777777" w:rsidR="00C45608" w:rsidRDefault="00FD3D32">
      <w:r>
        <w:t>Record synchronisation and the indeterminate schedule for periodic background sync.</w:t>
      </w:r>
    </w:p>
    <w:p w14:paraId="7C37FF00" w14:textId="77777777" w:rsidR="00C45608" w:rsidRDefault="00FD3D32">
      <w:pPr>
        <w:spacing w:after="120"/>
      </w:pPr>
      <w:r>
        <w:rPr>
          <w:sz w:val="18"/>
        </w:rPr>
        <w:t>https://developer.apple.com/documentation/cloudkit/cksyncengine-4b4w9</w:t>
      </w:r>
    </w:p>
    <w:p w14:paraId="0B3EA587" w14:textId="77777777" w:rsidR="00C45608" w:rsidRDefault="00FD3D32">
      <w:pPr>
        <w:pStyle w:val="Heading2"/>
      </w:pPr>
      <w:r>
        <w:t>6 OWASP Password Storage Cheat Sheet</w:t>
      </w:r>
    </w:p>
    <w:p w14:paraId="7D60EF8D" w14:textId="77777777" w:rsidR="00C45608" w:rsidRDefault="00FD3D32">
      <w:r>
        <w:t>PBKDF2-HMAC-SHA-256 work-factor guidance. Use alongside a review of this encryption-key derivation design.</w:t>
      </w:r>
    </w:p>
    <w:p w14:paraId="0AD2E751" w14:textId="77777777" w:rsidR="00C45608" w:rsidRDefault="00FD3D32">
      <w:pPr>
        <w:spacing w:after="120"/>
      </w:pPr>
      <w:r>
        <w:rPr>
          <w:sz w:val="18"/>
        </w:rPr>
        <w:t>https://cheatsheetseries.owasp.org/cheatsheets/Password_Storage_Cheat_Sheet.html</w:t>
      </w:r>
    </w:p>
    <w:p w14:paraId="5800C1E6" w14:textId="77777777" w:rsidR="00C45608" w:rsidRDefault="00FD3D32">
      <w:pPr>
        <w:pStyle w:val="Heading2"/>
      </w:pPr>
      <w:r>
        <w:t>7 Apple Developer Program enrollment</w:t>
      </w:r>
    </w:p>
    <w:p w14:paraId="301B8C97" w14:textId="77777777" w:rsidR="00C45608" w:rsidRDefault="00FD3D32">
      <w:r>
        <w:t>Membership price and enrollment arrangements.</w:t>
      </w:r>
    </w:p>
    <w:p w14:paraId="2BED563F" w14:textId="77777777" w:rsidR="00C45608" w:rsidRDefault="00FD3D32">
      <w:pPr>
        <w:spacing w:after="120"/>
      </w:pPr>
      <w:r>
        <w:rPr>
          <w:sz w:val="18"/>
        </w:rPr>
        <w:t>https://developer.apple.com/programs/enroll/</w:t>
      </w:r>
    </w:p>
    <w:p w14:paraId="4B127D1D" w14:textId="77777777" w:rsidR="00C45608" w:rsidRDefault="00FD3D32">
      <w:pPr>
        <w:pStyle w:val="Heading2"/>
      </w:pPr>
      <w:r>
        <w:t>8 Apple TestFlight overview</w:t>
      </w:r>
    </w:p>
    <w:p w14:paraId="1F568D4A" w14:textId="77777777" w:rsidR="00C45608" w:rsidRDefault="00FD3D32">
      <w:r>
        <w:t>Explains the 90-day beta build lifetime. TestFlight is excluded from the chosen direct-deployment route.</w:t>
      </w:r>
    </w:p>
    <w:p w14:paraId="56771BDC" w14:textId="77777777" w:rsidR="00C45608" w:rsidRDefault="00FD3D32">
      <w:pPr>
        <w:spacing w:after="120"/>
      </w:pPr>
      <w:r>
        <w:rPr>
          <w:sz w:val="18"/>
        </w:rPr>
        <w:t>https://developer.apple.com/help/app-store-connect/test-a-beta-version/testflight-overview/</w:t>
      </w:r>
    </w:p>
    <w:p w14:paraId="3274A7CE" w14:textId="77777777" w:rsidR="00C45608" w:rsidRDefault="00FD3D32">
      <w:pPr>
        <w:pStyle w:val="Heading2"/>
      </w:pPr>
      <w:r>
        <w:t>9 Apple developer account overview</w:t>
      </w:r>
    </w:p>
    <w:p w14:paraId="40565E5B" w14:textId="77777777" w:rsidR="00C45608" w:rsidRDefault="00FD3D32">
      <w:r>
        <w:t>Personal Team limitations and periodic reprovisioning.</w:t>
      </w:r>
    </w:p>
    <w:p w14:paraId="4C6E9EB4" w14:textId="77777777" w:rsidR="00C45608" w:rsidRDefault="00FD3D32">
      <w:pPr>
        <w:spacing w:after="120"/>
      </w:pPr>
      <w:r>
        <w:rPr>
          <w:sz w:val="18"/>
        </w:rPr>
        <w:t>https://developer.apple.com/help/account/basics/about-your-developer-account</w:t>
      </w:r>
    </w:p>
    <w:sectPr w:rsidR="00C4560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EB496" w14:textId="77777777" w:rsidR="00952026" w:rsidRDefault="00952026">
      <w:pPr>
        <w:spacing w:after="0" w:line="240" w:lineRule="auto"/>
      </w:pPr>
      <w:r>
        <w:separator/>
      </w:r>
    </w:p>
  </w:endnote>
  <w:endnote w:type="continuationSeparator" w:id="0">
    <w:p w14:paraId="20BB16D5" w14:textId="77777777" w:rsidR="00952026" w:rsidRDefault="00952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8F4D4" w14:textId="77777777" w:rsidR="00C45608" w:rsidRDefault="00FD3D32">
    <w:pPr>
      <w:pStyle w:val="Footer"/>
      <w:jc w:val="right"/>
    </w:pPr>
    <w:r>
      <w:rPr>
        <w:sz w:val="18"/>
      </w:rPr>
      <w:t xml:space="preserve">Password Manager </w:t>
    </w:r>
    <w:proofErr w:type="gramStart"/>
    <w:r>
      <w:rPr>
        <w:sz w:val="18"/>
      </w:rPr>
      <w:t>Specification  |</w:t>
    </w:r>
    <w:proofErr w:type="gramEnd"/>
    <w:r>
      <w:rPr>
        <w:sz w:val="18"/>
      </w:rP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1F95D" w14:textId="77777777" w:rsidR="00952026" w:rsidRDefault="00952026">
      <w:pPr>
        <w:spacing w:after="0" w:line="240" w:lineRule="auto"/>
      </w:pPr>
      <w:r>
        <w:separator/>
      </w:r>
    </w:p>
  </w:footnote>
  <w:footnote w:type="continuationSeparator" w:id="0">
    <w:p w14:paraId="591A1B09" w14:textId="77777777" w:rsidR="00952026" w:rsidRDefault="00952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563001">
    <w:abstractNumId w:val="8"/>
  </w:num>
  <w:num w:numId="2" w16cid:durableId="574777435">
    <w:abstractNumId w:val="6"/>
  </w:num>
  <w:num w:numId="3" w16cid:durableId="98990825">
    <w:abstractNumId w:val="5"/>
  </w:num>
  <w:num w:numId="4" w16cid:durableId="800269088">
    <w:abstractNumId w:val="4"/>
  </w:num>
  <w:num w:numId="5" w16cid:durableId="627586805">
    <w:abstractNumId w:val="7"/>
  </w:num>
  <w:num w:numId="6" w16cid:durableId="998120713">
    <w:abstractNumId w:val="3"/>
  </w:num>
  <w:num w:numId="7" w16cid:durableId="1954315775">
    <w:abstractNumId w:val="2"/>
  </w:num>
  <w:num w:numId="8" w16cid:durableId="180359665">
    <w:abstractNumId w:val="1"/>
  </w:num>
  <w:num w:numId="9" w16cid:durableId="1687168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5078"/>
    <w:rsid w:val="007D22E9"/>
    <w:rsid w:val="008222CA"/>
    <w:rsid w:val="008C210B"/>
    <w:rsid w:val="00952026"/>
    <w:rsid w:val="00AA1D8D"/>
    <w:rsid w:val="00B47730"/>
    <w:rsid w:val="00C45608"/>
    <w:rsid w:val="00CB0664"/>
    <w:rsid w:val="00D72171"/>
    <w:rsid w:val="00DC1F67"/>
    <w:rsid w:val="00FC693F"/>
    <w:rsid w:val="00FD3D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C2BA6"/>
  <w14:defaultImageDpi w14:val="300"/>
  <w15:docId w15:val="{43BBFC1F-198B-D442-BB26-B325AF48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4667</Words>
  <Characters>28207</Characters>
  <Application>Microsoft Office Word</Application>
  <DocSecurity>0</DocSecurity>
  <Lines>439</Lines>
  <Paragraphs>212</Paragraphs>
  <ScaleCrop>false</ScaleCrop>
  <HeadingPairs>
    <vt:vector size="2" baseType="variant">
      <vt:variant>
        <vt:lpstr>Title</vt:lpstr>
      </vt:variant>
      <vt:variant>
        <vt:i4>1</vt:i4>
      </vt:variant>
    </vt:vector>
  </HeadingPairs>
  <TitlesOfParts>
    <vt:vector size="1" baseType="lpstr">
      <vt:lpstr>Personal Password Manager Specification</vt:lpstr>
    </vt:vector>
  </TitlesOfParts>
  <Manager/>
  <Company/>
  <LinksUpToDate>false</LinksUpToDate>
  <CharactersWithSpaces>32704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Password Manager Specification</dc:title>
  <dc:subject>macOS and iOS encrypted vault synchronisation and project justification</dc:subject>
  <dc:creator>Nino Moscardini</dc:creator>
  <cp:keywords/>
  <dc:description/>
  <cp:lastModifiedBy>Nino Moscardini</cp:lastModifiedBy>
  <cp:revision>4</cp:revision>
  <dcterms:created xsi:type="dcterms:W3CDTF">2026-10-03T09:45:00Z</dcterms:created>
  <dcterms:modified xsi:type="dcterms:W3CDTF">2026-10-03T13:27:00Z</dcterms:modified>
  <cp:category/>
</cp:coreProperties>
</file>