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DB68" w14:textId="46CAB272" w:rsidR="002F325D" w:rsidRDefault="00E77635" w:rsidP="0010468F">
      <w:pPr>
        <w:spacing w:after="0" w:line="240" w:lineRule="auto"/>
        <w:jc w:val="center"/>
        <w:rPr>
          <w:rFonts w:ascii="Calibri" w:eastAsia="Times New Roman" w:hAnsi="Calibri" w:cs="Calibri"/>
          <w:b/>
          <w:color w:val="007CB0"/>
          <w:sz w:val="28"/>
          <w:szCs w:val="28"/>
          <w:lang w:eastAsia="fr-FR"/>
        </w:rPr>
      </w:pPr>
      <w:proofErr w:type="gramStart"/>
      <w:r>
        <w:rPr>
          <w:rFonts w:ascii="Calibri" w:eastAsia="Times New Roman" w:hAnsi="Calibri" w:cs="Calibri"/>
          <w:b/>
          <w:color w:val="007CB0"/>
          <w:sz w:val="28"/>
          <w:szCs w:val="28"/>
          <w:lang w:eastAsia="fr-FR"/>
        </w:rPr>
        <w:t>ASSET :</w:t>
      </w:r>
      <w:proofErr w:type="gramEnd"/>
      <w:r>
        <w:rPr>
          <w:rFonts w:ascii="Calibri" w:eastAsia="Times New Roman" w:hAnsi="Calibri" w:cs="Calibri"/>
          <w:b/>
          <w:color w:val="007CB0"/>
          <w:sz w:val="28"/>
          <w:szCs w:val="28"/>
          <w:lang w:eastAsia="fr-FR"/>
        </w:rPr>
        <w:t xml:space="preserve">  </w:t>
      </w:r>
      <w:r w:rsidRPr="00E77635">
        <w:rPr>
          <w:rFonts w:ascii="Calibri" w:eastAsia="Times New Roman" w:hAnsi="Calibri" w:cs="Calibri"/>
          <w:b/>
          <w:color w:val="007CB0"/>
          <w:sz w:val="28"/>
          <w:szCs w:val="28"/>
          <w:lang w:eastAsia="fr-FR"/>
        </w:rPr>
        <w:t>Policy Advisor</w:t>
      </w:r>
    </w:p>
    <w:p w14:paraId="4DE8355C" w14:textId="77777777" w:rsidR="00E42B5E" w:rsidRDefault="0010468F" w:rsidP="0010468F">
      <w:pPr>
        <w:spacing w:after="0" w:line="240" w:lineRule="auto"/>
        <w:rPr>
          <w:rFonts w:ascii="Calibri" w:eastAsia="Times New Roman" w:hAnsi="Calibri" w:cs="Calibri"/>
          <w:b/>
          <w:color w:val="007CB0"/>
          <w:sz w:val="28"/>
          <w:szCs w:val="28"/>
          <w:lang w:eastAsia="fr-FR"/>
        </w:rPr>
      </w:pPr>
      <w:r>
        <w:rPr>
          <w:rFonts w:ascii="Calibri" w:eastAsia="Times New Roman" w:hAnsi="Calibri" w:cs="Calibri"/>
          <w:b/>
          <w:color w:val="007CB0"/>
          <w:sz w:val="28"/>
          <w:szCs w:val="28"/>
          <w:lang w:eastAsia="fr-FR"/>
        </w:rPr>
        <w:t xml:space="preserve">                                            </w:t>
      </w:r>
    </w:p>
    <w:p w14:paraId="3288D11A" w14:textId="77777777" w:rsidR="0060538E" w:rsidRPr="0060538E" w:rsidRDefault="0060538E" w:rsidP="0060538E">
      <w:pPr>
        <w:spacing w:before="240" w:after="24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60538E">
        <w:rPr>
          <w:rFonts w:ascii="Times New Roman" w:eastAsia="Times New Roman" w:hAnsi="Times New Roman" w:cs="Times New Roman"/>
          <w:b/>
          <w:lang w:eastAsia="fr-FR"/>
        </w:rPr>
        <w:t>Databricks:</w:t>
      </w:r>
      <w:proofErr w:type="gramEnd"/>
    </w:p>
    <w:p w14:paraId="45CAA218" w14:textId="277CA4C7" w:rsidR="0060538E" w:rsidRPr="0060538E" w:rsidRDefault="0060538E" w:rsidP="00605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60538E">
        <w:rPr>
          <w:rFonts w:ascii="Times New Roman" w:eastAsia="Times New Roman" w:hAnsi="Times New Roman" w:cs="Times New Roman"/>
          <w:b/>
          <w:lang w:val="en-US" w:eastAsia="fr-FR"/>
        </w:rPr>
        <w:t>Spark:</w:t>
      </w:r>
      <w:r w:rsidRPr="0060538E">
        <w:rPr>
          <w:rFonts w:ascii="Times New Roman" w:eastAsia="Times New Roman" w:hAnsi="Times New Roman" w:cs="Times New Roman"/>
          <w:lang w:val="en-US" w:eastAsia="fr-FR"/>
        </w:rPr>
        <w:t xml:space="preserve"> Use Spark to process and analyze policy </w:t>
      </w:r>
      <w:proofErr w:type="gramStart"/>
      <w:r w:rsidRPr="0060538E">
        <w:rPr>
          <w:rFonts w:ascii="Times New Roman" w:eastAsia="Times New Roman" w:hAnsi="Times New Roman" w:cs="Times New Roman"/>
          <w:lang w:val="en-US" w:eastAsia="fr-FR"/>
        </w:rPr>
        <w:t xml:space="preserve">data </w:t>
      </w:r>
      <w:r w:rsidR="00C637D5" w:rsidRPr="005F1ACD">
        <w:rPr>
          <w:rFonts w:ascii="Times New Roman" w:eastAsia="Times New Roman" w:hAnsi="Times New Roman" w:cs="Times New Roman"/>
          <w:lang w:val="en-US" w:eastAsia="fr-FR"/>
        </w:rPr>
        <w:t>.</w:t>
      </w:r>
      <w:proofErr w:type="gramEnd"/>
    </w:p>
    <w:p w14:paraId="09B94FC9" w14:textId="73CA3B09" w:rsidR="0060538E" w:rsidRPr="0060538E" w:rsidRDefault="0060538E" w:rsidP="00605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60538E">
        <w:rPr>
          <w:rFonts w:ascii="Times New Roman" w:eastAsia="Times New Roman" w:hAnsi="Times New Roman" w:cs="Times New Roman"/>
          <w:b/>
          <w:lang w:val="en-US" w:eastAsia="fr-FR"/>
        </w:rPr>
        <w:t>Delta Lake:</w:t>
      </w:r>
      <w:r w:rsidRPr="0060538E">
        <w:rPr>
          <w:rFonts w:ascii="Times New Roman" w:eastAsia="Times New Roman" w:hAnsi="Times New Roman" w:cs="Times New Roman"/>
          <w:lang w:val="en-US" w:eastAsia="fr-FR"/>
        </w:rPr>
        <w:t xml:space="preserve"> Use Delta Lake to store and manage policy data.</w:t>
      </w:r>
    </w:p>
    <w:p w14:paraId="3A61E449" w14:textId="77777777" w:rsidR="0060538E" w:rsidRPr="005F1ACD" w:rsidRDefault="0060538E" w:rsidP="00605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60538E">
        <w:rPr>
          <w:rFonts w:ascii="Times New Roman" w:eastAsia="Times New Roman" w:hAnsi="Times New Roman" w:cs="Times New Roman"/>
          <w:b/>
          <w:lang w:val="en-US" w:eastAsia="fr-FR"/>
        </w:rPr>
        <w:t>MLflow</w:t>
      </w:r>
      <w:proofErr w:type="spellEnd"/>
      <w:r w:rsidRPr="0060538E">
        <w:rPr>
          <w:rFonts w:ascii="Times New Roman" w:eastAsia="Times New Roman" w:hAnsi="Times New Roman" w:cs="Times New Roman"/>
          <w:b/>
          <w:lang w:val="en-US" w:eastAsia="fr-FR"/>
        </w:rPr>
        <w:t>:</w:t>
      </w:r>
      <w:r w:rsidRPr="0060538E">
        <w:rPr>
          <w:rFonts w:ascii="Times New Roman" w:eastAsia="Times New Roman" w:hAnsi="Times New Roman" w:cs="Times New Roman"/>
          <w:lang w:val="en-US" w:eastAsia="fr-FR"/>
        </w:rPr>
        <w:t xml:space="preserve"> Use </w:t>
      </w:r>
      <w:proofErr w:type="spellStart"/>
      <w:r w:rsidRPr="0060538E">
        <w:rPr>
          <w:rFonts w:ascii="Times New Roman" w:eastAsia="Times New Roman" w:hAnsi="Times New Roman" w:cs="Times New Roman"/>
          <w:lang w:val="en-US" w:eastAsia="fr-FR"/>
        </w:rPr>
        <w:t>MLflow</w:t>
      </w:r>
      <w:proofErr w:type="spellEnd"/>
      <w:r w:rsidRPr="0060538E">
        <w:rPr>
          <w:rFonts w:ascii="Times New Roman" w:eastAsia="Times New Roman" w:hAnsi="Times New Roman" w:cs="Times New Roman"/>
          <w:lang w:val="en-US" w:eastAsia="fr-FR"/>
        </w:rPr>
        <w:t xml:space="preserve"> to manage machine learning models and deploy them to production.</w:t>
      </w:r>
    </w:p>
    <w:p w14:paraId="15147A2E" w14:textId="13AF73E6" w:rsidR="00EC5849" w:rsidRPr="005F1ACD" w:rsidRDefault="0060538E" w:rsidP="00B3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5F1ACD">
        <w:rPr>
          <w:rFonts w:ascii="Times New Roman" w:eastAsia="Times New Roman" w:hAnsi="Times New Roman" w:cs="Times New Roman"/>
          <w:b/>
          <w:lang w:val="en-US" w:eastAsia="fr-FR"/>
        </w:rPr>
        <w:t>Natural language processing:</w:t>
      </w:r>
      <w:r w:rsidRPr="005F1ACD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B36D2B" w:rsidRPr="005F1ACD">
        <w:rPr>
          <w:rFonts w:ascii="Times New Roman" w:eastAsia="Times New Roman" w:hAnsi="Times New Roman" w:cs="Times New Roman"/>
          <w:lang w:val="en-US" w:eastAsia="fr-FR"/>
        </w:rPr>
        <w:br/>
      </w:r>
      <w:r w:rsidR="00B36D2B" w:rsidRPr="005F1ACD">
        <w:rPr>
          <w:rFonts w:ascii="Times New Roman" w:eastAsia="Times New Roman" w:hAnsi="Times New Roman" w:cs="Times New Roman"/>
          <w:lang w:val="en-US" w:eastAsia="fr-FR"/>
        </w:rPr>
        <w:br/>
      </w:r>
      <w:r w:rsidRPr="005F1ACD">
        <w:rPr>
          <w:rFonts w:ascii="Times New Roman" w:eastAsia="Times New Roman" w:hAnsi="Times New Roman" w:cs="Times New Roman"/>
          <w:lang w:val="en-US" w:eastAsia="fr-FR"/>
        </w:rPr>
        <w:t xml:space="preserve">Use NLP to understand user questions and generate </w:t>
      </w:r>
      <w:r w:rsidR="00EC5849" w:rsidRPr="005F1ACD">
        <w:rPr>
          <w:rFonts w:ascii="Times New Roman" w:eastAsia="Times New Roman" w:hAnsi="Times New Roman" w:cs="Times New Roman"/>
          <w:lang w:val="en-US" w:eastAsia="fr-FR"/>
        </w:rPr>
        <w:t>responses (</w:t>
      </w:r>
      <w:r w:rsidR="00A0669A" w:rsidRPr="005F1ACD">
        <w:rPr>
          <w:rFonts w:ascii="Times New Roman" w:eastAsia="Times New Roman" w:hAnsi="Times New Roman" w:cs="Times New Roman"/>
          <w:lang w:val="en-US" w:eastAsia="fr-FR"/>
        </w:rPr>
        <w:t xml:space="preserve">language </w:t>
      </w:r>
      <w:proofErr w:type="gramStart"/>
      <w:r w:rsidR="00A0669A" w:rsidRPr="005F1ACD">
        <w:rPr>
          <w:rFonts w:ascii="Times New Roman" w:eastAsia="Times New Roman" w:hAnsi="Times New Roman" w:cs="Times New Roman"/>
          <w:lang w:val="en-US" w:eastAsia="fr-FR"/>
        </w:rPr>
        <w:t>identification ,</w:t>
      </w:r>
      <w:proofErr w:type="gramEnd"/>
      <w:r w:rsidR="00A0669A" w:rsidRPr="005F1ACD">
        <w:rPr>
          <w:rFonts w:ascii="Times New Roman" w:eastAsia="Times New Roman" w:hAnsi="Times New Roman" w:cs="Times New Roman"/>
          <w:lang w:val="en-US" w:eastAsia="fr-FR"/>
        </w:rPr>
        <w:t xml:space="preserve"> lexical</w:t>
      </w:r>
      <w:r w:rsidR="0090629E" w:rsidRPr="005F1ACD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B353A2" w:rsidRPr="005F1ACD">
        <w:rPr>
          <w:rFonts w:ascii="Times New Roman" w:eastAsia="Times New Roman" w:hAnsi="Times New Roman" w:cs="Times New Roman"/>
          <w:lang w:val="en-US" w:eastAsia="fr-FR"/>
        </w:rPr>
        <w:t>analysis, lemmatization, entity extraction</w:t>
      </w:r>
      <w:r w:rsidR="00EC5849" w:rsidRPr="005F1ACD">
        <w:rPr>
          <w:rFonts w:ascii="Times New Roman" w:eastAsia="Times New Roman" w:hAnsi="Times New Roman" w:cs="Times New Roman"/>
          <w:lang w:val="en-US" w:eastAsia="fr-FR"/>
        </w:rPr>
        <w:t>, intent recognition)</w:t>
      </w:r>
    </w:p>
    <w:p w14:paraId="13E6F8EE" w14:textId="77777777" w:rsidR="0060538E" w:rsidRPr="0060538E" w:rsidRDefault="0060538E" w:rsidP="0060538E">
      <w:pPr>
        <w:spacing w:before="240" w:after="240" w:line="240" w:lineRule="auto"/>
        <w:rPr>
          <w:rFonts w:ascii="Times New Roman" w:eastAsia="Times New Roman" w:hAnsi="Times New Roman" w:cs="Times New Roman"/>
          <w:lang w:eastAsia="fr-FR"/>
        </w:rPr>
      </w:pPr>
      <w:r w:rsidRPr="0060538E">
        <w:rPr>
          <w:rFonts w:ascii="Times New Roman" w:eastAsia="Times New Roman" w:hAnsi="Times New Roman" w:cs="Times New Roman"/>
          <w:b/>
          <w:lang w:eastAsia="fr-FR"/>
        </w:rPr>
        <w:t xml:space="preserve">Large </w:t>
      </w:r>
      <w:proofErr w:type="spellStart"/>
      <w:r w:rsidRPr="0060538E">
        <w:rPr>
          <w:rFonts w:ascii="Times New Roman" w:eastAsia="Times New Roman" w:hAnsi="Times New Roman" w:cs="Times New Roman"/>
          <w:b/>
          <w:lang w:eastAsia="fr-FR"/>
        </w:rPr>
        <w:t>language</w:t>
      </w:r>
      <w:proofErr w:type="spellEnd"/>
      <w:r w:rsidRPr="0060538E">
        <w:rPr>
          <w:rFonts w:ascii="Times New Roman" w:eastAsia="Times New Roman" w:hAnsi="Times New Roman" w:cs="Times New Roman"/>
          <w:b/>
          <w:lang w:eastAsia="fr-FR"/>
        </w:rPr>
        <w:t xml:space="preserve"> models (</w:t>
      </w:r>
      <w:proofErr w:type="spellStart"/>
      <w:r w:rsidRPr="0060538E">
        <w:rPr>
          <w:rFonts w:ascii="Times New Roman" w:eastAsia="Times New Roman" w:hAnsi="Times New Roman" w:cs="Times New Roman"/>
          <w:b/>
          <w:lang w:eastAsia="fr-FR"/>
        </w:rPr>
        <w:t>LLMs</w:t>
      </w:r>
      <w:proofErr w:type="spellEnd"/>
      <w:proofErr w:type="gramStart"/>
      <w:r w:rsidRPr="0060538E">
        <w:rPr>
          <w:rFonts w:ascii="Times New Roman" w:eastAsia="Times New Roman" w:hAnsi="Times New Roman" w:cs="Times New Roman"/>
          <w:b/>
          <w:lang w:eastAsia="fr-FR"/>
        </w:rPr>
        <w:t>):</w:t>
      </w:r>
      <w:proofErr w:type="gramEnd"/>
    </w:p>
    <w:p w14:paraId="1EE881C7" w14:textId="0DEDE11E" w:rsidR="0060538E" w:rsidRPr="0060538E" w:rsidRDefault="0060538E" w:rsidP="00605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60538E">
        <w:rPr>
          <w:rFonts w:ascii="Times New Roman" w:eastAsia="Times New Roman" w:hAnsi="Times New Roman" w:cs="Times New Roman"/>
          <w:b/>
          <w:sz w:val="20"/>
          <w:szCs w:val="20"/>
          <w:lang w:val="en-US" w:eastAsia="fr-FR"/>
        </w:rPr>
        <w:t>GPT:</w:t>
      </w:r>
      <w:r w:rsidRPr="0060538E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GPT is a powerful LLM that can be used to generate text, translate languages, and answer questions in an informative way.</w:t>
      </w:r>
    </w:p>
    <w:p w14:paraId="2BF2294C" w14:textId="05B3A06D" w:rsidR="00EC1D5C" w:rsidRPr="00EC1D5C" w:rsidRDefault="00EC1D5C" w:rsidP="00EC1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C1D5C">
        <w:rPr>
          <w:rFonts w:ascii="Times New Roman" w:eastAsia="Times New Roman" w:hAnsi="Times New Roman" w:cs="Times New Roman"/>
          <w:b/>
          <w:sz w:val="20"/>
          <w:szCs w:val="20"/>
          <w:lang w:val="en-US" w:eastAsia="fr-FR"/>
        </w:rPr>
        <w:t>Dolly</w:t>
      </w:r>
      <w:r w:rsidRPr="00EC1D5C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: </w:t>
      </w:r>
      <w:r w:rsidR="00C66C4B" w:rsidRPr="005F1ACD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is the first open and commercially viable </w:t>
      </w:r>
      <w:proofErr w:type="gramStart"/>
      <w:r w:rsidR="00C66C4B" w:rsidRPr="005F1ACD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instruction-tuned</w:t>
      </w:r>
      <w:proofErr w:type="gramEnd"/>
      <w:r w:rsidR="00C66C4B" w:rsidRPr="005F1ACD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LLM, created by Databricks. It is designed to efficiently understand and follow instructions provided in natural language, making it an incredibly powerful tool for a wide range of applications.</w:t>
      </w:r>
    </w:p>
    <w:p w14:paraId="0566D9E3" w14:textId="2E6A052A" w:rsidR="000261E1" w:rsidRPr="005F1ACD" w:rsidRDefault="00EC1D5C" w:rsidP="008F2A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EC1D5C">
        <w:rPr>
          <w:rFonts w:ascii="Times New Roman" w:eastAsia="Times New Roman" w:hAnsi="Times New Roman" w:cs="Times New Roman"/>
          <w:b/>
          <w:sz w:val="20"/>
          <w:szCs w:val="20"/>
          <w:lang w:val="en-US" w:eastAsia="fr-FR"/>
        </w:rPr>
        <w:t>llama2-70B-Chat</w:t>
      </w:r>
      <w:r w:rsidRPr="00EC1D5C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: A LLM that is trained on a large corpus of conversational data and can handle various types of dialogues, such as chit-chat, question answering, and task-oriented conversations. </w:t>
      </w:r>
    </w:p>
    <w:p w14:paraId="7C5A4701" w14:textId="2667BE58" w:rsidR="00194681" w:rsidRPr="005F1ACD" w:rsidRDefault="0060538E" w:rsidP="00194681">
      <w:pPr>
        <w:spacing w:before="240" w:after="240" w:line="240" w:lineRule="auto"/>
        <w:rPr>
          <w:rFonts w:ascii="Times New Roman" w:eastAsia="Times New Roman" w:hAnsi="Times New Roman" w:cs="Times New Roman"/>
          <w:b/>
          <w:lang w:val="en-US" w:eastAsia="fr-FR"/>
        </w:rPr>
      </w:pPr>
      <w:r w:rsidRPr="0060538E">
        <w:rPr>
          <w:rFonts w:ascii="Times New Roman" w:eastAsia="Times New Roman" w:hAnsi="Times New Roman" w:cs="Times New Roman"/>
          <w:b/>
          <w:lang w:val="en-US" w:eastAsia="fr-FR"/>
        </w:rPr>
        <w:t>Implementation:</w:t>
      </w:r>
    </w:p>
    <w:p w14:paraId="2E62E5BA" w14:textId="47585FD5" w:rsidR="00194681" w:rsidRPr="005F1ACD" w:rsidRDefault="00194681" w:rsidP="00194681">
      <w:pPr>
        <w:spacing w:before="240" w:after="24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5F1ACD">
        <w:rPr>
          <w:rFonts w:ascii="Times New Roman" w:eastAsia="Times New Roman" w:hAnsi="Times New Roman" w:cs="Times New Roman"/>
          <w:lang w:val="en-US" w:eastAsia="fr-FR"/>
        </w:rPr>
        <w:t>1/ Data preparation: ingest and clean our Q&amp;A dataset, transforming them as embeddings in a vector database</w:t>
      </w:r>
      <w:r w:rsidR="007B131E" w:rsidRPr="005F1ACD">
        <w:rPr>
          <w:rFonts w:ascii="Times New Roman" w:eastAsia="Times New Roman" w:hAnsi="Times New Roman" w:cs="Times New Roman"/>
          <w:lang w:val="en-US" w:eastAsia="fr-FR"/>
        </w:rPr>
        <w:t xml:space="preserve"> (</w:t>
      </w:r>
      <w:proofErr w:type="gramStart"/>
      <w:r w:rsidR="0095378F" w:rsidRPr="005F1ACD">
        <w:rPr>
          <w:rFonts w:ascii="Times New Roman" w:eastAsia="Times New Roman" w:hAnsi="Times New Roman" w:cs="Times New Roman"/>
          <w:lang w:val="en-US" w:eastAsia="fr-FR"/>
        </w:rPr>
        <w:t>exp :</w:t>
      </w:r>
      <w:proofErr w:type="gramEnd"/>
      <w:r w:rsidR="0095378F" w:rsidRPr="005F1ACD">
        <w:rPr>
          <w:rFonts w:ascii="Times New Roman" w:eastAsia="Times New Roman" w:hAnsi="Times New Roman" w:cs="Times New Roman"/>
          <w:lang w:val="en-US" w:eastAsia="fr-FR"/>
        </w:rPr>
        <w:t xml:space="preserve"> </w:t>
      </w:r>
      <w:proofErr w:type="spellStart"/>
      <w:r w:rsidR="00A662D0" w:rsidRPr="005F1ACD">
        <w:rPr>
          <w:rFonts w:ascii="Times New Roman" w:eastAsia="Times New Roman" w:hAnsi="Times New Roman" w:cs="Times New Roman"/>
          <w:lang w:val="en-US" w:eastAsia="fr-FR"/>
        </w:rPr>
        <w:t>chromeDB</w:t>
      </w:r>
      <w:proofErr w:type="spellEnd"/>
      <w:r w:rsidR="00A662D0" w:rsidRPr="005F1ACD">
        <w:rPr>
          <w:rFonts w:ascii="Times New Roman" w:eastAsia="Times New Roman" w:hAnsi="Times New Roman" w:cs="Times New Roman"/>
          <w:lang w:val="en-US" w:eastAsia="fr-FR"/>
        </w:rPr>
        <w:t>)</w:t>
      </w:r>
    </w:p>
    <w:p w14:paraId="61B456E6" w14:textId="3C42BA39" w:rsidR="0010468F" w:rsidRPr="00DB35AA" w:rsidRDefault="008059A7" w:rsidP="00695A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F1ACD">
        <w:rPr>
          <w:rFonts w:ascii="Calibri" w:eastAsia="Times New Roman" w:hAnsi="Calibri" w:cs="Calibri"/>
          <w:b/>
          <w:color w:val="007CB0"/>
          <w:sz w:val="24"/>
          <w:szCs w:val="24"/>
          <w:lang w:val="en-US" w:eastAsia="fr-FR"/>
        </w:rPr>
        <w:drawing>
          <wp:anchor distT="0" distB="0" distL="114300" distR="114300" simplePos="0" relativeHeight="251658240" behindDoc="0" locked="0" layoutInCell="1" allowOverlap="1" wp14:anchorId="1B6AC879" wp14:editId="64EF03BC">
            <wp:simplePos x="0" y="0"/>
            <wp:positionH relativeFrom="margin">
              <wp:align>left</wp:align>
            </wp:positionH>
            <wp:positionV relativeFrom="paragraph">
              <wp:posOffset>834390</wp:posOffset>
            </wp:positionV>
            <wp:extent cx="5785485" cy="250317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535" cy="2505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681" w:rsidRPr="005F1ACD">
        <w:rPr>
          <w:rFonts w:ascii="Times New Roman" w:eastAsia="Times New Roman" w:hAnsi="Times New Roman" w:cs="Times New Roman"/>
          <w:lang w:val="en-US" w:eastAsia="fr-FR"/>
        </w:rPr>
        <w:t>2/ Q&amp;A inference: leverage</w:t>
      </w:r>
      <w:r w:rsidR="00A662D0" w:rsidRPr="005F1ACD">
        <w:rPr>
          <w:rFonts w:ascii="Times New Roman" w:eastAsia="Times New Roman" w:hAnsi="Times New Roman" w:cs="Times New Roman"/>
          <w:lang w:val="en-US" w:eastAsia="fr-FR"/>
        </w:rPr>
        <w:t xml:space="preserve"> an LLM model (</w:t>
      </w:r>
      <w:proofErr w:type="gramStart"/>
      <w:r w:rsidR="00A662D0" w:rsidRPr="005F1ACD">
        <w:rPr>
          <w:rFonts w:ascii="Times New Roman" w:eastAsia="Times New Roman" w:hAnsi="Times New Roman" w:cs="Times New Roman"/>
          <w:lang w:val="en-US" w:eastAsia="fr-FR"/>
        </w:rPr>
        <w:t xml:space="preserve">exp </w:t>
      </w:r>
      <w:r w:rsidR="00194681" w:rsidRPr="005F1ACD">
        <w:rPr>
          <w:rFonts w:ascii="Times New Roman" w:eastAsia="Times New Roman" w:hAnsi="Times New Roman" w:cs="Times New Roman"/>
          <w:lang w:val="en-US" w:eastAsia="fr-FR"/>
        </w:rPr>
        <w:t xml:space="preserve"> Dolly</w:t>
      </w:r>
      <w:proofErr w:type="gramEnd"/>
      <w:r w:rsidR="00194681" w:rsidRPr="005F1ACD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A662D0" w:rsidRPr="005F1ACD">
        <w:rPr>
          <w:rFonts w:ascii="Times New Roman" w:eastAsia="Times New Roman" w:hAnsi="Times New Roman" w:cs="Times New Roman"/>
          <w:lang w:val="en-US" w:eastAsia="fr-FR"/>
        </w:rPr>
        <w:t xml:space="preserve">) </w:t>
      </w:r>
      <w:r w:rsidR="00194681" w:rsidRPr="005F1ACD">
        <w:rPr>
          <w:rFonts w:ascii="Times New Roman" w:eastAsia="Times New Roman" w:hAnsi="Times New Roman" w:cs="Times New Roman"/>
          <w:lang w:val="en-US" w:eastAsia="fr-FR"/>
        </w:rPr>
        <w:t>to answer our query, leveraging our Q&amp;A as extra context for Dolly. This is also known as Prompt Engineering</w:t>
      </w:r>
      <w:r w:rsidR="00DB35AA" w:rsidRPr="005F1ACD">
        <w:rPr>
          <w:rFonts w:ascii="Times New Roman" w:eastAsia="Times New Roman" w:hAnsi="Times New Roman" w:cs="Times New Roman"/>
          <w:lang w:val="en-US" w:eastAsia="fr-FR"/>
        </w:rPr>
        <w:t>.</w:t>
      </w:r>
      <w:r w:rsidR="00695A94" w:rsidRPr="005F1ACD">
        <w:rPr>
          <w:rFonts w:ascii="Times New Roman" w:eastAsia="Times New Roman" w:hAnsi="Times New Roman" w:cs="Times New Roman"/>
          <w:lang w:val="en-US" w:eastAsia="fr-FR"/>
        </w:rPr>
        <w:br/>
      </w:r>
      <w:r w:rsidR="009A7754" w:rsidRPr="005F1ACD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9A7754" w:rsidRPr="005F1ACD">
        <w:rPr>
          <w:rFonts w:ascii="Times New Roman" w:eastAsia="Times New Roman" w:hAnsi="Times New Roman" w:cs="Times New Roman"/>
          <w:lang w:val="en-US" w:eastAsia="fr-FR"/>
        </w:rPr>
        <w:br/>
        <w:t xml:space="preserve">These steps are </w:t>
      </w:r>
      <w:proofErr w:type="gramStart"/>
      <w:r w:rsidR="009A7754" w:rsidRPr="005F1ACD">
        <w:rPr>
          <w:rFonts w:ascii="Times New Roman" w:eastAsia="Times New Roman" w:hAnsi="Times New Roman" w:cs="Times New Roman"/>
          <w:lang w:val="en-US" w:eastAsia="fr-FR"/>
        </w:rPr>
        <w:t>illust</w:t>
      </w:r>
      <w:r w:rsidR="00924FB0" w:rsidRPr="005F1ACD">
        <w:rPr>
          <w:rFonts w:ascii="Times New Roman" w:eastAsia="Times New Roman" w:hAnsi="Times New Roman" w:cs="Times New Roman"/>
          <w:lang w:val="en-US" w:eastAsia="fr-FR"/>
        </w:rPr>
        <w:t xml:space="preserve">rated </w:t>
      </w:r>
      <w:r w:rsidR="006D4852" w:rsidRPr="005F1ACD">
        <w:rPr>
          <w:rFonts w:ascii="Times New Roman" w:eastAsia="Times New Roman" w:hAnsi="Times New Roman" w:cs="Times New Roman"/>
          <w:lang w:val="en-US" w:eastAsia="fr-FR"/>
        </w:rPr>
        <w:t xml:space="preserve"> in</w:t>
      </w:r>
      <w:proofErr w:type="gramEnd"/>
      <w:r w:rsidR="006D4852" w:rsidRPr="005F1ACD">
        <w:rPr>
          <w:rFonts w:ascii="Times New Roman" w:eastAsia="Times New Roman" w:hAnsi="Times New Roman" w:cs="Times New Roman"/>
          <w:lang w:val="en-US" w:eastAsia="fr-FR"/>
        </w:rPr>
        <w:t xml:space="preserve"> the </w:t>
      </w:r>
      <w:r w:rsidRPr="005F1ACD">
        <w:rPr>
          <w:rFonts w:ascii="Times New Roman" w:eastAsia="Times New Roman" w:hAnsi="Times New Roman" w:cs="Times New Roman"/>
          <w:lang w:val="en-US" w:eastAsia="fr-FR"/>
        </w:rPr>
        <w:t>figure</w:t>
      </w:r>
      <w:r w:rsidR="006D4852" w:rsidRPr="005F1ACD">
        <w:rPr>
          <w:rFonts w:ascii="Times New Roman" w:eastAsia="Times New Roman" w:hAnsi="Times New Roman" w:cs="Times New Roman"/>
          <w:lang w:val="en-US" w:eastAsia="fr-FR"/>
        </w:rPr>
        <w:t xml:space="preserve"> down below </w:t>
      </w:r>
      <w:r w:rsidRPr="005F1ACD">
        <w:rPr>
          <w:rFonts w:ascii="Times New Roman" w:eastAsia="Times New Roman" w:hAnsi="Times New Roman" w:cs="Times New Roman"/>
          <w:lang w:val="en-US" w:eastAsia="fr-FR"/>
        </w:rPr>
        <w:t>:</w:t>
      </w:r>
      <w:r w:rsidR="0010468F" w:rsidRPr="0060538E">
        <w:rPr>
          <w:rFonts w:ascii="Calibri" w:eastAsia="Times New Roman" w:hAnsi="Calibri" w:cs="Calibri"/>
          <w:b/>
          <w:color w:val="007CB0"/>
          <w:sz w:val="28"/>
          <w:szCs w:val="28"/>
          <w:lang w:val="en-US" w:eastAsia="fr-FR"/>
        </w:rPr>
        <w:t xml:space="preserve">   </w:t>
      </w:r>
    </w:p>
    <w:sectPr w:rsidR="0010468F" w:rsidRPr="00DB3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54837" w14:textId="77777777" w:rsidR="00E93C5B" w:rsidRDefault="00E93C5B" w:rsidP="00E93C5B">
      <w:pPr>
        <w:spacing w:after="0" w:line="240" w:lineRule="auto"/>
      </w:pPr>
      <w:r>
        <w:separator/>
      </w:r>
    </w:p>
  </w:endnote>
  <w:endnote w:type="continuationSeparator" w:id="0">
    <w:p w14:paraId="0B55F656" w14:textId="77777777" w:rsidR="00E93C5B" w:rsidRDefault="00E93C5B" w:rsidP="00E93C5B">
      <w:pPr>
        <w:spacing w:after="0" w:line="240" w:lineRule="auto"/>
      </w:pPr>
      <w:r>
        <w:continuationSeparator/>
      </w:r>
    </w:p>
  </w:endnote>
  <w:endnote w:type="continuationNotice" w:id="1">
    <w:p w14:paraId="2863968B" w14:textId="77777777" w:rsidR="00F12F59" w:rsidRDefault="00F12F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874F4" w14:textId="77777777" w:rsidR="00E93C5B" w:rsidRDefault="00E93C5B" w:rsidP="00E93C5B">
      <w:pPr>
        <w:spacing w:after="0" w:line="240" w:lineRule="auto"/>
      </w:pPr>
      <w:r>
        <w:separator/>
      </w:r>
    </w:p>
  </w:footnote>
  <w:footnote w:type="continuationSeparator" w:id="0">
    <w:p w14:paraId="73262112" w14:textId="77777777" w:rsidR="00E93C5B" w:rsidRDefault="00E93C5B" w:rsidP="00E93C5B">
      <w:pPr>
        <w:spacing w:after="0" w:line="240" w:lineRule="auto"/>
      </w:pPr>
      <w:r>
        <w:continuationSeparator/>
      </w:r>
    </w:p>
  </w:footnote>
  <w:footnote w:type="continuationNotice" w:id="1">
    <w:p w14:paraId="71092F9D" w14:textId="77777777" w:rsidR="00F12F59" w:rsidRDefault="00F12F5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785"/>
    <w:multiLevelType w:val="multilevel"/>
    <w:tmpl w:val="AF6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27BF7"/>
    <w:multiLevelType w:val="multilevel"/>
    <w:tmpl w:val="18BA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4597A"/>
    <w:multiLevelType w:val="multilevel"/>
    <w:tmpl w:val="AB9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721AE"/>
    <w:multiLevelType w:val="multilevel"/>
    <w:tmpl w:val="A10C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815B9"/>
    <w:multiLevelType w:val="multilevel"/>
    <w:tmpl w:val="1688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283561">
    <w:abstractNumId w:val="0"/>
  </w:num>
  <w:num w:numId="2" w16cid:durableId="1040206817">
    <w:abstractNumId w:val="2"/>
  </w:num>
  <w:num w:numId="3" w16cid:durableId="1043364573">
    <w:abstractNumId w:val="4"/>
  </w:num>
  <w:num w:numId="4" w16cid:durableId="839199396">
    <w:abstractNumId w:val="1"/>
  </w:num>
  <w:num w:numId="5" w16cid:durableId="1247152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5B"/>
    <w:rsid w:val="00003FB6"/>
    <w:rsid w:val="00017791"/>
    <w:rsid w:val="000261E1"/>
    <w:rsid w:val="00027DCB"/>
    <w:rsid w:val="00065D32"/>
    <w:rsid w:val="00071957"/>
    <w:rsid w:val="00081EC6"/>
    <w:rsid w:val="00092C99"/>
    <w:rsid w:val="000A74DA"/>
    <w:rsid w:val="000B5E22"/>
    <w:rsid w:val="000D7810"/>
    <w:rsid w:val="000F66B2"/>
    <w:rsid w:val="00100DA0"/>
    <w:rsid w:val="0010468F"/>
    <w:rsid w:val="00106582"/>
    <w:rsid w:val="00137B15"/>
    <w:rsid w:val="001565EB"/>
    <w:rsid w:val="00180042"/>
    <w:rsid w:val="001840E4"/>
    <w:rsid w:val="00191614"/>
    <w:rsid w:val="00194681"/>
    <w:rsid w:val="001A38A5"/>
    <w:rsid w:val="001C4175"/>
    <w:rsid w:val="002066D9"/>
    <w:rsid w:val="002226EC"/>
    <w:rsid w:val="00234065"/>
    <w:rsid w:val="00267CE9"/>
    <w:rsid w:val="002D0297"/>
    <w:rsid w:val="002F325D"/>
    <w:rsid w:val="002F67D6"/>
    <w:rsid w:val="002F7064"/>
    <w:rsid w:val="00333F98"/>
    <w:rsid w:val="00372A30"/>
    <w:rsid w:val="00376755"/>
    <w:rsid w:val="00387457"/>
    <w:rsid w:val="003A41E9"/>
    <w:rsid w:val="004349E1"/>
    <w:rsid w:val="00457062"/>
    <w:rsid w:val="004639B5"/>
    <w:rsid w:val="004673E0"/>
    <w:rsid w:val="0047213F"/>
    <w:rsid w:val="00485ACA"/>
    <w:rsid w:val="00494279"/>
    <w:rsid w:val="00501CB7"/>
    <w:rsid w:val="00502202"/>
    <w:rsid w:val="00530EAA"/>
    <w:rsid w:val="00536172"/>
    <w:rsid w:val="005513E5"/>
    <w:rsid w:val="00554140"/>
    <w:rsid w:val="00560DD3"/>
    <w:rsid w:val="005646A1"/>
    <w:rsid w:val="005662C8"/>
    <w:rsid w:val="005F1ACD"/>
    <w:rsid w:val="00603C27"/>
    <w:rsid w:val="0060538E"/>
    <w:rsid w:val="00640793"/>
    <w:rsid w:val="00644A4D"/>
    <w:rsid w:val="006650C2"/>
    <w:rsid w:val="00692F07"/>
    <w:rsid w:val="00695A94"/>
    <w:rsid w:val="00697696"/>
    <w:rsid w:val="006B65C7"/>
    <w:rsid w:val="006C1610"/>
    <w:rsid w:val="006D4852"/>
    <w:rsid w:val="00710A05"/>
    <w:rsid w:val="0072790D"/>
    <w:rsid w:val="00772488"/>
    <w:rsid w:val="00775B7B"/>
    <w:rsid w:val="00793C90"/>
    <w:rsid w:val="007943B8"/>
    <w:rsid w:val="007A36AD"/>
    <w:rsid w:val="007B131E"/>
    <w:rsid w:val="007D7759"/>
    <w:rsid w:val="007E2EDB"/>
    <w:rsid w:val="007F6585"/>
    <w:rsid w:val="008059A7"/>
    <w:rsid w:val="00816F91"/>
    <w:rsid w:val="00854A9F"/>
    <w:rsid w:val="00861F3C"/>
    <w:rsid w:val="00895DA5"/>
    <w:rsid w:val="008A0047"/>
    <w:rsid w:val="008B73D2"/>
    <w:rsid w:val="008F0FAA"/>
    <w:rsid w:val="008F2A1F"/>
    <w:rsid w:val="008F5A85"/>
    <w:rsid w:val="008F6AAD"/>
    <w:rsid w:val="0090629E"/>
    <w:rsid w:val="009216AF"/>
    <w:rsid w:val="00924FB0"/>
    <w:rsid w:val="00927B5F"/>
    <w:rsid w:val="00943C99"/>
    <w:rsid w:val="0095378F"/>
    <w:rsid w:val="009A7754"/>
    <w:rsid w:val="009A7A94"/>
    <w:rsid w:val="009C69BE"/>
    <w:rsid w:val="009E75DE"/>
    <w:rsid w:val="009F0F4D"/>
    <w:rsid w:val="00A04FA7"/>
    <w:rsid w:val="00A05514"/>
    <w:rsid w:val="00A0575D"/>
    <w:rsid w:val="00A05886"/>
    <w:rsid w:val="00A05907"/>
    <w:rsid w:val="00A0669A"/>
    <w:rsid w:val="00A662D0"/>
    <w:rsid w:val="00A8655F"/>
    <w:rsid w:val="00AA7569"/>
    <w:rsid w:val="00B353A2"/>
    <w:rsid w:val="00B36D2B"/>
    <w:rsid w:val="00B61D44"/>
    <w:rsid w:val="00BE0663"/>
    <w:rsid w:val="00C03DF0"/>
    <w:rsid w:val="00C27B40"/>
    <w:rsid w:val="00C3547B"/>
    <w:rsid w:val="00C369A6"/>
    <w:rsid w:val="00C37B8C"/>
    <w:rsid w:val="00C637D5"/>
    <w:rsid w:val="00C66C4B"/>
    <w:rsid w:val="00CA1B56"/>
    <w:rsid w:val="00CE0E57"/>
    <w:rsid w:val="00CE2EC4"/>
    <w:rsid w:val="00D02CFA"/>
    <w:rsid w:val="00D319B8"/>
    <w:rsid w:val="00D70BF5"/>
    <w:rsid w:val="00D726A8"/>
    <w:rsid w:val="00D75DCF"/>
    <w:rsid w:val="00DA096E"/>
    <w:rsid w:val="00DB35AA"/>
    <w:rsid w:val="00DC2A8F"/>
    <w:rsid w:val="00DD3D4E"/>
    <w:rsid w:val="00DE291B"/>
    <w:rsid w:val="00E42B5E"/>
    <w:rsid w:val="00E523E8"/>
    <w:rsid w:val="00E77635"/>
    <w:rsid w:val="00E87878"/>
    <w:rsid w:val="00E93C5B"/>
    <w:rsid w:val="00EA0F30"/>
    <w:rsid w:val="00EA6510"/>
    <w:rsid w:val="00EC1D5C"/>
    <w:rsid w:val="00EC5849"/>
    <w:rsid w:val="00F12F59"/>
    <w:rsid w:val="00F313FE"/>
    <w:rsid w:val="00F326D2"/>
    <w:rsid w:val="00F52A1B"/>
    <w:rsid w:val="00F53D10"/>
    <w:rsid w:val="00F74991"/>
    <w:rsid w:val="00F74F78"/>
    <w:rsid w:val="00F874C7"/>
    <w:rsid w:val="00F9479A"/>
    <w:rsid w:val="00FB2008"/>
    <w:rsid w:val="00FC184D"/>
    <w:rsid w:val="00FE1019"/>
    <w:rsid w:val="2D5159C0"/>
    <w:rsid w:val="50A3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11B15"/>
  <w15:chartTrackingRefBased/>
  <w15:docId w15:val="{95494387-7803-471D-B72A-06C1DDEC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2F59"/>
  </w:style>
  <w:style w:type="paragraph" w:styleId="Footer">
    <w:name w:val="footer"/>
    <w:basedOn w:val="Normal"/>
    <w:link w:val="FooterChar"/>
    <w:uiPriority w:val="99"/>
    <w:semiHidden/>
    <w:unhideWhenUsed/>
    <w:rsid w:val="002F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2F59"/>
  </w:style>
  <w:style w:type="paragraph" w:styleId="NormalWeb">
    <w:name w:val="Normal (Web)"/>
    <w:basedOn w:val="Normal"/>
    <w:uiPriority w:val="99"/>
    <w:semiHidden/>
    <w:unhideWhenUsed/>
    <w:rsid w:val="00106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106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fault Theme">
  <a:themeElements>
    <a:clrScheme name="Deloitte 2020">
      <a:dk1>
        <a:sysClr val="windowText" lastClr="000000"/>
      </a:dk1>
      <a:lt1>
        <a:sysClr val="window" lastClr="FFFFFF"/>
      </a:lt1>
      <a:dk2>
        <a:srgbClr val="D0D0CE"/>
      </a:dk2>
      <a:lt2>
        <a:srgbClr val="53565A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Deloitte Font 2020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079D0E5A30A84ABCBE7A26D54BDB37" ma:contentTypeVersion="12" ma:contentTypeDescription="Create a new document." ma:contentTypeScope="" ma:versionID="ecf4aab5592237ec0f09447bca5468ae">
  <xsd:schema xmlns:xsd="http://www.w3.org/2001/XMLSchema" xmlns:xs="http://www.w3.org/2001/XMLSchema" xmlns:p="http://schemas.microsoft.com/office/2006/metadata/properties" xmlns:ns3="00cf9231-1517-4f25-aa41-5f64ba6b681c" xmlns:ns4="fd38cb1b-0fc1-48fd-837e-b63ed6d26197" targetNamespace="http://schemas.microsoft.com/office/2006/metadata/properties" ma:root="true" ma:fieldsID="20c1e0031dfe44dba9b9c8f575a18f49" ns3:_="" ns4:_="">
    <xsd:import namespace="00cf9231-1517-4f25-aa41-5f64ba6b681c"/>
    <xsd:import namespace="fd38cb1b-0fc1-48fd-837e-b63ed6d2619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f9231-1517-4f25-aa41-5f64ba6b68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8cb1b-0fc1-48fd-837e-b63ed6d2619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f9231-1517-4f25-aa41-5f64ba6b681c" xsi:nil="true"/>
  </documentManagement>
</p:properties>
</file>

<file path=customXml/itemProps1.xml><?xml version="1.0" encoding="utf-8"?>
<ds:datastoreItem xmlns:ds="http://schemas.openxmlformats.org/officeDocument/2006/customXml" ds:itemID="{AC5FCFB3-659D-4384-A250-4986051C88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A83B96-5A56-48CD-BB2D-2441B94B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f9231-1517-4f25-aa41-5f64ba6b681c"/>
    <ds:schemaRef ds:uri="fd38cb1b-0fc1-48fd-837e-b63ed6d26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1D07FA-DC86-4B0C-93D4-1B9104872A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0B61C8-D2CA-4736-ACD7-1C637CE2E931}">
  <ds:schemaRefs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fd38cb1b-0fc1-48fd-837e-b63ed6d26197"/>
    <ds:schemaRef ds:uri="00cf9231-1517-4f25-aa41-5f64ba6b681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1228</Characters>
  <Application>Microsoft Office Word</Application>
  <DocSecurity>0</DocSecurity>
  <Lines>10</Lines>
  <Paragraphs>2</Paragraphs>
  <ScaleCrop>false</ScaleCrop>
  <Company>Deloitte.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Bouchane, Hajar</dc:creator>
  <cp:keywords/>
  <dc:description/>
  <cp:lastModifiedBy>Bouchane, Hajar</cp:lastModifiedBy>
  <cp:revision>2</cp:revision>
  <dcterms:created xsi:type="dcterms:W3CDTF">2023-11-13T12:43:00Z</dcterms:created>
  <dcterms:modified xsi:type="dcterms:W3CDTF">2023-11-13T12:43:00Z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2023-11-13T11:56:53Z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aa1c31b2-bbb3-44cd-9fd0-467d830197e1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0x01010095079D0E5A30A84ABCBE7A26D54BDB37</vt:lpwstr>
  </property>
</Properties>
</file>