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7A9E" w:rsidRPr="00491D7F" w:rsidRDefault="00506A5C" w:rsidP="008B45FA">
      <w:pPr>
        <w:jc w:val="center"/>
      </w:pPr>
      <w:r w:rsidRPr="00491D7F">
        <w:t xml:space="preserve"> </w:t>
      </w:r>
      <w:r w:rsidR="002A538D" w:rsidRPr="00491D7F">
        <w:t>« </w:t>
      </w:r>
      <w:r w:rsidR="002A538D" w:rsidRPr="00491D7F">
        <w:rPr>
          <w:b/>
        </w:rPr>
        <w:t>Etude observationnelle en épidémiologie Clinique</w:t>
      </w:r>
      <w:r w:rsidR="002A538D" w:rsidRPr="00491D7F">
        <w:t> »</w:t>
      </w:r>
    </w:p>
    <w:p w:rsidR="002A538D" w:rsidRDefault="002A538D" w:rsidP="00491D7F">
      <w:pPr>
        <w:jc w:val="both"/>
      </w:pPr>
    </w:p>
    <w:p w:rsidR="00491D7F" w:rsidRPr="00506A5C" w:rsidRDefault="00491D7F" w:rsidP="00491D7F">
      <w:pPr>
        <w:jc w:val="both"/>
        <w:rPr>
          <w:u w:val="single"/>
        </w:rPr>
      </w:pPr>
      <w:r w:rsidRPr="00506A5C">
        <w:rPr>
          <w:b/>
          <w:u w:val="single"/>
        </w:rPr>
        <w:t>Contexte</w:t>
      </w:r>
      <w:r w:rsidRPr="00506A5C">
        <w:rPr>
          <w:u w:val="single"/>
        </w:rPr>
        <w:t> :</w:t>
      </w:r>
    </w:p>
    <w:p w:rsidR="00491D7F" w:rsidRPr="00491D7F" w:rsidRDefault="00491D7F" w:rsidP="00491D7F">
      <w:pPr>
        <w:jc w:val="both"/>
      </w:pPr>
    </w:p>
    <w:p w:rsidR="002A538D" w:rsidRPr="00506A5C" w:rsidRDefault="002A538D" w:rsidP="00491D7F">
      <w:pPr>
        <w:jc w:val="both"/>
        <w:rPr>
          <w:sz w:val="22"/>
        </w:rPr>
      </w:pPr>
      <w:r w:rsidRPr="00506A5C">
        <w:rPr>
          <w:sz w:val="22"/>
        </w:rPr>
        <w:t xml:space="preserve">Le jeu de données </w:t>
      </w:r>
      <w:r w:rsidR="00491D7F" w:rsidRPr="00506A5C">
        <w:rPr>
          <w:sz w:val="22"/>
        </w:rPr>
        <w:t xml:space="preserve">à analyser </w:t>
      </w:r>
      <w:r w:rsidRPr="00506A5C">
        <w:rPr>
          <w:sz w:val="22"/>
        </w:rPr>
        <w:t>provient d’une étude observationnelle multicentrique (5 centres hospitaliers) réalisée aux Etats-Unis.</w:t>
      </w:r>
    </w:p>
    <w:p w:rsidR="002A538D" w:rsidRPr="00506A5C" w:rsidRDefault="002A538D" w:rsidP="00491D7F">
      <w:pPr>
        <w:jc w:val="both"/>
        <w:rPr>
          <w:sz w:val="22"/>
        </w:rPr>
      </w:pPr>
      <w:r w:rsidRPr="00506A5C">
        <w:rPr>
          <w:sz w:val="22"/>
        </w:rPr>
        <w:t>Cette étude porte sur 5</w:t>
      </w:r>
      <w:r w:rsidR="00491D7F" w:rsidRPr="00506A5C">
        <w:rPr>
          <w:sz w:val="22"/>
        </w:rPr>
        <w:t> </w:t>
      </w:r>
      <w:r w:rsidR="00194861">
        <w:rPr>
          <w:sz w:val="22"/>
        </w:rPr>
        <w:t>500</w:t>
      </w:r>
      <w:r w:rsidRPr="00506A5C">
        <w:rPr>
          <w:sz w:val="22"/>
        </w:rPr>
        <w:t xml:space="preserve"> patients </w:t>
      </w:r>
      <w:r w:rsidR="007518E9" w:rsidRPr="00506A5C">
        <w:rPr>
          <w:sz w:val="22"/>
        </w:rPr>
        <w:t xml:space="preserve">adultes (≥18 ans) </w:t>
      </w:r>
      <w:r w:rsidRPr="00506A5C">
        <w:rPr>
          <w:sz w:val="22"/>
        </w:rPr>
        <w:t xml:space="preserve">admis en unité de soins intensifs </w:t>
      </w:r>
      <w:r w:rsidR="00491D7F" w:rsidRPr="00506A5C">
        <w:rPr>
          <w:sz w:val="22"/>
        </w:rPr>
        <w:t xml:space="preserve">(USI) </w:t>
      </w:r>
      <w:r w:rsidRPr="00506A5C">
        <w:rPr>
          <w:sz w:val="22"/>
        </w:rPr>
        <w:t>entre Juin 1989 et Janvier 1994</w:t>
      </w:r>
      <w:r w:rsidR="00491D7F" w:rsidRPr="00506A5C">
        <w:rPr>
          <w:sz w:val="22"/>
        </w:rPr>
        <w:t>,</w:t>
      </w:r>
      <w:r w:rsidRPr="00506A5C">
        <w:rPr>
          <w:sz w:val="22"/>
        </w:rPr>
        <w:t xml:space="preserve"> et suivis pendant 6 mois.</w:t>
      </w:r>
    </w:p>
    <w:p w:rsidR="002A538D" w:rsidRPr="00506A5C" w:rsidRDefault="002A538D" w:rsidP="00491D7F">
      <w:pPr>
        <w:jc w:val="both"/>
        <w:rPr>
          <w:sz w:val="22"/>
        </w:rPr>
      </w:pPr>
    </w:p>
    <w:p w:rsidR="00491D7F" w:rsidRPr="00506A5C" w:rsidRDefault="00491D7F" w:rsidP="00491D7F">
      <w:pPr>
        <w:jc w:val="both"/>
        <w:rPr>
          <w:sz w:val="22"/>
        </w:rPr>
      </w:pPr>
      <w:r w:rsidRPr="00506A5C">
        <w:rPr>
          <w:sz w:val="22"/>
        </w:rPr>
        <w:t xml:space="preserve">La question sous-jacente initiale de cette étude était de tester l’efficacité d’une technique de réanimation (pose d’une sonde de Swan </w:t>
      </w:r>
      <w:proofErr w:type="spellStart"/>
      <w:r w:rsidRPr="00506A5C">
        <w:rPr>
          <w:sz w:val="22"/>
        </w:rPr>
        <w:t>Ganz</w:t>
      </w:r>
      <w:proofErr w:type="spellEnd"/>
      <w:r w:rsidRPr="00506A5C">
        <w:rPr>
          <w:sz w:val="22"/>
        </w:rPr>
        <w:t xml:space="preserve">, ou Right </w:t>
      </w:r>
      <w:proofErr w:type="spellStart"/>
      <w:r w:rsidRPr="00506A5C">
        <w:rPr>
          <w:sz w:val="22"/>
        </w:rPr>
        <w:t>Heart</w:t>
      </w:r>
      <w:proofErr w:type="spellEnd"/>
      <w:r w:rsidRPr="00506A5C">
        <w:rPr>
          <w:sz w:val="22"/>
        </w:rPr>
        <w:t xml:space="preserve"> </w:t>
      </w:r>
      <w:proofErr w:type="spellStart"/>
      <w:r w:rsidRPr="00506A5C">
        <w:rPr>
          <w:sz w:val="22"/>
        </w:rPr>
        <w:t>Catheterization</w:t>
      </w:r>
      <w:proofErr w:type="spellEnd"/>
      <w:r w:rsidRPr="00506A5C">
        <w:rPr>
          <w:sz w:val="22"/>
        </w:rPr>
        <w:t xml:space="preserve"> (RHC)). En d’autres termes, le gain théorique que cette technique est sensée apporté était-il supérieur aux conséquences potentiellement délétères de ce geste ?</w:t>
      </w:r>
    </w:p>
    <w:p w:rsidR="00491D7F" w:rsidRPr="00506A5C" w:rsidRDefault="00491D7F" w:rsidP="00491D7F">
      <w:pPr>
        <w:jc w:val="both"/>
        <w:rPr>
          <w:sz w:val="22"/>
        </w:rPr>
      </w:pPr>
    </w:p>
    <w:p w:rsidR="002A538D" w:rsidRDefault="00491D7F" w:rsidP="00491D7F">
      <w:pPr>
        <w:jc w:val="both"/>
        <w:rPr>
          <w:sz w:val="22"/>
        </w:rPr>
      </w:pPr>
      <w:r w:rsidRPr="00506A5C">
        <w:rPr>
          <w:sz w:val="22"/>
        </w:rPr>
        <w:t>A l’admission</w:t>
      </w:r>
      <w:r w:rsidR="008B45FA" w:rsidRPr="00506A5C">
        <w:rPr>
          <w:sz w:val="22"/>
        </w:rPr>
        <w:t xml:space="preserve"> en USI</w:t>
      </w:r>
      <w:r w:rsidRPr="00506A5C">
        <w:rPr>
          <w:sz w:val="22"/>
        </w:rPr>
        <w:t>, les données sociodémographiques des patients ont été recueillies</w:t>
      </w:r>
      <w:r w:rsidR="007518E9" w:rsidRPr="00506A5C">
        <w:rPr>
          <w:sz w:val="22"/>
        </w:rPr>
        <w:t xml:space="preserve"> par questionnaire</w:t>
      </w:r>
      <w:r w:rsidRPr="00506A5C">
        <w:rPr>
          <w:sz w:val="22"/>
        </w:rPr>
        <w:t xml:space="preserve">. </w:t>
      </w:r>
      <w:r w:rsidR="008B45FA" w:rsidRPr="00506A5C">
        <w:rPr>
          <w:sz w:val="22"/>
        </w:rPr>
        <w:t>Le jour suivant l’admission en USI, d</w:t>
      </w:r>
      <w:r w:rsidR="002A538D" w:rsidRPr="00506A5C">
        <w:rPr>
          <w:sz w:val="22"/>
        </w:rPr>
        <w:t>ifférentes caractéristiques cliniques (quantitatives et qualitatives) ont été mesurées</w:t>
      </w:r>
      <w:r w:rsidR="008B45FA" w:rsidRPr="00506A5C">
        <w:rPr>
          <w:sz w:val="22"/>
        </w:rPr>
        <w:t>.</w:t>
      </w:r>
    </w:p>
    <w:p w:rsidR="00506A5C" w:rsidRDefault="00506A5C" w:rsidP="00491D7F">
      <w:pPr>
        <w:jc w:val="both"/>
        <w:rPr>
          <w:sz w:val="22"/>
        </w:rPr>
      </w:pPr>
    </w:p>
    <w:p w:rsidR="00506A5C" w:rsidRPr="00506A5C" w:rsidRDefault="00506A5C" w:rsidP="00491D7F">
      <w:pPr>
        <w:jc w:val="both"/>
        <w:rPr>
          <w:sz w:val="22"/>
        </w:rPr>
      </w:pPr>
      <w:r>
        <w:rPr>
          <w:sz w:val="22"/>
        </w:rPr>
        <w:t>Le jeu de données comporte 67 variables dont le descriptif est présenté en page suivante.</w:t>
      </w:r>
    </w:p>
    <w:p w:rsidR="002A538D" w:rsidRDefault="002A538D"/>
    <w:p w:rsidR="00506A5C" w:rsidRDefault="00506A5C">
      <w:pPr>
        <w:sectPr w:rsidR="00506A5C" w:rsidSect="00506A5C">
          <w:headerReference w:type="default" r:id="rId7"/>
          <w:footerReference w:type="default" r:id="rId8"/>
          <w:pgSz w:w="11906" w:h="16838"/>
          <w:pgMar w:top="851" w:right="1417" w:bottom="709" w:left="1417" w:header="708" w:footer="708" w:gutter="0"/>
          <w:cols w:space="708"/>
          <w:docGrid w:linePitch="360"/>
        </w:sectPr>
      </w:pPr>
      <w:bookmarkStart w:id="0" w:name="_GoBack"/>
      <w:bookmarkEnd w:id="0"/>
    </w:p>
    <w:p w:rsidR="007518E9" w:rsidRPr="00506A5C" w:rsidRDefault="00506A5C">
      <w:pPr>
        <w:rPr>
          <w:b/>
          <w:u w:val="single"/>
        </w:rPr>
      </w:pPr>
      <w:r w:rsidRPr="00506A5C">
        <w:rPr>
          <w:b/>
          <w:u w:val="single"/>
        </w:rPr>
        <w:lastRenderedPageBreak/>
        <w:t>Variables du jeu de données </w:t>
      </w:r>
      <w:r w:rsidRPr="00506A5C">
        <w:rPr>
          <w:u w:val="single"/>
        </w:rPr>
        <w:t>:</w:t>
      </w:r>
    </w:p>
    <w:p w:rsidR="00506A5C" w:rsidRDefault="00506A5C">
      <w:pPr>
        <w:rPr>
          <w:b/>
        </w:rPr>
      </w:pPr>
    </w:p>
    <w:tbl>
      <w:tblPr>
        <w:tblW w:w="0" w:type="auto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9"/>
        <w:gridCol w:w="510"/>
        <w:gridCol w:w="2651"/>
        <w:gridCol w:w="1108"/>
        <w:gridCol w:w="510"/>
        <w:gridCol w:w="2381"/>
      </w:tblGrid>
      <w:tr w:rsidR="00506A5C" w:rsidTr="00506A5C">
        <w:trPr>
          <w:trHeight w:val="270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FFFFF"/>
            <w:hideMark/>
          </w:tcPr>
          <w:p w:rsidR="00506A5C" w:rsidRDefault="00506A5C">
            <w:pPr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bCs/>
                <w:sz w:val="18"/>
                <w:szCs w:val="18"/>
              </w:rPr>
              <w:t>Variable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hideMark/>
          </w:tcPr>
          <w:p w:rsidR="00506A5C" w:rsidRDefault="00506A5C">
            <w:pPr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hideMark/>
          </w:tcPr>
          <w:p w:rsidR="00506A5C" w:rsidRDefault="00506A5C">
            <w:pPr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bCs/>
                <w:sz w:val="18"/>
                <w:szCs w:val="18"/>
              </w:rPr>
              <w:t>Libellé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hideMark/>
          </w:tcPr>
          <w:p w:rsidR="00506A5C" w:rsidRDefault="00506A5C">
            <w:pPr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bCs/>
                <w:sz w:val="18"/>
                <w:szCs w:val="18"/>
              </w:rPr>
              <w:t>Variable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hideMark/>
          </w:tcPr>
          <w:p w:rsidR="00506A5C" w:rsidRDefault="00506A5C">
            <w:pPr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hideMark/>
          </w:tcPr>
          <w:p w:rsidR="00506A5C" w:rsidRDefault="00506A5C">
            <w:pPr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bCs/>
                <w:sz w:val="18"/>
                <w:szCs w:val="18"/>
              </w:rPr>
              <w:t>Libellé</w:t>
            </w:r>
          </w:p>
        </w:tc>
      </w:tr>
      <w:tr w:rsidR="00506A5C" w:rsidTr="00506A5C">
        <w:trPr>
          <w:trHeight w:val="27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PTID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Texte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Identifiant Patient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C6E0B4"/>
            <w:noWrap/>
            <w:vAlign w:val="bottom"/>
            <w:hideMark/>
          </w:tcPr>
          <w:p w:rsidR="00506A5C" w:rsidRDefault="00506A5C">
            <w:pPr>
              <w:rPr>
                <w:rFonts w:ascii="Arial Narrow" w:hAnsi="Arial Narrow" w:cs="Arial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bCs/>
                <w:i/>
                <w:iCs/>
                <w:sz w:val="18"/>
                <w:szCs w:val="18"/>
              </w:rPr>
              <w:t>Caractéristiques physiologiques</w:t>
            </w:r>
            <w:r>
              <w:rPr>
                <w:rFonts w:ascii="Arial Narrow" w:hAnsi="Arial Narrow" w:cs="Arial"/>
                <w:i/>
                <w:iCs/>
                <w:sz w:val="18"/>
                <w:szCs w:val="18"/>
              </w:rPr>
              <w:t xml:space="preserve"> (dans les 24h)</w:t>
            </w:r>
          </w:p>
        </w:tc>
      </w:tr>
      <w:tr w:rsidR="00506A5C" w:rsidTr="00506A5C">
        <w:trPr>
          <w:trHeight w:val="270"/>
        </w:trPr>
        <w:tc>
          <w:tcPr>
            <w:tcW w:w="0" w:type="auto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:rsidR="00506A5C" w:rsidRDefault="00506A5C">
            <w:pPr>
              <w:rPr>
                <w:rFonts w:ascii="Arial Narrow" w:hAnsi="Arial Narrow" w:cs="Arial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bCs/>
                <w:i/>
                <w:iCs/>
                <w:sz w:val="18"/>
                <w:szCs w:val="18"/>
              </w:rPr>
              <w:t>Diagnostic à l'admission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WTKILO1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proofErr w:type="spellStart"/>
            <w:r>
              <w:rPr>
                <w:rFonts w:ascii="Arial Narrow" w:hAnsi="Arial Narrow" w:cs="Arial"/>
                <w:sz w:val="18"/>
                <w:szCs w:val="18"/>
              </w:rPr>
              <w:t>Num</w:t>
            </w:r>
            <w:proofErr w:type="spellEnd"/>
            <w:r>
              <w:rPr>
                <w:rFonts w:ascii="Arial Narrow" w:hAnsi="Arial Narrow" w:cs="Arial"/>
                <w:sz w:val="18"/>
                <w:szCs w:val="18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Poids (kg)</w:t>
            </w:r>
          </w:p>
        </w:tc>
      </w:tr>
      <w:tr w:rsidR="00506A5C" w:rsidTr="00506A5C">
        <w:trPr>
          <w:trHeight w:val="27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CAT1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Texte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Catégorie principale de maladie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TEMP1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proofErr w:type="spellStart"/>
            <w:r>
              <w:rPr>
                <w:rFonts w:ascii="Arial Narrow" w:hAnsi="Arial Narrow" w:cs="Arial"/>
                <w:sz w:val="18"/>
                <w:szCs w:val="18"/>
              </w:rPr>
              <w:t>Num</w:t>
            </w:r>
            <w:proofErr w:type="spellEnd"/>
            <w:r>
              <w:rPr>
                <w:rFonts w:ascii="Arial Narrow" w:hAnsi="Arial Narrow" w:cs="Arial"/>
                <w:sz w:val="18"/>
                <w:szCs w:val="18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Température corporelle (°C)</w:t>
            </w:r>
          </w:p>
        </w:tc>
      </w:tr>
      <w:tr w:rsidR="00506A5C" w:rsidTr="00506A5C">
        <w:trPr>
          <w:trHeight w:val="27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CAT2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Texte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Catégorie secondaire de maladie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MEANBP1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proofErr w:type="spellStart"/>
            <w:r>
              <w:rPr>
                <w:rFonts w:ascii="Arial Narrow" w:hAnsi="Arial Narrow" w:cs="Arial"/>
                <w:sz w:val="18"/>
                <w:szCs w:val="18"/>
              </w:rPr>
              <w:t>Num</w:t>
            </w:r>
            <w:proofErr w:type="spellEnd"/>
            <w:r>
              <w:rPr>
                <w:rFonts w:ascii="Arial Narrow" w:hAnsi="Arial Narrow" w:cs="Arial"/>
                <w:sz w:val="18"/>
                <w:szCs w:val="18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Tension Artérielle (mm Hg)</w:t>
            </w:r>
          </w:p>
        </w:tc>
      </w:tr>
      <w:tr w:rsidR="00506A5C" w:rsidTr="00506A5C">
        <w:trPr>
          <w:trHeight w:val="27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CA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Texte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Cancer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RESP1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proofErr w:type="spellStart"/>
            <w:r>
              <w:rPr>
                <w:rFonts w:ascii="Arial Narrow" w:hAnsi="Arial Narrow" w:cs="Arial"/>
                <w:sz w:val="18"/>
                <w:szCs w:val="18"/>
              </w:rPr>
              <w:t>Num</w:t>
            </w:r>
            <w:proofErr w:type="spellEnd"/>
            <w:r>
              <w:rPr>
                <w:rFonts w:ascii="Arial Narrow" w:hAnsi="Arial Narrow" w:cs="Arial"/>
                <w:sz w:val="18"/>
                <w:szCs w:val="18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Fréquence respiratoire (</w:t>
            </w:r>
            <w:proofErr w:type="spellStart"/>
            <w:r>
              <w:rPr>
                <w:rFonts w:ascii="Arial Narrow" w:hAnsi="Arial Narrow" w:cs="Arial"/>
                <w:sz w:val="18"/>
                <w:szCs w:val="18"/>
              </w:rPr>
              <w:t>resp</w:t>
            </w:r>
            <w:proofErr w:type="spellEnd"/>
            <w:r>
              <w:rPr>
                <w:rFonts w:ascii="Arial Narrow" w:hAnsi="Arial Narrow" w:cs="Arial"/>
                <w:sz w:val="18"/>
                <w:szCs w:val="18"/>
              </w:rPr>
              <w:t>/mn)</w:t>
            </w:r>
          </w:p>
        </w:tc>
      </w:tr>
      <w:tr w:rsidR="00506A5C" w:rsidTr="00506A5C">
        <w:trPr>
          <w:trHeight w:val="27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RESP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Texte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Respiratoire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HRT1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proofErr w:type="spellStart"/>
            <w:r>
              <w:rPr>
                <w:rFonts w:ascii="Arial Narrow" w:hAnsi="Arial Narrow" w:cs="Arial"/>
                <w:sz w:val="18"/>
                <w:szCs w:val="18"/>
              </w:rPr>
              <w:t>Num</w:t>
            </w:r>
            <w:proofErr w:type="spellEnd"/>
            <w:r>
              <w:rPr>
                <w:rFonts w:ascii="Arial Narrow" w:hAnsi="Arial Narrow" w:cs="Arial"/>
                <w:sz w:val="18"/>
                <w:szCs w:val="18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Fréquence cardiaque (</w:t>
            </w:r>
            <w:proofErr w:type="spellStart"/>
            <w:r>
              <w:rPr>
                <w:rFonts w:ascii="Arial Narrow" w:hAnsi="Arial Narrow" w:cs="Arial"/>
                <w:sz w:val="18"/>
                <w:szCs w:val="18"/>
              </w:rPr>
              <w:t>Bpm</w:t>
            </w:r>
            <w:proofErr w:type="spellEnd"/>
            <w:r>
              <w:rPr>
                <w:rFonts w:ascii="Arial Narrow" w:hAnsi="Arial Narrow" w:cs="Arial"/>
                <w:sz w:val="18"/>
                <w:szCs w:val="18"/>
              </w:rPr>
              <w:t>)</w:t>
            </w:r>
          </w:p>
        </w:tc>
      </w:tr>
      <w:tr w:rsidR="00506A5C" w:rsidTr="00506A5C">
        <w:trPr>
          <w:trHeight w:val="27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CARD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Texte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Cardiovasculaire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PAFI1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proofErr w:type="spellStart"/>
            <w:r>
              <w:rPr>
                <w:rFonts w:ascii="Arial Narrow" w:hAnsi="Arial Narrow" w:cs="Arial"/>
                <w:sz w:val="18"/>
                <w:szCs w:val="18"/>
              </w:rPr>
              <w:t>Num</w:t>
            </w:r>
            <w:proofErr w:type="spellEnd"/>
            <w:r>
              <w:rPr>
                <w:rFonts w:ascii="Arial Narrow" w:hAnsi="Arial Narrow" w:cs="Arial"/>
                <w:sz w:val="18"/>
                <w:szCs w:val="18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Ratio PaO2/FIO2 (mm Hg)</w:t>
            </w:r>
          </w:p>
        </w:tc>
      </w:tr>
      <w:tr w:rsidR="00506A5C" w:rsidTr="00506A5C">
        <w:trPr>
          <w:trHeight w:val="27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NEURO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Texte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Neurologique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PACO21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proofErr w:type="spellStart"/>
            <w:r>
              <w:rPr>
                <w:rFonts w:ascii="Arial Narrow" w:hAnsi="Arial Narrow" w:cs="Arial"/>
                <w:sz w:val="18"/>
                <w:szCs w:val="18"/>
              </w:rPr>
              <w:t>Num</w:t>
            </w:r>
            <w:proofErr w:type="spellEnd"/>
            <w:r>
              <w:rPr>
                <w:rFonts w:ascii="Arial Narrow" w:hAnsi="Arial Narrow" w:cs="Arial"/>
                <w:sz w:val="18"/>
                <w:szCs w:val="18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PaCo2 (mm Hg)</w:t>
            </w:r>
          </w:p>
        </w:tc>
      </w:tr>
      <w:tr w:rsidR="00506A5C" w:rsidTr="00506A5C">
        <w:trPr>
          <w:trHeight w:val="27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GASTR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Texte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Gastro-intestinal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PH1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proofErr w:type="spellStart"/>
            <w:r>
              <w:rPr>
                <w:rFonts w:ascii="Arial Narrow" w:hAnsi="Arial Narrow" w:cs="Arial"/>
                <w:sz w:val="18"/>
                <w:szCs w:val="18"/>
              </w:rPr>
              <w:t>Num</w:t>
            </w:r>
            <w:proofErr w:type="spellEnd"/>
            <w:r>
              <w:rPr>
                <w:rFonts w:ascii="Arial Narrow" w:hAnsi="Arial Narrow" w:cs="Arial"/>
                <w:sz w:val="18"/>
                <w:szCs w:val="18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PH</w:t>
            </w:r>
          </w:p>
        </w:tc>
      </w:tr>
      <w:tr w:rsidR="00506A5C" w:rsidTr="00506A5C">
        <w:trPr>
          <w:trHeight w:val="27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RENAL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Texte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Rénal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WBLC1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proofErr w:type="spellStart"/>
            <w:r>
              <w:rPr>
                <w:rFonts w:ascii="Arial Narrow" w:hAnsi="Arial Narrow" w:cs="Arial"/>
                <w:sz w:val="18"/>
                <w:szCs w:val="18"/>
              </w:rPr>
              <w:t>Num</w:t>
            </w:r>
            <w:proofErr w:type="spellEnd"/>
            <w:r>
              <w:rPr>
                <w:rFonts w:ascii="Arial Narrow" w:hAnsi="Arial Narrow" w:cs="Arial"/>
                <w:sz w:val="18"/>
                <w:szCs w:val="18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Leucocytes (10</w:t>
            </w:r>
            <w:r>
              <w:rPr>
                <w:rFonts w:ascii="Arial Narrow" w:hAnsi="Arial Narrow" w:cs="Arial"/>
                <w:sz w:val="18"/>
                <w:szCs w:val="18"/>
                <w:vertAlign w:val="superscript"/>
              </w:rPr>
              <w:t>9</w:t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18"/>
                <w:szCs w:val="18"/>
              </w:rPr>
              <w:t>cell</w:t>
            </w:r>
            <w:proofErr w:type="spellEnd"/>
            <w:r>
              <w:rPr>
                <w:rFonts w:ascii="Arial Narrow" w:hAnsi="Arial Narrow" w:cs="Arial"/>
                <w:sz w:val="18"/>
                <w:szCs w:val="18"/>
              </w:rPr>
              <w:t>./L)</w:t>
            </w:r>
          </w:p>
        </w:tc>
      </w:tr>
      <w:tr w:rsidR="00506A5C" w:rsidTr="00506A5C">
        <w:trPr>
          <w:trHeight w:val="27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META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Texte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Métabolique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HEMA1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proofErr w:type="spellStart"/>
            <w:r>
              <w:rPr>
                <w:rFonts w:ascii="Arial Narrow" w:hAnsi="Arial Narrow" w:cs="Arial"/>
                <w:sz w:val="18"/>
                <w:szCs w:val="18"/>
              </w:rPr>
              <w:t>Num</w:t>
            </w:r>
            <w:proofErr w:type="spellEnd"/>
            <w:r>
              <w:rPr>
                <w:rFonts w:ascii="Arial Narrow" w:hAnsi="Arial Narrow" w:cs="Arial"/>
                <w:sz w:val="18"/>
                <w:szCs w:val="18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Hématocrite (%)</w:t>
            </w:r>
          </w:p>
        </w:tc>
      </w:tr>
      <w:tr w:rsidR="00506A5C" w:rsidTr="00506A5C">
        <w:trPr>
          <w:trHeight w:val="27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HEMA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Texte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Hématologique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SOD1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proofErr w:type="spellStart"/>
            <w:r>
              <w:rPr>
                <w:rFonts w:ascii="Arial Narrow" w:hAnsi="Arial Narrow" w:cs="Arial"/>
                <w:sz w:val="18"/>
                <w:szCs w:val="18"/>
              </w:rPr>
              <w:t>Num</w:t>
            </w:r>
            <w:proofErr w:type="spellEnd"/>
            <w:r>
              <w:rPr>
                <w:rFonts w:ascii="Arial Narrow" w:hAnsi="Arial Narrow" w:cs="Arial"/>
                <w:sz w:val="18"/>
                <w:szCs w:val="18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Sodium (</w:t>
            </w:r>
            <w:proofErr w:type="spellStart"/>
            <w:r>
              <w:rPr>
                <w:rFonts w:ascii="Arial Narrow" w:hAnsi="Arial Narrow" w:cs="Arial"/>
                <w:sz w:val="18"/>
                <w:szCs w:val="18"/>
              </w:rPr>
              <w:t>mmol</w:t>
            </w:r>
            <w:proofErr w:type="spellEnd"/>
            <w:r>
              <w:rPr>
                <w:rFonts w:ascii="Arial Narrow" w:hAnsi="Arial Narrow" w:cs="Arial"/>
                <w:sz w:val="18"/>
                <w:szCs w:val="18"/>
              </w:rPr>
              <w:t>/L)</w:t>
            </w:r>
          </w:p>
        </w:tc>
      </w:tr>
      <w:tr w:rsidR="00506A5C" w:rsidTr="00506A5C">
        <w:trPr>
          <w:trHeight w:val="27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SEPS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Texte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Infectieux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POT1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proofErr w:type="spellStart"/>
            <w:r>
              <w:rPr>
                <w:rFonts w:ascii="Arial Narrow" w:hAnsi="Arial Narrow" w:cs="Arial"/>
                <w:sz w:val="18"/>
                <w:szCs w:val="18"/>
              </w:rPr>
              <w:t>Num</w:t>
            </w:r>
            <w:proofErr w:type="spellEnd"/>
            <w:r>
              <w:rPr>
                <w:rFonts w:ascii="Arial Narrow" w:hAnsi="Arial Narrow" w:cs="Arial"/>
                <w:sz w:val="18"/>
                <w:szCs w:val="18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Potassium (</w:t>
            </w:r>
            <w:proofErr w:type="spellStart"/>
            <w:r>
              <w:rPr>
                <w:rFonts w:ascii="Arial Narrow" w:hAnsi="Arial Narrow" w:cs="Arial"/>
                <w:sz w:val="18"/>
                <w:szCs w:val="18"/>
              </w:rPr>
              <w:t>mmol</w:t>
            </w:r>
            <w:proofErr w:type="spellEnd"/>
            <w:r>
              <w:rPr>
                <w:rFonts w:ascii="Arial Narrow" w:hAnsi="Arial Narrow" w:cs="Arial"/>
                <w:sz w:val="18"/>
                <w:szCs w:val="18"/>
              </w:rPr>
              <w:t>/L)</w:t>
            </w:r>
          </w:p>
        </w:tc>
      </w:tr>
      <w:tr w:rsidR="00506A5C" w:rsidTr="00506A5C">
        <w:trPr>
          <w:trHeight w:val="27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TRAUMA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Texte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Traumatique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CREA1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proofErr w:type="spellStart"/>
            <w:r>
              <w:rPr>
                <w:rFonts w:ascii="Arial Narrow" w:hAnsi="Arial Narrow" w:cs="Arial"/>
                <w:sz w:val="18"/>
                <w:szCs w:val="18"/>
              </w:rPr>
              <w:t>Num</w:t>
            </w:r>
            <w:proofErr w:type="spellEnd"/>
            <w:r>
              <w:rPr>
                <w:rFonts w:ascii="Arial Narrow" w:hAnsi="Arial Narrow" w:cs="Arial"/>
                <w:sz w:val="18"/>
                <w:szCs w:val="18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Créatinine (mg/L)</w:t>
            </w:r>
          </w:p>
        </w:tc>
      </w:tr>
      <w:tr w:rsidR="00506A5C" w:rsidTr="00506A5C">
        <w:trPr>
          <w:trHeight w:val="27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ORTHO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Texte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Orthopédique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BILI1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proofErr w:type="spellStart"/>
            <w:r>
              <w:rPr>
                <w:rFonts w:ascii="Arial Narrow" w:hAnsi="Arial Narrow" w:cs="Arial"/>
                <w:sz w:val="18"/>
                <w:szCs w:val="18"/>
              </w:rPr>
              <w:t>Num</w:t>
            </w:r>
            <w:proofErr w:type="spellEnd"/>
            <w:r>
              <w:rPr>
                <w:rFonts w:ascii="Arial Narrow" w:hAnsi="Arial Narrow" w:cs="Arial"/>
                <w:sz w:val="18"/>
                <w:szCs w:val="18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Bilirubine (mg/L)</w:t>
            </w:r>
          </w:p>
        </w:tc>
      </w:tr>
      <w:tr w:rsidR="00506A5C" w:rsidTr="00506A5C">
        <w:trPr>
          <w:trHeight w:val="270"/>
        </w:trPr>
        <w:tc>
          <w:tcPr>
            <w:tcW w:w="0" w:type="auto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hideMark/>
          </w:tcPr>
          <w:p w:rsidR="00506A5C" w:rsidRDefault="00506A5C">
            <w:pPr>
              <w:rPr>
                <w:rFonts w:ascii="Arial Narrow" w:hAnsi="Arial Narrow" w:cs="Arial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bCs/>
                <w:i/>
                <w:iCs/>
                <w:sz w:val="18"/>
                <w:szCs w:val="18"/>
              </w:rPr>
              <w:t>Maladies associées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ALB1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proofErr w:type="spellStart"/>
            <w:r>
              <w:rPr>
                <w:rFonts w:ascii="Arial Narrow" w:hAnsi="Arial Narrow" w:cs="Arial"/>
                <w:sz w:val="18"/>
                <w:szCs w:val="18"/>
              </w:rPr>
              <w:t>Num</w:t>
            </w:r>
            <w:proofErr w:type="spellEnd"/>
            <w:r>
              <w:rPr>
                <w:rFonts w:ascii="Arial Narrow" w:hAnsi="Arial Narrow" w:cs="Arial"/>
                <w:sz w:val="18"/>
                <w:szCs w:val="18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Albumine (g/</w:t>
            </w:r>
            <w:proofErr w:type="spellStart"/>
            <w:r>
              <w:rPr>
                <w:rFonts w:ascii="Arial Narrow" w:hAnsi="Arial Narrow" w:cs="Arial"/>
                <w:sz w:val="18"/>
                <w:szCs w:val="18"/>
              </w:rPr>
              <w:t>dL</w:t>
            </w:r>
            <w:proofErr w:type="spellEnd"/>
            <w:r>
              <w:rPr>
                <w:rFonts w:ascii="Arial Narrow" w:hAnsi="Arial Narrow" w:cs="Arial"/>
                <w:sz w:val="18"/>
                <w:szCs w:val="18"/>
              </w:rPr>
              <w:t>)</w:t>
            </w:r>
          </w:p>
        </w:tc>
      </w:tr>
      <w:tr w:rsidR="00506A5C" w:rsidTr="00506A5C">
        <w:trPr>
          <w:trHeight w:val="27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CARDIOHX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proofErr w:type="spellStart"/>
            <w:r>
              <w:rPr>
                <w:rFonts w:ascii="Arial Narrow" w:hAnsi="Arial Narrow" w:cs="Arial"/>
                <w:sz w:val="18"/>
                <w:szCs w:val="18"/>
              </w:rPr>
              <w:t>Num</w:t>
            </w:r>
            <w:proofErr w:type="spellEnd"/>
            <w:r>
              <w:rPr>
                <w:rFonts w:ascii="Arial Narrow" w:hAnsi="Arial Narrow" w:cs="Arial"/>
                <w:sz w:val="18"/>
                <w:szCs w:val="18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Atteinte vasculaire, </w:t>
            </w:r>
            <w:proofErr w:type="spellStart"/>
            <w:r>
              <w:rPr>
                <w:rFonts w:ascii="Arial Narrow" w:hAnsi="Arial Narrow" w:cs="Arial"/>
                <w:sz w:val="18"/>
                <w:szCs w:val="18"/>
              </w:rPr>
              <w:t>cardiovasc</w:t>
            </w:r>
            <w:proofErr w:type="spellEnd"/>
            <w:r>
              <w:rPr>
                <w:rFonts w:ascii="Arial Narrow" w:hAnsi="Arial Narrow" w:cs="Arial"/>
                <w:sz w:val="18"/>
                <w:szCs w:val="18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URIN1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proofErr w:type="spellStart"/>
            <w:r>
              <w:rPr>
                <w:rFonts w:ascii="Arial Narrow" w:hAnsi="Arial Narrow" w:cs="Arial"/>
                <w:sz w:val="18"/>
                <w:szCs w:val="18"/>
              </w:rPr>
              <w:t>Num</w:t>
            </w:r>
            <w:proofErr w:type="spellEnd"/>
            <w:r>
              <w:rPr>
                <w:rFonts w:ascii="Arial Narrow" w:hAnsi="Arial Narrow" w:cs="Arial"/>
                <w:sz w:val="18"/>
                <w:szCs w:val="18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Diurèse (</w:t>
            </w:r>
            <w:proofErr w:type="spellStart"/>
            <w:r>
              <w:rPr>
                <w:rFonts w:ascii="Arial Narrow" w:hAnsi="Arial Narrow" w:cs="Arial"/>
                <w:sz w:val="18"/>
                <w:szCs w:val="18"/>
              </w:rPr>
              <w:t>mL</w:t>
            </w:r>
            <w:proofErr w:type="spellEnd"/>
            <w:r>
              <w:rPr>
                <w:rFonts w:ascii="Arial Narrow" w:hAnsi="Arial Narrow" w:cs="Arial"/>
                <w:sz w:val="18"/>
                <w:szCs w:val="18"/>
              </w:rPr>
              <w:t>)</w:t>
            </w:r>
          </w:p>
        </w:tc>
      </w:tr>
      <w:tr w:rsidR="00506A5C" w:rsidTr="00506A5C">
        <w:trPr>
          <w:trHeight w:val="27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CHFHX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proofErr w:type="spellStart"/>
            <w:r>
              <w:rPr>
                <w:rFonts w:ascii="Arial Narrow" w:hAnsi="Arial Narrow" w:cs="Arial"/>
                <w:sz w:val="18"/>
                <w:szCs w:val="18"/>
              </w:rPr>
              <w:t>Num</w:t>
            </w:r>
            <w:proofErr w:type="spellEnd"/>
            <w:r>
              <w:rPr>
                <w:rFonts w:ascii="Arial Narrow" w:hAnsi="Arial Narrow" w:cs="Arial"/>
                <w:sz w:val="18"/>
                <w:szCs w:val="18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Crise cardiaque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C6E0B4"/>
            <w:noWrap/>
            <w:vAlign w:val="bottom"/>
            <w:hideMark/>
          </w:tcPr>
          <w:p w:rsidR="00506A5C" w:rsidRDefault="00506A5C">
            <w:pPr>
              <w:rPr>
                <w:rFonts w:ascii="Arial Narrow" w:hAnsi="Arial Narrow" w:cs="Arial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bCs/>
                <w:i/>
                <w:iCs/>
                <w:sz w:val="18"/>
                <w:szCs w:val="18"/>
              </w:rPr>
              <w:t>Evénements</w:t>
            </w:r>
          </w:p>
        </w:tc>
      </w:tr>
      <w:tr w:rsidR="00506A5C" w:rsidTr="00506A5C">
        <w:trPr>
          <w:trHeight w:val="27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DEMENTHX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proofErr w:type="spellStart"/>
            <w:r>
              <w:rPr>
                <w:rFonts w:ascii="Arial Narrow" w:hAnsi="Arial Narrow" w:cs="Arial"/>
                <w:sz w:val="18"/>
                <w:szCs w:val="18"/>
              </w:rPr>
              <w:t>Num</w:t>
            </w:r>
            <w:proofErr w:type="spellEnd"/>
            <w:r>
              <w:rPr>
                <w:rFonts w:ascii="Arial Narrow" w:hAnsi="Arial Narrow" w:cs="Arial"/>
                <w:sz w:val="18"/>
                <w:szCs w:val="18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Démence, infarctus </w:t>
            </w:r>
            <w:proofErr w:type="spellStart"/>
            <w:r>
              <w:rPr>
                <w:rFonts w:ascii="Arial Narrow" w:hAnsi="Arial Narrow" w:cs="Arial"/>
                <w:sz w:val="18"/>
                <w:szCs w:val="18"/>
              </w:rPr>
              <w:t>céréb</w:t>
            </w:r>
            <w:proofErr w:type="spellEnd"/>
            <w:r>
              <w:rPr>
                <w:rFonts w:ascii="Arial Narrow" w:hAnsi="Arial Narrow" w:cs="Arial"/>
                <w:sz w:val="18"/>
                <w:szCs w:val="18"/>
              </w:rPr>
              <w:t>., Parkinson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SWANG1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Texte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Right </w:t>
            </w:r>
            <w:proofErr w:type="spellStart"/>
            <w:r>
              <w:rPr>
                <w:rFonts w:ascii="Arial Narrow" w:hAnsi="Arial Narrow" w:cs="Arial"/>
                <w:sz w:val="18"/>
                <w:szCs w:val="18"/>
              </w:rPr>
              <w:t>Heart</w:t>
            </w:r>
            <w:proofErr w:type="spellEnd"/>
            <w:r>
              <w:rPr>
                <w:rFonts w:ascii="Arial Narrow" w:hAnsi="Arial Narrow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18"/>
                <w:szCs w:val="18"/>
              </w:rPr>
              <w:t>Catheterization</w:t>
            </w:r>
            <w:proofErr w:type="spellEnd"/>
            <w:r>
              <w:rPr>
                <w:rFonts w:ascii="Arial Narrow" w:hAnsi="Arial Narrow" w:cs="Arial"/>
                <w:sz w:val="18"/>
                <w:szCs w:val="18"/>
              </w:rPr>
              <w:t xml:space="preserve"> (RHC)</w:t>
            </w:r>
          </w:p>
        </w:tc>
      </w:tr>
      <w:tr w:rsidR="00506A5C" w:rsidTr="00506A5C">
        <w:trPr>
          <w:trHeight w:val="27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PSYCHHX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proofErr w:type="spellStart"/>
            <w:r>
              <w:rPr>
                <w:rFonts w:ascii="Arial Narrow" w:hAnsi="Arial Narrow" w:cs="Arial"/>
                <w:sz w:val="18"/>
                <w:szCs w:val="18"/>
              </w:rPr>
              <w:t>Num</w:t>
            </w:r>
            <w:proofErr w:type="spellEnd"/>
            <w:r>
              <w:rPr>
                <w:rFonts w:ascii="Arial Narrow" w:hAnsi="Arial Narrow" w:cs="Arial"/>
                <w:sz w:val="18"/>
                <w:szCs w:val="18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Psychose, dépression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DEATH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Texte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Décès durant le suivi</w:t>
            </w:r>
          </w:p>
        </w:tc>
      </w:tr>
      <w:tr w:rsidR="00506A5C" w:rsidTr="00506A5C">
        <w:trPr>
          <w:trHeight w:val="27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CHRPULHX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proofErr w:type="spellStart"/>
            <w:r>
              <w:rPr>
                <w:rFonts w:ascii="Arial Narrow" w:hAnsi="Arial Narrow" w:cs="Arial"/>
                <w:sz w:val="18"/>
                <w:szCs w:val="18"/>
              </w:rPr>
              <w:t>Num</w:t>
            </w:r>
            <w:proofErr w:type="spellEnd"/>
            <w:r>
              <w:rPr>
                <w:rFonts w:ascii="Arial Narrow" w:hAnsi="Arial Narrow" w:cs="Arial"/>
                <w:sz w:val="18"/>
                <w:szCs w:val="18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Atteinte pulmonaire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C6E0B4"/>
            <w:noWrap/>
            <w:vAlign w:val="bottom"/>
            <w:hideMark/>
          </w:tcPr>
          <w:p w:rsidR="00506A5C" w:rsidRDefault="00506A5C">
            <w:pPr>
              <w:rPr>
                <w:rFonts w:ascii="Arial Narrow" w:hAnsi="Arial Narrow" w:cs="Arial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bCs/>
                <w:i/>
                <w:iCs/>
                <w:sz w:val="18"/>
                <w:szCs w:val="18"/>
              </w:rPr>
              <w:t>Dates</w:t>
            </w:r>
          </w:p>
        </w:tc>
      </w:tr>
      <w:tr w:rsidR="00506A5C" w:rsidTr="00506A5C">
        <w:trPr>
          <w:trHeight w:val="27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RENALHX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proofErr w:type="spellStart"/>
            <w:r>
              <w:rPr>
                <w:rFonts w:ascii="Arial Narrow" w:hAnsi="Arial Narrow" w:cs="Arial"/>
                <w:sz w:val="18"/>
                <w:szCs w:val="18"/>
              </w:rPr>
              <w:t>Num</w:t>
            </w:r>
            <w:proofErr w:type="spellEnd"/>
            <w:r>
              <w:rPr>
                <w:rFonts w:ascii="Arial Narrow" w:hAnsi="Arial Narrow" w:cs="Arial"/>
                <w:sz w:val="18"/>
                <w:szCs w:val="18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Atteinte rénale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proofErr w:type="spellStart"/>
            <w:r>
              <w:rPr>
                <w:rFonts w:ascii="Arial Narrow" w:hAnsi="Arial Narrow" w:cs="Arial"/>
                <w:sz w:val="18"/>
                <w:szCs w:val="18"/>
              </w:rPr>
              <w:t>d_SADMDTE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proofErr w:type="spellStart"/>
            <w:r>
              <w:rPr>
                <w:rFonts w:ascii="Arial Narrow" w:hAnsi="Arial Narrow" w:cs="Arial"/>
                <w:sz w:val="18"/>
                <w:szCs w:val="18"/>
              </w:rPr>
              <w:t>Num</w:t>
            </w:r>
            <w:proofErr w:type="spellEnd"/>
            <w:r>
              <w:rPr>
                <w:rFonts w:ascii="Arial Narrow" w:hAnsi="Arial Narrow" w:cs="Arial"/>
                <w:sz w:val="18"/>
                <w:szCs w:val="18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Date inclusion étude (jour)</w:t>
            </w:r>
          </w:p>
        </w:tc>
      </w:tr>
      <w:tr w:rsidR="00506A5C" w:rsidTr="00506A5C">
        <w:trPr>
          <w:trHeight w:val="27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LIVERHX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proofErr w:type="spellStart"/>
            <w:r>
              <w:rPr>
                <w:rFonts w:ascii="Arial Narrow" w:hAnsi="Arial Narrow" w:cs="Arial"/>
                <w:sz w:val="18"/>
                <w:szCs w:val="18"/>
              </w:rPr>
              <w:t>Num</w:t>
            </w:r>
            <w:proofErr w:type="spellEnd"/>
            <w:r>
              <w:rPr>
                <w:rFonts w:ascii="Arial Narrow" w:hAnsi="Arial Narrow" w:cs="Arial"/>
                <w:sz w:val="18"/>
                <w:szCs w:val="18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Cirrhose, atteinte hépatique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proofErr w:type="spellStart"/>
            <w:r>
              <w:rPr>
                <w:rFonts w:ascii="Arial Narrow" w:hAnsi="Arial Narrow" w:cs="Arial"/>
                <w:sz w:val="18"/>
                <w:szCs w:val="18"/>
              </w:rPr>
              <w:t>m_SADMDTE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proofErr w:type="spellStart"/>
            <w:r>
              <w:rPr>
                <w:rFonts w:ascii="Arial Narrow" w:hAnsi="Arial Narrow" w:cs="Arial"/>
                <w:sz w:val="18"/>
                <w:szCs w:val="18"/>
              </w:rPr>
              <w:t>Num</w:t>
            </w:r>
            <w:proofErr w:type="spellEnd"/>
            <w:r>
              <w:rPr>
                <w:rFonts w:ascii="Arial Narrow" w:hAnsi="Arial Narrow" w:cs="Arial"/>
                <w:sz w:val="18"/>
                <w:szCs w:val="18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Date inclusion étude (mois)</w:t>
            </w:r>
          </w:p>
        </w:tc>
      </w:tr>
      <w:tr w:rsidR="00506A5C" w:rsidTr="00506A5C">
        <w:trPr>
          <w:trHeight w:val="27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GIBLEDHX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proofErr w:type="spellStart"/>
            <w:r>
              <w:rPr>
                <w:rFonts w:ascii="Arial Narrow" w:hAnsi="Arial Narrow" w:cs="Arial"/>
                <w:sz w:val="18"/>
                <w:szCs w:val="18"/>
              </w:rPr>
              <w:t>Num</w:t>
            </w:r>
            <w:proofErr w:type="spellEnd"/>
            <w:r>
              <w:rPr>
                <w:rFonts w:ascii="Arial Narrow" w:hAnsi="Arial Narrow" w:cs="Arial"/>
                <w:sz w:val="18"/>
                <w:szCs w:val="18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Hémorragie gastro-intestinale Haute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proofErr w:type="spellStart"/>
            <w:r>
              <w:rPr>
                <w:rFonts w:ascii="Arial Narrow" w:hAnsi="Arial Narrow" w:cs="Arial"/>
                <w:sz w:val="18"/>
                <w:szCs w:val="18"/>
              </w:rPr>
              <w:t>y_SADMDTE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proofErr w:type="spellStart"/>
            <w:r>
              <w:rPr>
                <w:rFonts w:ascii="Arial Narrow" w:hAnsi="Arial Narrow" w:cs="Arial"/>
                <w:sz w:val="18"/>
                <w:szCs w:val="18"/>
              </w:rPr>
              <w:t>Num</w:t>
            </w:r>
            <w:proofErr w:type="spellEnd"/>
            <w:r>
              <w:rPr>
                <w:rFonts w:ascii="Arial Narrow" w:hAnsi="Arial Narrow" w:cs="Arial"/>
                <w:sz w:val="18"/>
                <w:szCs w:val="18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Date inclusion étude (année)</w:t>
            </w:r>
          </w:p>
        </w:tc>
      </w:tr>
      <w:tr w:rsidR="00506A5C" w:rsidTr="00506A5C">
        <w:trPr>
          <w:trHeight w:val="27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MALIGHX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proofErr w:type="spellStart"/>
            <w:r>
              <w:rPr>
                <w:rFonts w:ascii="Arial Narrow" w:hAnsi="Arial Narrow" w:cs="Arial"/>
                <w:sz w:val="18"/>
                <w:szCs w:val="18"/>
              </w:rPr>
              <w:t>Num</w:t>
            </w:r>
            <w:proofErr w:type="spellEnd"/>
            <w:r>
              <w:rPr>
                <w:rFonts w:ascii="Arial Narrow" w:hAnsi="Arial Narrow" w:cs="Arial"/>
                <w:sz w:val="18"/>
                <w:szCs w:val="18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Tumeur solide, hémopathie maligne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proofErr w:type="spellStart"/>
            <w:r>
              <w:rPr>
                <w:rFonts w:ascii="Arial Narrow" w:hAnsi="Arial Narrow" w:cs="Arial"/>
                <w:sz w:val="18"/>
                <w:szCs w:val="18"/>
              </w:rPr>
              <w:t>d_DSCHDTE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proofErr w:type="spellStart"/>
            <w:r>
              <w:rPr>
                <w:rFonts w:ascii="Arial Narrow" w:hAnsi="Arial Narrow" w:cs="Arial"/>
                <w:sz w:val="18"/>
                <w:szCs w:val="18"/>
              </w:rPr>
              <w:t>Num</w:t>
            </w:r>
            <w:proofErr w:type="spellEnd"/>
            <w:r>
              <w:rPr>
                <w:rFonts w:ascii="Arial Narrow" w:hAnsi="Arial Narrow" w:cs="Arial"/>
                <w:sz w:val="18"/>
                <w:szCs w:val="18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Date de sortie de l'</w:t>
            </w:r>
            <w:proofErr w:type="spellStart"/>
            <w:r>
              <w:rPr>
                <w:rFonts w:ascii="Arial Narrow" w:hAnsi="Arial Narrow" w:cs="Arial"/>
                <w:sz w:val="18"/>
                <w:szCs w:val="18"/>
              </w:rPr>
              <w:t>hôp</w:t>
            </w:r>
            <w:proofErr w:type="spellEnd"/>
            <w:r>
              <w:rPr>
                <w:rFonts w:ascii="Arial Narrow" w:hAnsi="Arial Narrow" w:cs="Arial"/>
                <w:sz w:val="18"/>
                <w:szCs w:val="18"/>
              </w:rPr>
              <w:t>. (jour)</w:t>
            </w:r>
          </w:p>
        </w:tc>
      </w:tr>
      <w:tr w:rsidR="00506A5C" w:rsidTr="00506A5C">
        <w:trPr>
          <w:trHeight w:val="27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IMMUNHX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proofErr w:type="spellStart"/>
            <w:r>
              <w:rPr>
                <w:rFonts w:ascii="Arial Narrow" w:hAnsi="Arial Narrow" w:cs="Arial"/>
                <w:sz w:val="18"/>
                <w:szCs w:val="18"/>
              </w:rPr>
              <w:t>Num</w:t>
            </w:r>
            <w:proofErr w:type="spellEnd"/>
            <w:r>
              <w:rPr>
                <w:rFonts w:ascii="Arial Narrow" w:hAnsi="Arial Narrow" w:cs="Arial"/>
                <w:sz w:val="18"/>
                <w:szCs w:val="18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Immunosuppression, VIH, diabète…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proofErr w:type="spellStart"/>
            <w:r>
              <w:rPr>
                <w:rFonts w:ascii="Arial Narrow" w:hAnsi="Arial Narrow" w:cs="Arial"/>
                <w:sz w:val="18"/>
                <w:szCs w:val="18"/>
              </w:rPr>
              <w:t>m_DSCHDTE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proofErr w:type="spellStart"/>
            <w:r>
              <w:rPr>
                <w:rFonts w:ascii="Arial Narrow" w:hAnsi="Arial Narrow" w:cs="Arial"/>
                <w:sz w:val="18"/>
                <w:szCs w:val="18"/>
              </w:rPr>
              <w:t>Num</w:t>
            </w:r>
            <w:proofErr w:type="spellEnd"/>
            <w:r>
              <w:rPr>
                <w:rFonts w:ascii="Arial Narrow" w:hAnsi="Arial Narrow" w:cs="Arial"/>
                <w:sz w:val="18"/>
                <w:szCs w:val="18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Date de sortie de l'</w:t>
            </w:r>
            <w:proofErr w:type="spellStart"/>
            <w:r>
              <w:rPr>
                <w:rFonts w:ascii="Arial Narrow" w:hAnsi="Arial Narrow" w:cs="Arial"/>
                <w:sz w:val="18"/>
                <w:szCs w:val="18"/>
              </w:rPr>
              <w:t>hôp</w:t>
            </w:r>
            <w:proofErr w:type="spellEnd"/>
            <w:r>
              <w:rPr>
                <w:rFonts w:ascii="Arial Narrow" w:hAnsi="Arial Narrow" w:cs="Arial"/>
                <w:sz w:val="18"/>
                <w:szCs w:val="18"/>
              </w:rPr>
              <w:t>. (mois)</w:t>
            </w:r>
          </w:p>
        </w:tc>
      </w:tr>
      <w:tr w:rsidR="00506A5C" w:rsidTr="00506A5C">
        <w:trPr>
          <w:trHeight w:val="27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TRANSHX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proofErr w:type="spellStart"/>
            <w:r>
              <w:rPr>
                <w:rFonts w:ascii="Arial Narrow" w:hAnsi="Arial Narrow" w:cs="Arial"/>
                <w:sz w:val="18"/>
                <w:szCs w:val="18"/>
              </w:rPr>
              <w:t>Num</w:t>
            </w:r>
            <w:proofErr w:type="spellEnd"/>
            <w:r>
              <w:rPr>
                <w:rFonts w:ascii="Arial Narrow" w:hAnsi="Arial Narrow" w:cs="Arial"/>
                <w:sz w:val="18"/>
                <w:szCs w:val="18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Transfert d'un autre hôpital (&gt;24h)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proofErr w:type="spellStart"/>
            <w:r>
              <w:rPr>
                <w:rFonts w:ascii="Arial Narrow" w:hAnsi="Arial Narrow" w:cs="Arial"/>
                <w:sz w:val="18"/>
                <w:szCs w:val="18"/>
              </w:rPr>
              <w:t>y_DSCHDTE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proofErr w:type="spellStart"/>
            <w:r>
              <w:rPr>
                <w:rFonts w:ascii="Arial Narrow" w:hAnsi="Arial Narrow" w:cs="Arial"/>
                <w:sz w:val="18"/>
                <w:szCs w:val="18"/>
              </w:rPr>
              <w:t>Num</w:t>
            </w:r>
            <w:proofErr w:type="spellEnd"/>
            <w:r>
              <w:rPr>
                <w:rFonts w:ascii="Arial Narrow" w:hAnsi="Arial Narrow" w:cs="Arial"/>
                <w:sz w:val="18"/>
                <w:szCs w:val="18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Date de sortie de l'</w:t>
            </w:r>
            <w:proofErr w:type="spellStart"/>
            <w:r>
              <w:rPr>
                <w:rFonts w:ascii="Arial Narrow" w:hAnsi="Arial Narrow" w:cs="Arial"/>
                <w:sz w:val="18"/>
                <w:szCs w:val="18"/>
              </w:rPr>
              <w:t>hôp</w:t>
            </w:r>
            <w:proofErr w:type="spellEnd"/>
            <w:r>
              <w:rPr>
                <w:rFonts w:ascii="Arial Narrow" w:hAnsi="Arial Narrow" w:cs="Arial"/>
                <w:sz w:val="18"/>
                <w:szCs w:val="18"/>
              </w:rPr>
              <w:t>. (année)</w:t>
            </w:r>
          </w:p>
        </w:tc>
      </w:tr>
      <w:tr w:rsidR="00506A5C" w:rsidTr="00506A5C">
        <w:trPr>
          <w:trHeight w:val="27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AMIHX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proofErr w:type="spellStart"/>
            <w:r>
              <w:rPr>
                <w:rFonts w:ascii="Arial Narrow" w:hAnsi="Arial Narrow" w:cs="Arial"/>
                <w:sz w:val="18"/>
                <w:szCs w:val="18"/>
              </w:rPr>
              <w:t>Num</w:t>
            </w:r>
            <w:proofErr w:type="spellEnd"/>
            <w:r>
              <w:rPr>
                <w:rFonts w:ascii="Arial Narrow" w:hAnsi="Arial Narrow" w:cs="Arial"/>
                <w:sz w:val="18"/>
                <w:szCs w:val="18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Infarctus du myocarde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proofErr w:type="spellStart"/>
            <w:r>
              <w:rPr>
                <w:rFonts w:ascii="Arial Narrow" w:hAnsi="Arial Narrow" w:cs="Arial"/>
                <w:sz w:val="18"/>
                <w:szCs w:val="18"/>
              </w:rPr>
              <w:t>d_DTHDTE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proofErr w:type="spellStart"/>
            <w:r>
              <w:rPr>
                <w:rFonts w:ascii="Arial Narrow" w:hAnsi="Arial Narrow" w:cs="Arial"/>
                <w:sz w:val="18"/>
                <w:szCs w:val="18"/>
              </w:rPr>
              <w:t>Num</w:t>
            </w:r>
            <w:proofErr w:type="spellEnd"/>
            <w:r>
              <w:rPr>
                <w:rFonts w:ascii="Arial Narrow" w:hAnsi="Arial Narrow" w:cs="Arial"/>
                <w:sz w:val="18"/>
                <w:szCs w:val="18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Date de décès (jour)</w:t>
            </w:r>
          </w:p>
        </w:tc>
      </w:tr>
      <w:tr w:rsidR="00506A5C" w:rsidTr="00506A5C">
        <w:trPr>
          <w:trHeight w:val="270"/>
        </w:trPr>
        <w:tc>
          <w:tcPr>
            <w:tcW w:w="0" w:type="auto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:rsidR="00506A5C" w:rsidRDefault="00506A5C">
            <w:pPr>
              <w:rPr>
                <w:rFonts w:ascii="Arial Narrow" w:hAnsi="Arial Narrow" w:cs="Arial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bCs/>
                <w:i/>
                <w:iCs/>
                <w:sz w:val="18"/>
                <w:szCs w:val="18"/>
              </w:rPr>
              <w:t>Scores Cliniques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proofErr w:type="spellStart"/>
            <w:r>
              <w:rPr>
                <w:rFonts w:ascii="Arial Narrow" w:hAnsi="Arial Narrow" w:cs="Arial"/>
                <w:sz w:val="18"/>
                <w:szCs w:val="18"/>
              </w:rPr>
              <w:t>m_DTHDTE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proofErr w:type="spellStart"/>
            <w:r>
              <w:rPr>
                <w:rFonts w:ascii="Arial Narrow" w:hAnsi="Arial Narrow" w:cs="Arial"/>
                <w:sz w:val="18"/>
                <w:szCs w:val="18"/>
              </w:rPr>
              <w:t>Num</w:t>
            </w:r>
            <w:proofErr w:type="spellEnd"/>
            <w:r>
              <w:rPr>
                <w:rFonts w:ascii="Arial Narrow" w:hAnsi="Arial Narrow" w:cs="Arial"/>
                <w:sz w:val="18"/>
                <w:szCs w:val="18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Date de décès (mois)</w:t>
            </w:r>
          </w:p>
        </w:tc>
      </w:tr>
      <w:tr w:rsidR="00506A5C" w:rsidTr="00506A5C">
        <w:trPr>
          <w:trHeight w:val="27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SURV2MD1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proofErr w:type="spellStart"/>
            <w:r>
              <w:rPr>
                <w:rFonts w:ascii="Arial Narrow" w:hAnsi="Arial Narrow" w:cs="Arial"/>
                <w:sz w:val="18"/>
                <w:szCs w:val="18"/>
              </w:rPr>
              <w:t>Num</w:t>
            </w:r>
            <w:proofErr w:type="spellEnd"/>
            <w:r>
              <w:rPr>
                <w:rFonts w:ascii="Arial Narrow" w:hAnsi="Arial Narrow" w:cs="Arial"/>
                <w:sz w:val="18"/>
                <w:szCs w:val="18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Probabilité Estimée de survie à 2 mois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proofErr w:type="spellStart"/>
            <w:r>
              <w:rPr>
                <w:rFonts w:ascii="Arial Narrow" w:hAnsi="Arial Narrow" w:cs="Arial"/>
                <w:sz w:val="18"/>
                <w:szCs w:val="18"/>
              </w:rPr>
              <w:t>y_DTHDTE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proofErr w:type="spellStart"/>
            <w:r>
              <w:rPr>
                <w:rFonts w:ascii="Arial Narrow" w:hAnsi="Arial Narrow" w:cs="Arial"/>
                <w:sz w:val="18"/>
                <w:szCs w:val="18"/>
              </w:rPr>
              <w:t>Num</w:t>
            </w:r>
            <w:proofErr w:type="spellEnd"/>
            <w:r>
              <w:rPr>
                <w:rFonts w:ascii="Arial Narrow" w:hAnsi="Arial Narrow" w:cs="Arial"/>
                <w:sz w:val="18"/>
                <w:szCs w:val="18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Date de décès (année)</w:t>
            </w:r>
          </w:p>
        </w:tc>
      </w:tr>
      <w:tr w:rsidR="00506A5C" w:rsidTr="00506A5C">
        <w:trPr>
          <w:trHeight w:val="27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DAS2D3PC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proofErr w:type="spellStart"/>
            <w:r>
              <w:rPr>
                <w:rFonts w:ascii="Arial Narrow" w:hAnsi="Arial Narrow" w:cs="Arial"/>
                <w:sz w:val="18"/>
                <w:szCs w:val="18"/>
              </w:rPr>
              <w:t>Num</w:t>
            </w:r>
            <w:proofErr w:type="spellEnd"/>
            <w:r>
              <w:rPr>
                <w:rFonts w:ascii="Arial Narrow" w:hAnsi="Arial Narrow" w:cs="Arial"/>
                <w:sz w:val="18"/>
                <w:szCs w:val="18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Score DASI (range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proofErr w:type="spellStart"/>
            <w:r>
              <w:rPr>
                <w:rFonts w:ascii="Arial Narrow" w:hAnsi="Arial Narrow" w:cs="Arial"/>
                <w:sz w:val="18"/>
                <w:szCs w:val="18"/>
              </w:rPr>
              <w:t>d_LSTCTDTE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proofErr w:type="spellStart"/>
            <w:r>
              <w:rPr>
                <w:rFonts w:ascii="Arial Narrow" w:hAnsi="Arial Narrow" w:cs="Arial"/>
                <w:sz w:val="18"/>
                <w:szCs w:val="18"/>
              </w:rPr>
              <w:t>Num</w:t>
            </w:r>
            <w:proofErr w:type="spellEnd"/>
            <w:r>
              <w:rPr>
                <w:rFonts w:ascii="Arial Narrow" w:hAnsi="Arial Narrow" w:cs="Arial"/>
                <w:sz w:val="18"/>
                <w:szCs w:val="18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Date de dernière nouvelle (jour)</w:t>
            </w:r>
          </w:p>
        </w:tc>
      </w:tr>
      <w:tr w:rsidR="00506A5C" w:rsidTr="00506A5C">
        <w:trPr>
          <w:trHeight w:val="27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APS1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proofErr w:type="spellStart"/>
            <w:r>
              <w:rPr>
                <w:rFonts w:ascii="Arial Narrow" w:hAnsi="Arial Narrow" w:cs="Arial"/>
                <w:sz w:val="18"/>
                <w:szCs w:val="18"/>
              </w:rPr>
              <w:t>Num</w:t>
            </w:r>
            <w:proofErr w:type="spellEnd"/>
            <w:r>
              <w:rPr>
                <w:rFonts w:ascii="Arial Narrow" w:hAnsi="Arial Narrow" w:cs="Arial"/>
                <w:sz w:val="18"/>
                <w:szCs w:val="18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Score Apache 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proofErr w:type="spellStart"/>
            <w:r>
              <w:rPr>
                <w:rFonts w:ascii="Arial Narrow" w:hAnsi="Arial Narrow" w:cs="Arial"/>
                <w:sz w:val="18"/>
                <w:szCs w:val="18"/>
              </w:rPr>
              <w:t>m_LSTCTDTE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proofErr w:type="spellStart"/>
            <w:r>
              <w:rPr>
                <w:rFonts w:ascii="Arial Narrow" w:hAnsi="Arial Narrow" w:cs="Arial"/>
                <w:sz w:val="18"/>
                <w:szCs w:val="18"/>
              </w:rPr>
              <w:t>Num</w:t>
            </w:r>
            <w:proofErr w:type="spellEnd"/>
            <w:r>
              <w:rPr>
                <w:rFonts w:ascii="Arial Narrow" w:hAnsi="Arial Narrow" w:cs="Arial"/>
                <w:sz w:val="18"/>
                <w:szCs w:val="18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Date de dernière nouvelle (mois)</w:t>
            </w:r>
          </w:p>
        </w:tc>
      </w:tr>
      <w:tr w:rsidR="00506A5C" w:rsidTr="00506A5C">
        <w:trPr>
          <w:trHeight w:val="27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SCOMA1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proofErr w:type="spellStart"/>
            <w:r>
              <w:rPr>
                <w:rFonts w:ascii="Arial Narrow" w:hAnsi="Arial Narrow" w:cs="Arial"/>
                <w:sz w:val="18"/>
                <w:szCs w:val="18"/>
              </w:rPr>
              <w:t>Num</w:t>
            </w:r>
            <w:proofErr w:type="spellEnd"/>
            <w:r>
              <w:rPr>
                <w:rFonts w:ascii="Arial Narrow" w:hAnsi="Arial Narrow" w:cs="Arial"/>
                <w:sz w:val="18"/>
                <w:szCs w:val="18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Score Glasgow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proofErr w:type="spellStart"/>
            <w:r>
              <w:rPr>
                <w:rFonts w:ascii="Arial Narrow" w:hAnsi="Arial Narrow" w:cs="Arial"/>
                <w:sz w:val="18"/>
                <w:szCs w:val="18"/>
              </w:rPr>
              <w:t>y_LSTCTDTE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proofErr w:type="spellStart"/>
            <w:r>
              <w:rPr>
                <w:rFonts w:ascii="Arial Narrow" w:hAnsi="Arial Narrow" w:cs="Arial"/>
                <w:sz w:val="18"/>
                <w:szCs w:val="18"/>
              </w:rPr>
              <w:t>Num</w:t>
            </w:r>
            <w:proofErr w:type="spellEnd"/>
            <w:r>
              <w:rPr>
                <w:rFonts w:ascii="Arial Narrow" w:hAnsi="Arial Narrow" w:cs="Arial"/>
                <w:sz w:val="18"/>
                <w:szCs w:val="18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Date de dernière nouvelle (année)</w:t>
            </w:r>
          </w:p>
        </w:tc>
      </w:tr>
      <w:tr w:rsidR="00506A5C" w:rsidTr="00506A5C">
        <w:trPr>
          <w:trHeight w:val="27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ADLD3P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proofErr w:type="spellStart"/>
            <w:r>
              <w:rPr>
                <w:rFonts w:ascii="Arial Narrow" w:hAnsi="Arial Narrow" w:cs="Arial"/>
                <w:sz w:val="18"/>
                <w:szCs w:val="18"/>
              </w:rPr>
              <w:t>Num</w:t>
            </w:r>
            <w:proofErr w:type="spellEnd"/>
            <w:r>
              <w:rPr>
                <w:rFonts w:ascii="Arial Narrow" w:hAnsi="Arial Narrow" w:cs="Arial"/>
                <w:sz w:val="18"/>
                <w:szCs w:val="18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Score ADL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C6E0B4"/>
            <w:noWrap/>
            <w:vAlign w:val="bottom"/>
            <w:hideMark/>
          </w:tcPr>
          <w:p w:rsidR="00506A5C" w:rsidRDefault="00506A5C">
            <w:pPr>
              <w:rPr>
                <w:rFonts w:ascii="Arial Narrow" w:hAnsi="Arial Narrow" w:cs="Arial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bCs/>
                <w:i/>
                <w:iCs/>
                <w:sz w:val="18"/>
                <w:szCs w:val="18"/>
              </w:rPr>
              <w:t>Caractéristiques sociodémographiques</w:t>
            </w:r>
          </w:p>
        </w:tc>
      </w:tr>
      <w:tr w:rsidR="00506A5C" w:rsidTr="00506A5C">
        <w:trPr>
          <w:trHeight w:val="27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bottom"/>
            <w:hideMark/>
          </w:tcPr>
          <w:p w:rsidR="00506A5C" w:rsidRDefault="00506A5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bottom"/>
            <w:hideMark/>
          </w:tcPr>
          <w:p w:rsidR="00506A5C" w:rsidRDefault="00506A5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bottom"/>
            <w:hideMark/>
          </w:tcPr>
          <w:p w:rsidR="00506A5C" w:rsidRDefault="00506A5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AGE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proofErr w:type="spellStart"/>
            <w:r>
              <w:rPr>
                <w:rFonts w:ascii="Arial Narrow" w:hAnsi="Arial Narrow" w:cs="Arial"/>
                <w:sz w:val="18"/>
                <w:szCs w:val="18"/>
              </w:rPr>
              <w:t>Num</w:t>
            </w:r>
            <w:proofErr w:type="spellEnd"/>
            <w:r>
              <w:rPr>
                <w:rFonts w:ascii="Arial Narrow" w:hAnsi="Arial Narrow" w:cs="Arial"/>
                <w:sz w:val="18"/>
                <w:szCs w:val="18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Age (année)</w:t>
            </w:r>
          </w:p>
        </w:tc>
      </w:tr>
      <w:tr w:rsidR="00506A5C" w:rsidTr="00506A5C">
        <w:trPr>
          <w:trHeight w:val="27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bottom"/>
            <w:hideMark/>
          </w:tcPr>
          <w:p w:rsidR="00506A5C" w:rsidRDefault="00506A5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bottom"/>
            <w:hideMark/>
          </w:tcPr>
          <w:p w:rsidR="00506A5C" w:rsidRDefault="00506A5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bottom"/>
            <w:hideMark/>
          </w:tcPr>
          <w:p w:rsidR="00506A5C" w:rsidRDefault="00506A5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SEX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Texte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Sexe</w:t>
            </w:r>
          </w:p>
        </w:tc>
      </w:tr>
      <w:tr w:rsidR="00506A5C" w:rsidTr="00506A5C">
        <w:trPr>
          <w:trHeight w:val="27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bottom"/>
            <w:hideMark/>
          </w:tcPr>
          <w:p w:rsidR="00506A5C" w:rsidRDefault="00506A5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bottom"/>
            <w:hideMark/>
          </w:tcPr>
          <w:p w:rsidR="00506A5C" w:rsidRDefault="00506A5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bottom"/>
            <w:hideMark/>
          </w:tcPr>
          <w:p w:rsidR="00506A5C" w:rsidRDefault="00506A5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RACE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Texte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Ethnie</w:t>
            </w:r>
          </w:p>
        </w:tc>
      </w:tr>
      <w:tr w:rsidR="00506A5C" w:rsidTr="00506A5C">
        <w:trPr>
          <w:trHeight w:val="27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bottom"/>
            <w:hideMark/>
          </w:tcPr>
          <w:p w:rsidR="00506A5C" w:rsidRDefault="00506A5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bottom"/>
            <w:hideMark/>
          </w:tcPr>
          <w:p w:rsidR="00506A5C" w:rsidRDefault="00506A5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bottom"/>
            <w:hideMark/>
          </w:tcPr>
          <w:p w:rsidR="00506A5C" w:rsidRDefault="00506A5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EDU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proofErr w:type="spellStart"/>
            <w:r>
              <w:rPr>
                <w:rFonts w:ascii="Arial Narrow" w:hAnsi="Arial Narrow" w:cs="Arial"/>
                <w:sz w:val="18"/>
                <w:szCs w:val="18"/>
              </w:rPr>
              <w:t>Num</w:t>
            </w:r>
            <w:proofErr w:type="spellEnd"/>
            <w:r>
              <w:rPr>
                <w:rFonts w:ascii="Arial Narrow" w:hAnsi="Arial Narrow" w:cs="Arial"/>
                <w:sz w:val="18"/>
                <w:szCs w:val="18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Année d'étude (année)</w:t>
            </w:r>
          </w:p>
        </w:tc>
      </w:tr>
      <w:tr w:rsidR="00506A5C" w:rsidTr="00506A5C">
        <w:trPr>
          <w:trHeight w:val="27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bottom"/>
            <w:hideMark/>
          </w:tcPr>
          <w:p w:rsidR="00506A5C" w:rsidRDefault="00506A5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bottom"/>
            <w:hideMark/>
          </w:tcPr>
          <w:p w:rsidR="00506A5C" w:rsidRDefault="00506A5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bottom"/>
            <w:hideMark/>
          </w:tcPr>
          <w:p w:rsidR="00506A5C" w:rsidRDefault="00506A5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INCOME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Texte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Revenu</w:t>
            </w:r>
          </w:p>
        </w:tc>
      </w:tr>
      <w:tr w:rsidR="00506A5C" w:rsidTr="00506A5C">
        <w:trPr>
          <w:trHeight w:val="27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E7E6E6" w:themeFill="background2"/>
            <w:noWrap/>
            <w:vAlign w:val="bottom"/>
            <w:hideMark/>
          </w:tcPr>
          <w:p w:rsidR="00506A5C" w:rsidRDefault="00506A5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E7E6E6" w:themeFill="background2"/>
            <w:noWrap/>
            <w:vAlign w:val="bottom"/>
            <w:hideMark/>
          </w:tcPr>
          <w:p w:rsidR="00506A5C" w:rsidRDefault="00506A5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E7E6E6" w:themeFill="background2"/>
            <w:noWrap/>
            <w:vAlign w:val="bottom"/>
            <w:hideMark/>
          </w:tcPr>
          <w:p w:rsidR="00506A5C" w:rsidRDefault="00506A5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NINSCLAS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Texte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:rsidR="00506A5C" w:rsidRDefault="00506A5C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Type d'assurance médicale</w:t>
            </w:r>
          </w:p>
        </w:tc>
      </w:tr>
    </w:tbl>
    <w:p w:rsidR="00506A5C" w:rsidRDefault="00506A5C">
      <w:pPr>
        <w:rPr>
          <w:b/>
        </w:rPr>
      </w:pPr>
    </w:p>
    <w:p w:rsidR="00506A5C" w:rsidRDefault="00506A5C" w:rsidP="00506A5C">
      <w:pPr>
        <w:jc w:val="both"/>
        <w:rPr>
          <w:b/>
        </w:rPr>
      </w:pPr>
      <w:r>
        <w:rPr>
          <w:b/>
        </w:rPr>
        <w:t>Descriptif des scores cliniques</w:t>
      </w:r>
      <w:r w:rsidRPr="000F382E">
        <w:t> :</w:t>
      </w:r>
    </w:p>
    <w:p w:rsidR="00506A5C" w:rsidRDefault="00506A5C" w:rsidP="00506A5C">
      <w:pPr>
        <w:numPr>
          <w:ilvl w:val="0"/>
          <w:numId w:val="1"/>
        </w:numPr>
        <w:ind w:left="283" w:hanging="170"/>
        <w:jc w:val="both"/>
        <w:rPr>
          <w:sz w:val="22"/>
          <w:szCs w:val="22"/>
        </w:rPr>
      </w:pPr>
      <w:r w:rsidRPr="00BB457D">
        <w:rPr>
          <w:sz w:val="22"/>
          <w:szCs w:val="22"/>
        </w:rPr>
        <w:t>Le score ADL (</w:t>
      </w:r>
      <w:proofErr w:type="spellStart"/>
      <w:r w:rsidRPr="00BB457D">
        <w:rPr>
          <w:sz w:val="22"/>
          <w:szCs w:val="22"/>
        </w:rPr>
        <w:t>Activities</w:t>
      </w:r>
      <w:proofErr w:type="spellEnd"/>
      <w:r w:rsidRPr="00BB457D">
        <w:rPr>
          <w:sz w:val="22"/>
          <w:szCs w:val="22"/>
        </w:rPr>
        <w:t xml:space="preserve"> of Daily Living), version modifiée de l’index de Katz</w:t>
      </w:r>
      <w:r w:rsidR="000F382E">
        <w:rPr>
          <w:sz w:val="22"/>
          <w:szCs w:val="22"/>
        </w:rPr>
        <w:t>, é</w:t>
      </w:r>
      <w:r w:rsidRPr="00BB457D">
        <w:rPr>
          <w:sz w:val="22"/>
          <w:szCs w:val="22"/>
        </w:rPr>
        <w:t>val</w:t>
      </w:r>
      <w:r>
        <w:rPr>
          <w:sz w:val="22"/>
          <w:szCs w:val="22"/>
        </w:rPr>
        <w:t>ue</w:t>
      </w:r>
      <w:r w:rsidRPr="00BB457D">
        <w:rPr>
          <w:sz w:val="22"/>
          <w:szCs w:val="22"/>
        </w:rPr>
        <w:t xml:space="preserve"> la capaci</w:t>
      </w:r>
      <w:r w:rsidR="00EA45C6">
        <w:rPr>
          <w:sz w:val="22"/>
          <w:szCs w:val="22"/>
        </w:rPr>
        <w:t>té des patients dans la conduite</w:t>
      </w:r>
      <w:r w:rsidRPr="00BB457D">
        <w:rPr>
          <w:sz w:val="22"/>
          <w:szCs w:val="22"/>
        </w:rPr>
        <w:t xml:space="preserve"> des activités quotidienne</w:t>
      </w:r>
      <w:r w:rsidR="00EA45C6">
        <w:rPr>
          <w:sz w:val="22"/>
          <w:szCs w:val="22"/>
        </w:rPr>
        <w:t>s</w:t>
      </w:r>
      <w:r>
        <w:rPr>
          <w:sz w:val="22"/>
          <w:szCs w:val="22"/>
        </w:rPr>
        <w:t xml:space="preserve"> (valeurs entre 0 et 7, 7</w:t>
      </w:r>
      <w:r w:rsidRPr="00BB457D">
        <w:rPr>
          <w:sz w:val="22"/>
          <w:szCs w:val="22"/>
        </w:rPr>
        <w:t xml:space="preserve"> indiquant </w:t>
      </w:r>
      <w:r>
        <w:rPr>
          <w:sz w:val="22"/>
          <w:szCs w:val="22"/>
        </w:rPr>
        <w:t>un état grabataire).</w:t>
      </w:r>
    </w:p>
    <w:p w:rsidR="00506A5C" w:rsidRDefault="00506A5C" w:rsidP="00506A5C">
      <w:pPr>
        <w:numPr>
          <w:ilvl w:val="0"/>
          <w:numId w:val="1"/>
        </w:numPr>
        <w:ind w:left="283" w:hanging="170"/>
        <w:jc w:val="both"/>
        <w:rPr>
          <w:sz w:val="22"/>
          <w:szCs w:val="22"/>
        </w:rPr>
      </w:pPr>
      <w:r>
        <w:rPr>
          <w:sz w:val="22"/>
          <w:szCs w:val="22"/>
        </w:rPr>
        <w:t>Le score de Duke modifié (DASI), évalue la capacité fonctionnelle (valeurs entre 0 et 33, 33 indiquant une excellente capacité).</w:t>
      </w:r>
    </w:p>
    <w:p w:rsidR="00506A5C" w:rsidRDefault="00506A5C" w:rsidP="00506A5C">
      <w:pPr>
        <w:numPr>
          <w:ilvl w:val="0"/>
          <w:numId w:val="1"/>
        </w:numPr>
        <w:ind w:left="283" w:hanging="170"/>
        <w:jc w:val="both"/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Le score Apache 3, est </w:t>
      </w:r>
      <w:r w:rsidR="000F382E">
        <w:rPr>
          <w:sz w:val="22"/>
          <w:szCs w:val="22"/>
        </w:rPr>
        <w:t>un score de gravité</w:t>
      </w:r>
      <w:r>
        <w:rPr>
          <w:sz w:val="22"/>
          <w:szCs w:val="22"/>
        </w:rPr>
        <w:t xml:space="preserve"> </w:t>
      </w:r>
      <w:r w:rsidR="000F382E">
        <w:rPr>
          <w:sz w:val="22"/>
          <w:szCs w:val="22"/>
        </w:rPr>
        <w:t>synthétisant</w:t>
      </w:r>
      <w:r>
        <w:rPr>
          <w:sz w:val="22"/>
          <w:szCs w:val="22"/>
        </w:rPr>
        <w:t xml:space="preserve"> plusieurs paramètres biologiques, (valeurs entre 0 et 299, les valeurs élevées indiquant un pronostic péjoratif).</w:t>
      </w:r>
    </w:p>
    <w:p w:rsidR="00506A5C" w:rsidRPr="000F382E" w:rsidRDefault="00506A5C" w:rsidP="002B39AC">
      <w:pPr>
        <w:numPr>
          <w:ilvl w:val="0"/>
          <w:numId w:val="1"/>
        </w:numPr>
        <w:ind w:left="283" w:hanging="170"/>
        <w:jc w:val="both"/>
        <w:rPr>
          <w:b/>
        </w:rPr>
      </w:pPr>
      <w:r w:rsidRPr="000F382E">
        <w:rPr>
          <w:sz w:val="22"/>
          <w:szCs w:val="22"/>
        </w:rPr>
        <w:t xml:space="preserve">Le score de Glasgow modifié, </w:t>
      </w:r>
      <w:r w:rsidR="000F382E" w:rsidRPr="000F382E">
        <w:rPr>
          <w:sz w:val="22"/>
          <w:szCs w:val="22"/>
        </w:rPr>
        <w:t xml:space="preserve">est un </w:t>
      </w:r>
      <w:r w:rsidRPr="000F382E">
        <w:rPr>
          <w:sz w:val="22"/>
          <w:szCs w:val="22"/>
        </w:rPr>
        <w:t>indice évaluant l’état neurologique (valeurs : 0-100, corrélation positive avec l’altération de l’état neurologique).</w:t>
      </w:r>
    </w:p>
    <w:sectPr w:rsidR="00506A5C" w:rsidRPr="000F382E" w:rsidSect="00506A5C">
      <w:pgSz w:w="11906" w:h="16838"/>
      <w:pgMar w:top="851" w:right="1417" w:bottom="709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95499" w:rsidRDefault="00995499" w:rsidP="00746793">
      <w:r>
        <w:separator/>
      </w:r>
    </w:p>
  </w:endnote>
  <w:endnote w:type="continuationSeparator" w:id="0">
    <w:p w:rsidR="00995499" w:rsidRDefault="00995499" w:rsidP="007467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46793" w:rsidRDefault="00746793">
    <w:pPr>
      <w:pStyle w:val="Pieddepage"/>
    </w:pPr>
    <w:r>
      <w:t>S</w:t>
    </w:r>
    <w:r w:rsidR="00194861">
      <w:t xml:space="preserve">. </w:t>
    </w:r>
    <w:proofErr w:type="spellStart"/>
    <w:r w:rsidR="00194861">
      <w:t>Bendimerad</w:t>
    </w:r>
    <w:proofErr w:type="spellEnd"/>
    <w:r w:rsidR="00194861">
      <w:t xml:space="preserve">, L. </w:t>
    </w:r>
    <w:proofErr w:type="spellStart"/>
    <w:r w:rsidR="00194861">
      <w:t>Orsi</w:t>
    </w:r>
    <w:proofErr w:type="spellEnd"/>
    <w:r w:rsidR="00194861">
      <w:tab/>
      <w:t>Année 2023</w:t>
    </w:r>
    <w:r>
      <w:t>-202</w:t>
    </w:r>
    <w:r w:rsidR="00194861">
      <w:t>4</w:t>
    </w:r>
    <w:r>
      <w:tab/>
      <w:t xml:space="preserve">p </w:t>
    </w:r>
    <w:r>
      <w:fldChar w:fldCharType="begin"/>
    </w:r>
    <w:r>
      <w:instrText>PAGE   \* MERGEFORMAT</w:instrText>
    </w:r>
    <w:r>
      <w:fldChar w:fldCharType="separate"/>
    </w:r>
    <w:r w:rsidR="00194861">
      <w:rPr>
        <w:noProof/>
      </w:rP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95499" w:rsidRDefault="00995499" w:rsidP="00746793">
      <w:r>
        <w:separator/>
      </w:r>
    </w:p>
  </w:footnote>
  <w:footnote w:type="continuationSeparator" w:id="0">
    <w:p w:rsidR="00995499" w:rsidRDefault="00995499" w:rsidP="007467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46793" w:rsidRDefault="00746793">
    <w:pPr>
      <w:pStyle w:val="En-tte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re"/>
                            <w:tag w:val=""/>
                            <w:id w:val="1189017394"/>
                            <w:showingPlcHdr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:rsidR="00746793" w:rsidRDefault="007A5486">
                              <w:pPr>
                                <w:pStyle w:val="En-tte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id="Rectangle 197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" o:allowoverlap="f" fillcolor="#5b9bd5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re"/>
                      <w:tag w:val=""/>
                      <w:id w:val="1189017394"/>
                      <w:showingPlcHdr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:rsidR="00746793" w:rsidRDefault="007A5486">
                        <w:pPr>
                          <w:pStyle w:val="En-tte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 xml:space="preserve">     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7C80C45"/>
    <w:multiLevelType w:val="hybridMultilevel"/>
    <w:tmpl w:val="42CCF776"/>
    <w:lvl w:ilvl="0" w:tplc="900CC394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538D"/>
    <w:rsid w:val="000F382E"/>
    <w:rsid w:val="00194861"/>
    <w:rsid w:val="002A538D"/>
    <w:rsid w:val="003B604F"/>
    <w:rsid w:val="003E7A9E"/>
    <w:rsid w:val="00491D7F"/>
    <w:rsid w:val="00506A5C"/>
    <w:rsid w:val="00746793"/>
    <w:rsid w:val="007518E9"/>
    <w:rsid w:val="007A5486"/>
    <w:rsid w:val="008B45FA"/>
    <w:rsid w:val="00995499"/>
    <w:rsid w:val="00EA4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6CA1C89D"/>
  <w15:chartTrackingRefBased/>
  <w15:docId w15:val="{5B7F18DA-8797-48D5-8F2B-62845C2B8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A538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46793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746793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746793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46793"/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9571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659</Words>
  <Characters>3628</Characters>
  <Application>Microsoft Office Word</Application>
  <DocSecurity>0</DocSecurity>
  <Lines>30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enzo</dc:creator>
  <cp:keywords/>
  <dc:description/>
  <cp:lastModifiedBy>enzo</cp:lastModifiedBy>
  <cp:revision>3</cp:revision>
  <dcterms:created xsi:type="dcterms:W3CDTF">2024-01-22T11:00:00Z</dcterms:created>
  <dcterms:modified xsi:type="dcterms:W3CDTF">2024-01-22T11:01:00Z</dcterms:modified>
</cp:coreProperties>
</file>