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Course Learning App</w:t>
      </w:r>
    </w:p>
    <w:p w:rsidR="00000000" w:rsidDel="00000000" w:rsidP="00000000" w:rsidRDefault="00000000" w:rsidRPr="00000000" w14:paraId="00000002">
      <w:pPr>
        <w:spacing w:after="240" w:before="240" w:lineRule="auto"/>
        <w:jc w:val="both"/>
        <w:rPr>
          <w:b w:val="1"/>
          <w:sz w:val="30"/>
          <w:szCs w:val="30"/>
        </w:rPr>
      </w:pPr>
      <w:r w:rsidDel="00000000" w:rsidR="00000000" w:rsidRPr="00000000">
        <w:rPr>
          <w:sz w:val="24"/>
          <w:szCs w:val="24"/>
          <w:rtl w:val="0"/>
        </w:rPr>
        <w:t xml:space="preserve">The Course Learning App is a platform designed to connect students and teachers. It allows teachers to create and manage courses, lessons, and topics while tracking performance. Students can enroll in courses, engage with the content at their own pace, and provide feedback, fostering a dynamic learning environment.</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8"/>
          <w:szCs w:val="28"/>
        </w:rPr>
      </w:pPr>
      <w:bookmarkStart w:colFirst="0" w:colLast="0" w:name="_702ygzgvhm4h" w:id="0"/>
      <w:bookmarkEnd w:id="0"/>
      <w:r w:rsidDel="00000000" w:rsidR="00000000" w:rsidRPr="00000000">
        <w:rPr>
          <w:b w:val="1"/>
          <w:color w:val="000000"/>
          <w:sz w:val="28"/>
          <w:szCs w:val="28"/>
          <w:rtl w:val="0"/>
        </w:rPr>
        <w:t xml:space="preserve">Authentication</w:t>
      </w:r>
    </w:p>
    <w:p w:rsidR="00000000" w:rsidDel="00000000" w:rsidP="00000000" w:rsidRDefault="00000000" w:rsidRPr="00000000" w14:paraId="00000004">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Users can create accounts using their </w:t>
      </w:r>
      <w:r w:rsidDel="00000000" w:rsidR="00000000" w:rsidRPr="00000000">
        <w:rPr>
          <w:b w:val="1"/>
          <w:sz w:val="24"/>
          <w:szCs w:val="24"/>
          <w:rtl w:val="0"/>
        </w:rPr>
        <w:t xml:space="preserve">name</w:t>
      </w:r>
      <w:r w:rsidDel="00000000" w:rsidR="00000000" w:rsidRPr="00000000">
        <w:rPr>
          <w:sz w:val="24"/>
          <w:szCs w:val="24"/>
          <w:rtl w:val="0"/>
        </w:rPr>
        <w:t xml:space="preserve">, </w:t>
      </w:r>
      <w:r w:rsidDel="00000000" w:rsidR="00000000" w:rsidRPr="00000000">
        <w:rPr>
          <w:b w:val="1"/>
          <w:sz w:val="24"/>
          <w:szCs w:val="24"/>
          <w:rtl w:val="0"/>
        </w:rPr>
        <w:t xml:space="preserve">email</w:t>
      </w:r>
      <w:r w:rsidDel="00000000" w:rsidR="00000000" w:rsidRPr="00000000">
        <w:rPr>
          <w:sz w:val="24"/>
          <w:szCs w:val="24"/>
          <w:rtl w:val="0"/>
        </w:rPr>
        <w:t xml:space="preserve">, and </w:t>
      </w:r>
      <w:r w:rsidDel="00000000" w:rsidR="00000000" w:rsidRPr="00000000">
        <w:rPr>
          <w:b w:val="1"/>
          <w:sz w:val="24"/>
          <w:szCs w:val="24"/>
          <w:rtl w:val="0"/>
        </w:rPr>
        <w:t xml:space="preserve">password</w:t>
      </w:r>
      <w:r w:rsidDel="00000000" w:rsidR="00000000" w:rsidRPr="00000000">
        <w:rPr>
          <w:sz w:val="24"/>
          <w:szCs w:val="24"/>
          <w:rtl w:val="0"/>
        </w:rPr>
        <w:t xml:space="preserve">.</w:t>
      </w:r>
    </w:p>
    <w:p w:rsidR="00000000" w:rsidDel="00000000" w:rsidP="00000000" w:rsidRDefault="00000000" w:rsidRPr="00000000" w14:paraId="0000000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Two user roles:</w:t>
      </w:r>
    </w:p>
    <w:p w:rsidR="00000000" w:rsidDel="00000000" w:rsidP="00000000" w:rsidRDefault="00000000" w:rsidRPr="00000000" w14:paraId="00000006">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Student</w:t>
      </w:r>
    </w:p>
    <w:p w:rsidR="00000000" w:rsidDel="00000000" w:rsidP="00000000" w:rsidRDefault="00000000" w:rsidRPr="00000000" w14:paraId="00000007">
      <w:pPr>
        <w:numPr>
          <w:ilvl w:val="1"/>
          <w:numId w:val="5"/>
        </w:numPr>
        <w:spacing w:after="240" w:before="0" w:beforeAutospacing="0" w:lineRule="auto"/>
        <w:ind w:left="1440" w:hanging="360"/>
        <w:rPr>
          <w:sz w:val="24"/>
          <w:szCs w:val="24"/>
        </w:rPr>
      </w:pPr>
      <w:r w:rsidDel="00000000" w:rsidR="00000000" w:rsidRPr="00000000">
        <w:rPr>
          <w:b w:val="1"/>
          <w:sz w:val="24"/>
          <w:szCs w:val="24"/>
          <w:rtl w:val="0"/>
        </w:rPr>
        <w:t xml:space="preserve">Teacher</w: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8"/>
          <w:szCs w:val="28"/>
        </w:rPr>
      </w:pPr>
      <w:bookmarkStart w:colFirst="0" w:colLast="0" w:name="_tywejchxxfu3" w:id="1"/>
      <w:bookmarkEnd w:id="1"/>
      <w:r w:rsidDel="00000000" w:rsidR="00000000" w:rsidRPr="00000000">
        <w:rPr>
          <w:b w:val="1"/>
          <w:color w:val="000000"/>
          <w:sz w:val="28"/>
          <w:szCs w:val="28"/>
          <w:rtl w:val="0"/>
        </w:rPr>
        <w:t xml:space="preserve">Teacher Features</w:t>
      </w:r>
    </w:p>
    <w:p w:rsidR="00000000" w:rsidDel="00000000" w:rsidP="00000000" w:rsidRDefault="00000000" w:rsidRPr="00000000" w14:paraId="00000009">
      <w:pPr>
        <w:numPr>
          <w:ilvl w:val="0"/>
          <w:numId w:val="3"/>
        </w:numPr>
        <w:spacing w:after="0" w:afterAutospacing="0" w:before="240" w:lineRule="auto"/>
        <w:ind w:left="720" w:hanging="360"/>
        <w:rPr>
          <w:sz w:val="24"/>
          <w:szCs w:val="24"/>
        </w:rPr>
      </w:pPr>
      <w:r w:rsidDel="00000000" w:rsidR="00000000" w:rsidRPr="00000000">
        <w:rPr>
          <w:b w:val="1"/>
          <w:rtl w:val="0"/>
        </w:rPr>
        <w:t xml:space="preserve">Content Management</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Add, edit, and delete:</w:t>
      </w:r>
    </w:p>
    <w:p w:rsidR="00000000" w:rsidDel="00000000" w:rsidP="00000000" w:rsidRDefault="00000000" w:rsidRPr="00000000" w14:paraId="0000000B">
      <w:pPr>
        <w:numPr>
          <w:ilvl w:val="2"/>
          <w:numId w:val="3"/>
        </w:numPr>
        <w:spacing w:after="0" w:afterAutospacing="0" w:before="0" w:beforeAutospacing="0" w:lineRule="auto"/>
        <w:ind w:left="2160" w:hanging="360"/>
        <w:rPr>
          <w:sz w:val="24"/>
          <w:szCs w:val="24"/>
        </w:rPr>
      </w:pPr>
      <w:r w:rsidDel="00000000" w:rsidR="00000000" w:rsidRPr="00000000">
        <w:rPr>
          <w:b w:val="1"/>
          <w:sz w:val="24"/>
          <w:szCs w:val="24"/>
          <w:rtl w:val="0"/>
        </w:rPr>
        <w:t xml:space="preserve">Courses</w:t>
      </w:r>
      <w:r w:rsidDel="00000000" w:rsidR="00000000" w:rsidRPr="00000000">
        <w:rPr>
          <w:sz w:val="24"/>
          <w:szCs w:val="24"/>
          <w:rtl w:val="0"/>
        </w:rPr>
        <w:t xml:space="preserve">: Includes title and description.</w:t>
      </w:r>
    </w:p>
    <w:p w:rsidR="00000000" w:rsidDel="00000000" w:rsidP="00000000" w:rsidRDefault="00000000" w:rsidRPr="00000000" w14:paraId="0000000C">
      <w:pPr>
        <w:numPr>
          <w:ilvl w:val="2"/>
          <w:numId w:val="3"/>
        </w:numPr>
        <w:spacing w:after="0" w:afterAutospacing="0" w:before="0" w:beforeAutospacing="0" w:lineRule="auto"/>
        <w:ind w:left="2160" w:hanging="360"/>
        <w:rPr>
          <w:sz w:val="24"/>
          <w:szCs w:val="24"/>
        </w:rPr>
      </w:pPr>
      <w:r w:rsidDel="00000000" w:rsidR="00000000" w:rsidRPr="00000000">
        <w:rPr>
          <w:b w:val="1"/>
          <w:sz w:val="24"/>
          <w:szCs w:val="24"/>
          <w:rtl w:val="0"/>
        </w:rPr>
        <w:t xml:space="preserve">Lessons</w:t>
      </w:r>
      <w:r w:rsidDel="00000000" w:rsidR="00000000" w:rsidRPr="00000000">
        <w:rPr>
          <w:sz w:val="24"/>
          <w:szCs w:val="24"/>
          <w:rtl w:val="0"/>
        </w:rPr>
        <w:t xml:space="preserve">: Building blocks of a course.</w:t>
      </w:r>
    </w:p>
    <w:p w:rsidR="00000000" w:rsidDel="00000000" w:rsidP="00000000" w:rsidRDefault="00000000" w:rsidRPr="00000000" w14:paraId="0000000D">
      <w:pPr>
        <w:numPr>
          <w:ilvl w:val="2"/>
          <w:numId w:val="3"/>
        </w:numPr>
        <w:spacing w:after="0" w:afterAutospacing="0" w:before="0" w:beforeAutospacing="0" w:lineRule="auto"/>
        <w:ind w:left="2160" w:hanging="360"/>
        <w:rPr>
          <w:sz w:val="24"/>
          <w:szCs w:val="24"/>
        </w:rPr>
      </w:pPr>
      <w:r w:rsidDel="00000000" w:rsidR="00000000" w:rsidRPr="00000000">
        <w:rPr>
          <w:b w:val="1"/>
          <w:sz w:val="24"/>
          <w:szCs w:val="24"/>
          <w:rtl w:val="0"/>
        </w:rPr>
        <w:t xml:space="preserve">Topics</w:t>
      </w:r>
      <w:r w:rsidDel="00000000" w:rsidR="00000000" w:rsidRPr="00000000">
        <w:rPr>
          <w:sz w:val="24"/>
          <w:szCs w:val="24"/>
          <w:rtl w:val="0"/>
        </w:rPr>
        <w:t xml:space="preserve">: Detailed sections or quizzes within lessons.</w:t>
      </w:r>
    </w:p>
    <w:p w:rsidR="00000000" w:rsidDel="00000000" w:rsidP="00000000" w:rsidRDefault="00000000" w:rsidRPr="00000000" w14:paraId="0000000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Modify or remove any content at any time.</w:t>
      </w:r>
    </w:p>
    <w:p w:rsidR="00000000" w:rsidDel="00000000" w:rsidP="00000000" w:rsidRDefault="00000000" w:rsidRPr="00000000" w14:paraId="0000000F">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Performance Tracking</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View analytics for courses, such as:</w:t>
      </w:r>
    </w:p>
    <w:p w:rsidR="00000000" w:rsidDel="00000000" w:rsidP="00000000" w:rsidRDefault="00000000" w:rsidRPr="00000000" w14:paraId="00000011">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Number of students who viewed the course.</w:t>
      </w:r>
    </w:p>
    <w:p w:rsidR="00000000" w:rsidDel="00000000" w:rsidP="00000000" w:rsidRDefault="00000000" w:rsidRPr="00000000" w14:paraId="00000012">
      <w:pPr>
        <w:numPr>
          <w:ilvl w:val="2"/>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Likes and feedback received.</w:t>
      </w:r>
    </w:p>
    <w:p w:rsidR="00000000" w:rsidDel="00000000" w:rsidP="00000000" w:rsidRDefault="00000000" w:rsidRPr="00000000" w14:paraId="0000001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Understand content performance and make improvements.</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Interaction with Students</w:t>
        <w:br w:type="textWrapping"/>
      </w:r>
    </w:p>
    <w:p w:rsidR="00000000" w:rsidDel="00000000" w:rsidP="00000000" w:rsidRDefault="00000000" w:rsidRPr="00000000" w14:paraId="0000001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Track student engagement.</w:t>
      </w:r>
    </w:p>
    <w:p w:rsidR="00000000" w:rsidDel="00000000" w:rsidP="00000000" w:rsidRDefault="00000000" w:rsidRPr="00000000" w14:paraId="00000016">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Monitor students who follow their courses.</w:t>
      </w:r>
    </w:p>
    <w:p w:rsidR="00000000" w:rsidDel="00000000" w:rsidP="00000000" w:rsidRDefault="00000000" w:rsidRPr="00000000" w14:paraId="00000017">
      <w:pPr>
        <w:pStyle w:val="Heading4"/>
        <w:keepNext w:val="0"/>
        <w:keepLines w:val="0"/>
        <w:spacing w:after="40" w:before="240" w:lineRule="auto"/>
        <w:rPr>
          <w:b w:val="1"/>
          <w:color w:val="000000"/>
          <w:sz w:val="28"/>
          <w:szCs w:val="28"/>
        </w:rPr>
      </w:pPr>
      <w:bookmarkStart w:colFirst="0" w:colLast="0" w:name="_xtw079pkreh" w:id="2"/>
      <w:bookmarkEnd w:id="2"/>
      <w:r w:rsidDel="00000000" w:rsidR="00000000" w:rsidRPr="00000000">
        <w:rPr>
          <w:b w:val="1"/>
          <w:color w:val="000000"/>
          <w:sz w:val="28"/>
          <w:szCs w:val="28"/>
          <w:rtl w:val="0"/>
        </w:rPr>
        <w:t xml:space="preserve">Student Features</w:t>
      </w:r>
    </w:p>
    <w:p w:rsidR="00000000" w:rsidDel="00000000" w:rsidP="00000000" w:rsidRDefault="00000000" w:rsidRPr="00000000" w14:paraId="00000018">
      <w:pPr>
        <w:numPr>
          <w:ilvl w:val="0"/>
          <w:numId w:val="4"/>
        </w:numPr>
        <w:spacing w:after="0" w:afterAutospacing="0" w:before="240" w:lineRule="auto"/>
        <w:ind w:left="720" w:hanging="360"/>
        <w:rPr>
          <w:sz w:val="24"/>
          <w:szCs w:val="24"/>
        </w:rPr>
      </w:pPr>
      <w:r w:rsidDel="00000000" w:rsidR="00000000" w:rsidRPr="00000000">
        <w:rPr>
          <w:b w:val="1"/>
          <w:rtl w:val="0"/>
        </w:rPr>
        <w:t xml:space="preserve">Course Interaction</w:t>
      </w:r>
    </w:p>
    <w:p w:rsidR="00000000" w:rsidDel="00000000" w:rsidP="00000000" w:rsidRDefault="00000000" w:rsidRPr="00000000" w14:paraId="0000001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Browse and enroll in courses.</w:t>
      </w:r>
    </w:p>
    <w:p w:rsidR="00000000" w:rsidDel="00000000" w:rsidP="00000000" w:rsidRDefault="00000000" w:rsidRPr="00000000" w14:paraId="0000001A">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View course lessons and topics with automatic progress tracking.</w:t>
      </w:r>
    </w:p>
    <w:p w:rsidR="00000000" w:rsidDel="00000000" w:rsidP="00000000" w:rsidRDefault="00000000" w:rsidRPr="00000000" w14:paraId="0000001B">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Feedback and Engagement</w:t>
      </w:r>
    </w:p>
    <w:p w:rsidR="00000000" w:rsidDel="00000000" w:rsidP="00000000" w:rsidRDefault="00000000" w:rsidRPr="00000000" w14:paraId="0000001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Like courses.</w:t>
      </w:r>
    </w:p>
    <w:p w:rsidR="00000000" w:rsidDel="00000000" w:rsidP="00000000" w:rsidRDefault="00000000" w:rsidRPr="00000000" w14:paraId="0000001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Provide feedback.</w:t>
      </w:r>
    </w:p>
    <w:p w:rsidR="00000000" w:rsidDel="00000000" w:rsidP="00000000" w:rsidRDefault="00000000" w:rsidRPr="00000000" w14:paraId="0000001E">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Participate in quizzes to test understanding.</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Teacher Interaction</w:t>
      </w:r>
    </w:p>
    <w:p w:rsidR="00000000" w:rsidDel="00000000" w:rsidP="00000000" w:rsidRDefault="00000000" w:rsidRPr="00000000" w14:paraId="00000020">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Follow teachers whose courses they like.</w:t>
      </w:r>
    </w:p>
    <w:p w:rsidR="00000000" w:rsidDel="00000000" w:rsidP="00000000" w:rsidRDefault="00000000" w:rsidRPr="00000000" w14:paraId="00000021">
      <w:pPr>
        <w:spacing w:after="240" w:before="240" w:lineRule="auto"/>
        <w:ind w:left="0" w:firstLine="0"/>
        <w:rPr>
          <w:b w:val="1"/>
          <w:sz w:val="28"/>
          <w:szCs w:val="28"/>
        </w:rPr>
      </w:pPr>
      <w:r w:rsidDel="00000000" w:rsidR="00000000" w:rsidRPr="00000000">
        <w:rPr>
          <w:b w:val="1"/>
          <w:sz w:val="28"/>
          <w:szCs w:val="28"/>
          <w:rtl w:val="0"/>
        </w:rPr>
        <w:t xml:space="preserve">Notes:</w:t>
      </w:r>
    </w:p>
    <w:p w:rsidR="00000000" w:rsidDel="00000000" w:rsidP="00000000" w:rsidRDefault="00000000" w:rsidRPr="00000000" w14:paraId="00000022">
      <w:pPr>
        <w:spacing w:after="240" w:before="240" w:lineRule="auto"/>
        <w:ind w:left="0" w:firstLine="0"/>
        <w:rPr>
          <w:b w:val="1"/>
          <w:sz w:val="28"/>
          <w:szCs w:val="28"/>
        </w:rPr>
      </w:pPr>
      <w:r w:rsidDel="00000000" w:rsidR="00000000" w:rsidRPr="00000000">
        <w:rPr>
          <w:b w:val="1"/>
          <w:sz w:val="28"/>
          <w:szCs w:val="28"/>
          <w:rtl w:val="0"/>
        </w:rPr>
        <w:t xml:space="preserve">Stack Requirements:</w:t>
      </w:r>
    </w:p>
    <w:p w:rsidR="00000000" w:rsidDel="00000000" w:rsidP="00000000" w:rsidRDefault="00000000" w:rsidRPr="00000000" w14:paraId="00000023">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Node.js</w:t>
      </w:r>
    </w:p>
    <w:p w:rsidR="00000000" w:rsidDel="00000000" w:rsidP="00000000" w:rsidRDefault="00000000" w:rsidRPr="00000000" w14:paraId="00000024">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Express.js</w:t>
      </w:r>
    </w:p>
    <w:p w:rsidR="00000000" w:rsidDel="00000000" w:rsidP="00000000" w:rsidRDefault="00000000" w:rsidRPr="00000000" w14:paraId="00000025">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MongoDB</w:t>
      </w:r>
    </w:p>
    <w:p w:rsidR="00000000" w:rsidDel="00000000" w:rsidP="00000000" w:rsidRDefault="00000000" w:rsidRPr="00000000" w14:paraId="00000026">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Typescripts</w:t>
      </w:r>
    </w:p>
    <w:p w:rsidR="00000000" w:rsidDel="00000000" w:rsidP="00000000" w:rsidRDefault="00000000" w:rsidRPr="00000000" w14:paraId="00000027">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Mongoose</w:t>
      </w:r>
    </w:p>
    <w:p w:rsidR="00000000" w:rsidDel="00000000" w:rsidP="00000000" w:rsidRDefault="00000000" w:rsidRPr="00000000" w14:paraId="00000028">
      <w:pPr>
        <w:spacing w:after="240" w:before="240" w:lineRule="auto"/>
        <w:ind w:left="0" w:firstLine="0"/>
        <w:rPr>
          <w:b w:val="1"/>
          <w:color w:val="1f2328"/>
          <w:sz w:val="28"/>
          <w:szCs w:val="28"/>
        </w:rPr>
      </w:pPr>
      <w:r w:rsidDel="00000000" w:rsidR="00000000" w:rsidRPr="00000000">
        <w:rPr>
          <w:b w:val="1"/>
          <w:color w:val="1f2328"/>
          <w:sz w:val="28"/>
          <w:szCs w:val="28"/>
          <w:rtl w:val="0"/>
        </w:rPr>
        <w:t xml:space="preserve">Error Handling:</w:t>
      </w:r>
    </w:p>
    <w:p w:rsidR="00000000" w:rsidDel="00000000" w:rsidP="00000000" w:rsidRDefault="00000000" w:rsidRPr="00000000" w14:paraId="00000029">
      <w:pPr>
        <w:shd w:fill="ffffff" w:val="clear"/>
        <w:rPr>
          <w:color w:val="1f2328"/>
          <w:sz w:val="24"/>
          <w:szCs w:val="24"/>
        </w:rPr>
      </w:pPr>
      <w:r w:rsidDel="00000000" w:rsidR="00000000" w:rsidRPr="00000000">
        <w:rPr>
          <w:color w:val="1f2328"/>
          <w:sz w:val="24"/>
          <w:szCs w:val="24"/>
          <w:rtl w:val="0"/>
        </w:rPr>
        <w:t xml:space="preserve">Implement proper error handling throughout the application. Use global error handling </w:t>
      </w:r>
      <w:r w:rsidDel="00000000" w:rsidR="00000000" w:rsidRPr="00000000">
        <w:rPr>
          <w:color w:val="1f2328"/>
          <w:sz w:val="24"/>
          <w:szCs w:val="24"/>
          <w:rtl w:val="0"/>
        </w:rPr>
        <w:t xml:space="preserve">middleware</w:t>
      </w:r>
      <w:r w:rsidDel="00000000" w:rsidR="00000000" w:rsidRPr="00000000">
        <w:rPr>
          <w:color w:val="1f2328"/>
          <w:sz w:val="24"/>
          <w:szCs w:val="24"/>
          <w:rtl w:val="0"/>
        </w:rPr>
        <w:t xml:space="preserve"> to catch and handle errors, providing appropriate error responses with status codes and error messages.</w:t>
      </w:r>
    </w:p>
    <w:p w:rsidR="00000000" w:rsidDel="00000000" w:rsidP="00000000" w:rsidRDefault="00000000" w:rsidRPr="00000000" w14:paraId="0000002A">
      <w:pPr>
        <w:shd w:fill="ffffff" w:val="clear"/>
        <w:rPr>
          <w:b w:val="1"/>
          <w:color w:val="1f2328"/>
          <w:sz w:val="24"/>
          <w:szCs w:val="24"/>
        </w:rPr>
      </w:pPr>
      <w:r w:rsidDel="00000000" w:rsidR="00000000" w:rsidRPr="00000000">
        <w:rPr>
          <w:rtl w:val="0"/>
        </w:rPr>
      </w:r>
    </w:p>
    <w:p w:rsidR="00000000" w:rsidDel="00000000" w:rsidP="00000000" w:rsidRDefault="00000000" w:rsidRPr="00000000" w14:paraId="0000002B">
      <w:pPr>
        <w:shd w:fill="ffffff" w:val="clear"/>
        <w:rPr>
          <w:b w:val="1"/>
          <w:color w:val="1f2328"/>
          <w:sz w:val="24"/>
          <w:szCs w:val="24"/>
        </w:rPr>
      </w:pPr>
      <w:r w:rsidDel="00000000" w:rsidR="00000000" w:rsidRPr="00000000">
        <w:rPr>
          <w:b w:val="1"/>
          <w:color w:val="1f2328"/>
          <w:sz w:val="24"/>
          <w:szCs w:val="24"/>
          <w:rtl w:val="0"/>
        </w:rPr>
        <w:t xml:space="preserve">Error Response Object Should include the following properties:</w:t>
      </w:r>
    </w:p>
    <w:p w:rsidR="00000000" w:rsidDel="00000000" w:rsidP="00000000" w:rsidRDefault="00000000" w:rsidRPr="00000000" w14:paraId="0000002C">
      <w:pPr>
        <w:numPr>
          <w:ilvl w:val="0"/>
          <w:numId w:val="1"/>
        </w:numPr>
        <w:shd w:fill="ffffff" w:val="clear"/>
        <w:spacing w:after="0" w:afterAutospacing="0"/>
        <w:ind w:left="720" w:hanging="360"/>
        <w:rPr>
          <w:b w:val="1"/>
          <w:sz w:val="22"/>
          <w:szCs w:val="22"/>
        </w:rPr>
      </w:pPr>
      <w:r w:rsidDel="00000000" w:rsidR="00000000" w:rsidRPr="00000000">
        <w:rPr>
          <w:rFonts w:ascii="Arial Unicode MS" w:cs="Arial Unicode MS" w:eastAsia="Arial Unicode MS" w:hAnsi="Arial Unicode MS"/>
          <w:b w:val="1"/>
          <w:color w:val="1f2328"/>
          <w:rtl w:val="0"/>
        </w:rPr>
        <w:t xml:space="preserve">success → false</w:t>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rPr>
          <w:b w:val="1"/>
          <w:sz w:val="22"/>
          <w:szCs w:val="22"/>
        </w:rPr>
      </w:pPr>
      <w:r w:rsidDel="00000000" w:rsidR="00000000" w:rsidRPr="00000000">
        <w:rPr>
          <w:rFonts w:ascii="Arial Unicode MS" w:cs="Arial Unicode MS" w:eastAsia="Arial Unicode MS" w:hAnsi="Arial Unicode MS"/>
          <w:b w:val="1"/>
          <w:color w:val="1f2328"/>
          <w:rtl w:val="0"/>
        </w:rPr>
        <w:t xml:space="preserve">message → Error Type → Validation Error, Cast Error, Duplicate Entry</w:t>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rPr>
          <w:b w:val="1"/>
          <w:sz w:val="22"/>
          <w:szCs w:val="22"/>
        </w:rPr>
      </w:pPr>
      <w:r w:rsidDel="00000000" w:rsidR="00000000" w:rsidRPr="00000000">
        <w:rPr>
          <w:b w:val="1"/>
          <w:color w:val="1f2328"/>
          <w:rtl w:val="0"/>
        </w:rPr>
        <w:t xml:space="preserve">error message</w:t>
      </w:r>
    </w:p>
    <w:p w:rsidR="00000000" w:rsidDel="00000000" w:rsidP="00000000" w:rsidRDefault="00000000" w:rsidRPr="00000000" w14:paraId="0000002F">
      <w:pPr>
        <w:numPr>
          <w:ilvl w:val="0"/>
          <w:numId w:val="1"/>
        </w:numPr>
        <w:shd w:fill="ffffff" w:val="clear"/>
        <w:spacing w:before="0" w:beforeAutospacing="0" w:lineRule="auto"/>
        <w:ind w:left="720" w:hanging="360"/>
        <w:rPr>
          <w:b w:val="1"/>
          <w:sz w:val="22"/>
          <w:szCs w:val="22"/>
        </w:rPr>
      </w:pPr>
      <w:r w:rsidDel="00000000" w:rsidR="00000000" w:rsidRPr="00000000">
        <w:rPr>
          <w:b w:val="1"/>
          <w:color w:val="1f2328"/>
          <w:rtl w:val="0"/>
        </w:rPr>
        <w:t xml:space="preserve">stack</w:t>
      </w:r>
    </w:p>
    <w:p w:rsidR="00000000" w:rsidDel="00000000" w:rsidP="00000000" w:rsidRDefault="00000000" w:rsidRPr="00000000" w14:paraId="00000030">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31">
      <w:pPr>
        <w:spacing w:after="240" w:before="240" w:lineRule="auto"/>
        <w:ind w:left="0" w:firstLine="0"/>
        <w:rPr>
          <w:b w:val="1"/>
          <w:sz w:val="24"/>
          <w:szCs w:val="24"/>
        </w:rPr>
      </w:pPr>
      <w:r w:rsidDel="00000000" w:rsidR="00000000" w:rsidRPr="00000000">
        <w:rPr>
          <w:b w:val="1"/>
          <w:sz w:val="24"/>
          <w:szCs w:val="24"/>
          <w:rtl w:val="0"/>
        </w:rPr>
        <w:t xml:space="preserve">Errors response will be like this;-</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731200" cy="2959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The success response will be like this</w:t>
      </w:r>
    </w:p>
    <w:p w:rsidR="00000000" w:rsidDel="00000000" w:rsidP="00000000" w:rsidRDefault="00000000" w:rsidRPr="00000000" w14:paraId="00000034">
      <w:pPr>
        <w:spacing w:after="0" w:before="0" w:lineRule="auto"/>
        <w:rPr>
          <w:color w:val="1f2328"/>
          <w:sz w:val="20"/>
          <w:szCs w:val="20"/>
        </w:rPr>
      </w:pPr>
      <w:r w:rsidDel="00000000" w:rsidR="00000000" w:rsidRPr="00000000">
        <w:rPr>
          <w:color w:val="1f2328"/>
          <w:sz w:val="20"/>
          <w:szCs w:val="20"/>
          <w:rtl w:val="0"/>
        </w:rPr>
        <w:t xml:space="preserve">{</w:t>
      </w:r>
    </w:p>
    <w:p w:rsidR="00000000" w:rsidDel="00000000" w:rsidP="00000000" w:rsidRDefault="00000000" w:rsidRPr="00000000" w14:paraId="00000035">
      <w:pPr>
        <w:spacing w:after="0" w:before="240" w:line="240" w:lineRule="auto"/>
        <w:rPr>
          <w:color w:val="1f2328"/>
          <w:sz w:val="20"/>
          <w:szCs w:val="20"/>
        </w:rPr>
      </w:pPr>
      <w:r w:rsidDel="00000000" w:rsidR="00000000" w:rsidRPr="00000000">
        <w:rPr>
          <w:color w:val="1f2328"/>
          <w:sz w:val="20"/>
          <w:szCs w:val="20"/>
          <w:rtl w:val="0"/>
        </w:rPr>
        <w:t xml:space="preserve">      "success": true, </w:t>
      </w:r>
    </w:p>
    <w:p w:rsidR="00000000" w:rsidDel="00000000" w:rsidP="00000000" w:rsidRDefault="00000000" w:rsidRPr="00000000" w14:paraId="00000036">
      <w:pPr>
        <w:spacing w:after="0" w:before="0" w:line="240" w:lineRule="auto"/>
        <w:rPr>
          <w:color w:val="1f2328"/>
          <w:sz w:val="20"/>
          <w:szCs w:val="20"/>
        </w:rPr>
      </w:pPr>
      <w:r w:rsidDel="00000000" w:rsidR="00000000" w:rsidRPr="00000000">
        <w:rPr>
          <w:color w:val="1f2328"/>
          <w:sz w:val="20"/>
          <w:szCs w:val="20"/>
          <w:rtl w:val="0"/>
        </w:rPr>
        <w:t xml:space="preserve">      "statusCode":200,</w:t>
      </w:r>
    </w:p>
    <w:p w:rsidR="00000000" w:rsidDel="00000000" w:rsidP="00000000" w:rsidRDefault="00000000" w:rsidRPr="00000000" w14:paraId="00000037">
      <w:pPr>
        <w:spacing w:after="0" w:before="0" w:line="240" w:lineRule="auto"/>
        <w:rPr>
          <w:color w:val="1f2328"/>
          <w:sz w:val="20"/>
          <w:szCs w:val="20"/>
        </w:rPr>
      </w:pPr>
      <w:r w:rsidDel="00000000" w:rsidR="00000000" w:rsidRPr="00000000">
        <w:rPr>
          <w:color w:val="1f2328"/>
          <w:sz w:val="20"/>
          <w:szCs w:val="20"/>
          <w:rtl w:val="0"/>
        </w:rPr>
        <w:t xml:space="preserve">      "message": "Users created successfully",</w:t>
      </w:r>
    </w:p>
    <w:p w:rsidR="00000000" w:rsidDel="00000000" w:rsidP="00000000" w:rsidRDefault="00000000" w:rsidRPr="00000000" w14:paraId="00000038">
      <w:pPr>
        <w:spacing w:after="0" w:before="0" w:lineRule="auto"/>
        <w:rPr>
          <w:color w:val="1f2328"/>
          <w:sz w:val="20"/>
          <w:szCs w:val="20"/>
        </w:rPr>
      </w:pPr>
      <w:r w:rsidDel="00000000" w:rsidR="00000000" w:rsidRPr="00000000">
        <w:rPr>
          <w:color w:val="1f2328"/>
          <w:sz w:val="20"/>
          <w:szCs w:val="20"/>
          <w:rtl w:val="0"/>
        </w:rPr>
        <w:t xml:space="preserve">      "data": {}</w:t>
      </w:r>
    </w:p>
    <w:p w:rsidR="00000000" w:rsidDel="00000000" w:rsidP="00000000" w:rsidRDefault="00000000" w:rsidRPr="00000000" w14:paraId="00000039">
      <w:pPr>
        <w:spacing w:after="0" w:before="0" w:lineRule="auto"/>
        <w:rPr>
          <w:b w:val="1"/>
          <w:color w:val="1f2328"/>
          <w:sz w:val="24"/>
          <w:szCs w:val="24"/>
        </w:rPr>
      </w:pPr>
      <w:r w:rsidDel="00000000" w:rsidR="00000000" w:rsidRPr="00000000">
        <w:rPr>
          <w:color w:val="1f2328"/>
          <w:sz w:val="20"/>
          <w:szCs w:val="20"/>
          <w:rtl w:val="0"/>
        </w:rPr>
        <w:t xml:space="preserve"> }</w:t>
        <w:br w:type="textWrapping"/>
        <w:br w:type="textWrapping"/>
      </w:r>
      <w:r w:rsidDel="00000000" w:rsidR="00000000" w:rsidRPr="00000000">
        <w:rPr>
          <w:b w:val="1"/>
          <w:color w:val="1f2328"/>
          <w:sz w:val="24"/>
          <w:szCs w:val="24"/>
          <w:rtl w:val="0"/>
        </w:rPr>
        <w:t xml:space="preserve">Retrieve paginated and filtered cow listings: ( You do not need to implement pagination as we implemented, you can do as you want )</w:t>
      </w:r>
    </w:p>
    <w:p w:rsidR="00000000" w:rsidDel="00000000" w:rsidP="00000000" w:rsidRDefault="00000000" w:rsidRPr="00000000" w14:paraId="0000003A">
      <w:pPr>
        <w:spacing w:after="0" w:before="0" w:lineRule="auto"/>
        <w:rPr>
          <w:b w:val="1"/>
          <w:color w:val="1f2328"/>
          <w:sz w:val="24"/>
          <w:szCs w:val="24"/>
        </w:rPr>
      </w:pPr>
      <w:r w:rsidDel="00000000" w:rsidR="00000000" w:rsidRPr="00000000">
        <w:rPr>
          <w:rtl w:val="0"/>
        </w:rPr>
      </w:r>
    </w:p>
    <w:p w:rsidR="00000000" w:rsidDel="00000000" w:rsidP="00000000" w:rsidRDefault="00000000" w:rsidRPr="00000000" w14:paraId="0000003B">
      <w:pPr>
        <w:shd w:fill="ffffff" w:val="clear"/>
        <w:spacing w:line="348" w:lineRule="auto"/>
        <w:rPr>
          <w:color w:val="1f2328"/>
          <w:sz w:val="24"/>
          <w:szCs w:val="24"/>
        </w:rPr>
      </w:pPr>
      <w:r w:rsidDel="00000000" w:rsidR="00000000" w:rsidRPr="00000000">
        <w:rPr>
          <w:color w:val="1f2328"/>
          <w:sz w:val="24"/>
          <w:szCs w:val="24"/>
          <w:rtl w:val="0"/>
        </w:rPr>
        <w:t xml:space="preserve">Route: /api/v1/course?</w:t>
      </w:r>
    </w:p>
    <w:p w:rsidR="00000000" w:rsidDel="00000000" w:rsidP="00000000" w:rsidRDefault="00000000" w:rsidRPr="00000000" w14:paraId="0000003C">
      <w:pPr>
        <w:shd w:fill="ffffff" w:val="clear"/>
        <w:spacing w:line="348" w:lineRule="auto"/>
        <w:rPr>
          <w:color w:val="1f2328"/>
          <w:sz w:val="24"/>
          <w:szCs w:val="24"/>
        </w:rPr>
      </w:pPr>
      <w:r w:rsidDel="00000000" w:rsidR="00000000" w:rsidRPr="00000000">
        <w:rPr>
          <w:color w:val="1f2328"/>
          <w:sz w:val="24"/>
          <w:szCs w:val="24"/>
          <w:rtl w:val="0"/>
        </w:rPr>
        <w:t xml:space="preserve">Query parameters: (Case Insensitive)</w:t>
      </w:r>
    </w:p>
    <w:p w:rsidR="00000000" w:rsidDel="00000000" w:rsidP="00000000" w:rsidRDefault="00000000" w:rsidRPr="00000000" w14:paraId="0000003D">
      <w:pPr>
        <w:numPr>
          <w:ilvl w:val="0"/>
          <w:numId w:val="2"/>
        </w:numPr>
        <w:shd w:fill="ffffff" w:val="clear"/>
        <w:spacing w:after="0" w:afterAutospacing="0" w:line="348" w:lineRule="auto"/>
        <w:ind w:left="720" w:hanging="360"/>
      </w:pPr>
      <w:r w:rsidDel="00000000" w:rsidR="00000000" w:rsidRPr="00000000">
        <w:rPr>
          <w:color w:val="1f2328"/>
          <w:sz w:val="24"/>
          <w:szCs w:val="24"/>
          <w:rtl w:val="0"/>
        </w:rPr>
        <w:t xml:space="preserve">page: The page number for pagination (e.g., ?page=1).</w:t>
      </w:r>
    </w:p>
    <w:p w:rsidR="00000000" w:rsidDel="00000000" w:rsidP="00000000" w:rsidRDefault="00000000" w:rsidRPr="00000000" w14:paraId="0000003E">
      <w:pPr>
        <w:numPr>
          <w:ilvl w:val="0"/>
          <w:numId w:val="2"/>
        </w:numPr>
        <w:shd w:fill="ffffff" w:val="clear"/>
        <w:spacing w:after="0" w:afterAutospacing="0" w:before="0" w:beforeAutospacing="0" w:line="348" w:lineRule="auto"/>
        <w:ind w:left="720" w:hanging="360"/>
      </w:pPr>
      <w:r w:rsidDel="00000000" w:rsidR="00000000" w:rsidRPr="00000000">
        <w:rPr>
          <w:color w:val="1f2328"/>
          <w:sz w:val="24"/>
          <w:szCs w:val="24"/>
          <w:rtl w:val="0"/>
        </w:rPr>
        <w:t xml:space="preserve">limit: The number of cow listings per page (e.g., ?limit=10).</w:t>
      </w:r>
    </w:p>
    <w:p w:rsidR="00000000" w:rsidDel="00000000" w:rsidP="00000000" w:rsidRDefault="00000000" w:rsidRPr="00000000" w14:paraId="0000003F">
      <w:pPr>
        <w:numPr>
          <w:ilvl w:val="0"/>
          <w:numId w:val="2"/>
        </w:numPr>
        <w:shd w:fill="ffffff" w:val="clear"/>
        <w:spacing w:before="0" w:beforeAutospacing="0" w:line="348" w:lineRule="auto"/>
        <w:ind w:left="720" w:hanging="360"/>
      </w:pPr>
      <w:r w:rsidDel="00000000" w:rsidR="00000000" w:rsidRPr="00000000">
        <w:rPr>
          <w:color w:val="1f2328"/>
          <w:sz w:val="24"/>
          <w:szCs w:val="24"/>
          <w:rtl w:val="0"/>
        </w:rPr>
        <w:t xml:space="preserve">searchTerm: The search query string for searching English (e.g., ?query=English). (Search Fields should be Subject, Level, Title)</w:t>
      </w:r>
    </w:p>
    <w:p w:rsidR="00000000" w:rsidDel="00000000" w:rsidP="00000000" w:rsidRDefault="00000000" w:rsidRPr="00000000" w14:paraId="00000040">
      <w:pPr>
        <w:spacing w:line="348" w:lineRule="auto"/>
        <w:rPr>
          <w:color w:val="1f2328"/>
          <w:sz w:val="20"/>
          <w:szCs w:val="20"/>
        </w:rPr>
      </w:pPr>
      <w:r w:rsidDel="00000000" w:rsidR="00000000" w:rsidRPr="00000000">
        <w:rPr>
          <w:rtl w:val="0"/>
        </w:rPr>
      </w:r>
    </w:p>
    <w:p w:rsidR="00000000" w:rsidDel="00000000" w:rsidP="00000000" w:rsidRDefault="00000000" w:rsidRPr="00000000" w14:paraId="00000041">
      <w:pPr>
        <w:spacing w:line="348" w:lineRule="auto"/>
        <w:rPr>
          <w:color w:val="1f2328"/>
          <w:sz w:val="20"/>
          <w:szCs w:val="20"/>
        </w:rPr>
      </w:pP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before="280" w:line="300" w:lineRule="auto"/>
        <w:rPr>
          <w:b w:val="1"/>
          <w:color w:val="1f2328"/>
          <w:sz w:val="35"/>
          <w:szCs w:val="35"/>
        </w:rPr>
      </w:pPr>
      <w:bookmarkStart w:colFirst="0" w:colLast="0" w:name="_4g1176x784n8" w:id="3"/>
      <w:bookmarkEnd w:id="3"/>
      <w:r w:rsidDel="00000000" w:rsidR="00000000" w:rsidRPr="00000000">
        <w:rPr>
          <w:b w:val="1"/>
          <w:color w:val="1f2328"/>
          <w:sz w:val="35"/>
          <w:szCs w:val="35"/>
          <w:rtl w:val="0"/>
        </w:rPr>
        <w:t xml:space="preserve">Get All </w:t>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5091113" cy="369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1113"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