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F54FB" w14:textId="77777777" w:rsidR="00036D76" w:rsidRDefault="00036D76" w:rsidP="00036D76">
      <w:pPr>
        <w:pStyle w:val="Caption"/>
        <w:rPr>
          <w:i w:val="0"/>
          <w:sz w:val="22"/>
          <w:szCs w:val="22"/>
        </w:rPr>
      </w:pPr>
      <w:proofErr w:type="gramStart"/>
      <w:r>
        <w:rPr>
          <w:i w:val="0"/>
          <w:sz w:val="22"/>
          <w:szCs w:val="22"/>
        </w:rPr>
        <w:t>1.a,b</w:t>
      </w:r>
      <w:proofErr w:type="gramEnd"/>
    </w:p>
    <w:p w14:paraId="2BBAEEB0" w14:textId="77777777" w:rsidR="00036D76" w:rsidRDefault="00036D76" w:rsidP="00036D76">
      <w:pPr>
        <w:pStyle w:val="Caption"/>
        <w:keepNext/>
      </w:pPr>
      <w:r>
        <w:rPr>
          <w:noProof/>
        </w:rPr>
        <w:drawing>
          <wp:inline distT="0" distB="0" distL="0" distR="0" wp14:anchorId="1FAA7789" wp14:editId="685DCA26">
            <wp:extent cx="5236210" cy="7117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8C3E" w14:textId="63E9B89C" w:rsidR="00036D76" w:rsidRPr="00036D76" w:rsidRDefault="00036D76" w:rsidP="00036D76">
      <w:pPr>
        <w:pStyle w:val="Caption"/>
      </w:pPr>
      <w:r>
        <w:t xml:space="preserve">Figure </w:t>
      </w:r>
      <w:fldSimple w:instr=" SEQ Figure \* ARABIC ">
        <w:r w:rsidR="0096144B">
          <w:rPr>
            <w:noProof/>
          </w:rPr>
          <w:t>1</w:t>
        </w:r>
      </w:fldSimple>
      <w:r>
        <w:t xml:space="preserve"> </w:t>
      </w:r>
      <w:proofErr w:type="spellStart"/>
      <w:r>
        <w:t>MatLab</w:t>
      </w:r>
      <w:proofErr w:type="spellEnd"/>
      <w:r>
        <w:t xml:space="preserve"> calculation of transfer functions</w:t>
      </w:r>
    </w:p>
    <w:p w14:paraId="193D9565" w14:textId="6A98FC43" w:rsidR="003A37D7" w:rsidRDefault="003A37D7"/>
    <w:p w14:paraId="0A127581" w14:textId="3E296222" w:rsidR="003A37D7" w:rsidRDefault="003A37D7">
      <w:r>
        <w:lastRenderedPageBreak/>
        <w:t xml:space="preserve">1.c </w:t>
      </w:r>
    </w:p>
    <w:p w14:paraId="392FBBE4" w14:textId="77777777" w:rsidR="003A37D7" w:rsidRDefault="003A37D7" w:rsidP="003A37D7">
      <w:pPr>
        <w:keepNext/>
      </w:pPr>
      <w:r>
        <w:rPr>
          <w:noProof/>
        </w:rPr>
        <w:drawing>
          <wp:inline distT="0" distB="0" distL="0" distR="0" wp14:anchorId="79C423A0" wp14:editId="7F746D8E">
            <wp:extent cx="5943600" cy="53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95DB" w14:textId="0B1BA5B1" w:rsidR="003A37D7" w:rsidRDefault="003A37D7" w:rsidP="003A37D7">
      <w:pPr>
        <w:pStyle w:val="Caption"/>
      </w:pPr>
      <w:r>
        <w:t xml:space="preserve">Figure </w:t>
      </w:r>
      <w:fldSimple w:instr=" SEQ Figure \* ARABIC ">
        <w:r w:rsidR="0096144B">
          <w:rPr>
            <w:noProof/>
          </w:rPr>
          <w:t>2</w:t>
        </w:r>
      </w:fldSimple>
      <w:r>
        <w:t xml:space="preserve"> </w:t>
      </w:r>
      <w:proofErr w:type="spellStart"/>
      <w:r>
        <w:t>MatLab</w:t>
      </w:r>
      <w:proofErr w:type="spellEnd"/>
      <w:r>
        <w:t xml:space="preserve"> Root Locus Plot</w:t>
      </w:r>
    </w:p>
    <w:p w14:paraId="27DA6D66" w14:textId="6E24EA4E" w:rsidR="008425AD" w:rsidRDefault="008425AD">
      <w:r>
        <w:t>1.d K</w:t>
      </w:r>
      <w:r>
        <w:rPr>
          <w:vertAlign w:val="subscript"/>
        </w:rPr>
        <w:t>P</w:t>
      </w:r>
      <w:r>
        <w:t xml:space="preserve"> = 0.0359</w:t>
      </w:r>
    </w:p>
    <w:p w14:paraId="13B2FA67" w14:textId="5416BA29" w:rsidR="0006656C" w:rsidRDefault="008425AD">
      <w:pPr>
        <w:rPr>
          <w:rFonts w:eastAsiaTheme="minorEastAsia"/>
        </w:rPr>
      </w:pPr>
      <w:r>
        <w:t>1.e</w:t>
      </w:r>
      <w:r w:rsidR="0006656C">
        <w:t xml:space="preserve">    </w:t>
      </w:r>
      <w: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s→0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156.5s+16.75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16.75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6F09EAD" w14:textId="7C749369" w:rsidR="0006656C" w:rsidRDefault="00953753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=200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16.75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=167.5</m:t>
        </m:r>
      </m:oMath>
    </w:p>
    <w:p w14:paraId="1F481AF5" w14:textId="2C3EED91" w:rsidR="00953753" w:rsidRDefault="00953753">
      <w:pPr>
        <w:rPr>
          <w:rFonts w:eastAsiaTheme="minorEastAsia"/>
        </w:rPr>
      </w:pPr>
    </w:p>
    <w:p w14:paraId="649566DC" w14:textId="77777777" w:rsidR="003A37D7" w:rsidRDefault="003A37D7">
      <w:pPr>
        <w:rPr>
          <w:rFonts w:eastAsiaTheme="minorEastAsia"/>
        </w:rPr>
      </w:pPr>
    </w:p>
    <w:p w14:paraId="2944986F" w14:textId="77777777" w:rsidR="003A37D7" w:rsidRDefault="003A37D7">
      <w:pPr>
        <w:rPr>
          <w:rFonts w:eastAsiaTheme="minorEastAsia"/>
        </w:rPr>
      </w:pPr>
    </w:p>
    <w:p w14:paraId="45450376" w14:textId="77777777" w:rsidR="003A37D7" w:rsidRDefault="003A37D7">
      <w:pPr>
        <w:rPr>
          <w:rFonts w:eastAsiaTheme="minorEastAsia"/>
        </w:rPr>
      </w:pPr>
    </w:p>
    <w:p w14:paraId="052C8EE0" w14:textId="4798A028" w:rsidR="00953753" w:rsidRDefault="00036D76">
      <w:pPr>
        <w:rPr>
          <w:rFonts w:eastAsiaTheme="minorEastAsia"/>
        </w:rPr>
      </w:pPr>
      <w:r>
        <w:rPr>
          <w:rFonts w:eastAsiaTheme="minorEastAsia"/>
        </w:rPr>
        <w:lastRenderedPageBreak/>
        <w:t>1.f</w:t>
      </w:r>
    </w:p>
    <w:p w14:paraId="65EDCFDE" w14:textId="1216D084" w:rsidR="003A37D7" w:rsidRDefault="003A37D7" w:rsidP="003A37D7">
      <w:pPr>
        <w:keepNext/>
      </w:pPr>
      <w:r>
        <w:rPr>
          <w:noProof/>
        </w:rPr>
        <w:drawing>
          <wp:inline distT="0" distB="0" distL="0" distR="0" wp14:anchorId="7646C350" wp14:editId="744EE792">
            <wp:extent cx="5365750" cy="422719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F3F1" w14:textId="67DE72D9" w:rsidR="00036D76" w:rsidRPr="00036D76" w:rsidRDefault="003A37D7" w:rsidP="003A37D7">
      <w:pPr>
        <w:pStyle w:val="Caption"/>
      </w:pPr>
      <w:r>
        <w:t xml:space="preserve">Figure </w:t>
      </w:r>
      <w:fldSimple w:instr=" SEQ Figure \* ARABIC ">
        <w:r w:rsidR="0096144B">
          <w:rPr>
            <w:noProof/>
          </w:rPr>
          <w:t>3</w:t>
        </w:r>
      </w:fldSimple>
      <w:r>
        <w:t xml:space="preserve"> Simulink Block Diagram</w:t>
      </w:r>
    </w:p>
    <w:p w14:paraId="1EF62FA4" w14:textId="77777777" w:rsidR="003A37D7" w:rsidRDefault="003A37D7" w:rsidP="003A37D7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3AA33AE" wp14:editId="40CC8749">
            <wp:extent cx="5934710" cy="567626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ACBB" w14:textId="6E94E50A" w:rsidR="00036D76" w:rsidRDefault="003A37D7" w:rsidP="003A37D7">
      <w:pPr>
        <w:pStyle w:val="Caption"/>
      </w:pPr>
      <w:r>
        <w:t xml:space="preserve">Figure </w:t>
      </w:r>
      <w:fldSimple w:instr=" SEQ Figure \* ARABIC ">
        <w:r w:rsidR="0096144B">
          <w:rPr>
            <w:noProof/>
          </w:rPr>
          <w:t>4</w:t>
        </w:r>
      </w:fldSimple>
      <w:r>
        <w:t xml:space="preserve"> Static Position error. Yellow: Input, Orange: Output, Blue: Error.</w:t>
      </w:r>
    </w:p>
    <w:p w14:paraId="2C24E73A" w14:textId="77777777" w:rsidR="005D61D3" w:rsidRDefault="005D61D3" w:rsidP="005D61D3">
      <w:pPr>
        <w:keepNext/>
      </w:pPr>
      <w:r>
        <w:rPr>
          <w:noProof/>
        </w:rPr>
        <w:lastRenderedPageBreak/>
        <w:drawing>
          <wp:inline distT="0" distB="0" distL="0" distR="0" wp14:anchorId="15770628" wp14:editId="549C9549">
            <wp:extent cx="5943600" cy="576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CE2D" w14:textId="16A58DBB" w:rsidR="005D61D3" w:rsidRDefault="005D61D3" w:rsidP="005D61D3">
      <w:pPr>
        <w:pStyle w:val="Caption"/>
      </w:pPr>
      <w:r>
        <w:t xml:space="preserve">Figure </w:t>
      </w:r>
      <w:fldSimple w:instr=" SEQ Figure \* ARABIC ">
        <w:r w:rsidR="0096144B">
          <w:rPr>
            <w:noProof/>
          </w:rPr>
          <w:t>5</w:t>
        </w:r>
      </w:fldSimple>
      <w:r>
        <w:t xml:space="preserve"> Static Velocity Error. Yellow: Input, Orange: Output, Blue: Error</w:t>
      </w:r>
    </w:p>
    <w:p w14:paraId="37FA8077" w14:textId="77777777" w:rsidR="005D61D3" w:rsidRDefault="005D61D3" w:rsidP="005D61D3">
      <w:pPr>
        <w:keepNext/>
      </w:pPr>
      <w:r>
        <w:rPr>
          <w:noProof/>
        </w:rPr>
        <w:lastRenderedPageBreak/>
        <w:drawing>
          <wp:inline distT="0" distB="0" distL="0" distR="0" wp14:anchorId="27714EB2" wp14:editId="25A9557B">
            <wp:extent cx="5943600" cy="5693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7554" w14:textId="5EBDFB93" w:rsidR="005D61D3" w:rsidRDefault="005D61D3" w:rsidP="005D61D3">
      <w:pPr>
        <w:pStyle w:val="Caption"/>
      </w:pPr>
      <w:r>
        <w:t xml:space="preserve">Figure </w:t>
      </w:r>
      <w:fldSimple w:instr=" SEQ Figure \* ARABIC ">
        <w:r w:rsidR="0096144B">
          <w:rPr>
            <w:noProof/>
          </w:rPr>
          <w:t>6</w:t>
        </w:r>
      </w:fldSimple>
      <w:r>
        <w:t xml:space="preserve"> Static Acceleration Error. Yellow: Input, Orange: Output, Blue: Error.</w:t>
      </w:r>
    </w:p>
    <w:p w14:paraId="01766BBE" w14:textId="37101338" w:rsidR="00085ABB" w:rsidRDefault="00085ABB" w:rsidP="00085ABB"/>
    <w:p w14:paraId="4A0E70C2" w14:textId="77777777" w:rsidR="00085ABB" w:rsidRDefault="00085ABB" w:rsidP="00085ABB">
      <w:pPr>
        <w:pStyle w:val="ListParagraph"/>
        <w:numPr>
          <w:ilvl w:val="1"/>
          <w:numId w:val="1"/>
        </w:numPr>
      </w:pPr>
    </w:p>
    <w:p w14:paraId="7EBE11D9" w14:textId="697C2786" w:rsidR="00085ABB" w:rsidRDefault="00085ABB" w:rsidP="00085ABB">
      <w:r>
        <w:t>a.</w:t>
      </w:r>
    </w:p>
    <w:p w14:paraId="3D894F61" w14:textId="4240019F" w:rsidR="00085ABB" w:rsidRDefault="00085ABB" w:rsidP="00085ABB">
      <w:r>
        <w:t>Controller in (d) has less overshoot and less oscillation, so unless you want the system to reach a target value quicker, the controller in (d) performs better.</w:t>
      </w:r>
    </w:p>
    <w:p w14:paraId="2C8AFB9E" w14:textId="367C1821" w:rsidR="00085ABB" w:rsidRDefault="00085ABB" w:rsidP="00085ABB">
      <w:r>
        <w:t>b.</w:t>
      </w:r>
    </w:p>
    <w:p w14:paraId="4E32004D" w14:textId="77777777" w:rsidR="00085ABB" w:rsidRDefault="00085ABB" w:rsidP="00085ABB">
      <w:r>
        <w:t>The gearbox reduces the motor output by a factor of 20</w:t>
      </w:r>
    </w:p>
    <w:p w14:paraId="20D10C9A" w14:textId="77777777" w:rsidR="004B140A" w:rsidRDefault="004B140A" w:rsidP="00085ABB"/>
    <w:p w14:paraId="557E34AC" w14:textId="72076595" w:rsidR="00085ABB" w:rsidRDefault="00085ABB" w:rsidP="00085ABB">
      <w:r>
        <w:lastRenderedPageBreak/>
        <w:t>c.</w:t>
      </w:r>
    </w:p>
    <w:p w14:paraId="51B68A7F" w14:textId="3C07B4A1" w:rsidR="00085ABB" w:rsidRDefault="00085ABB" w:rsidP="00085ABB">
      <w:r>
        <w:t xml:space="preserve"> </w:t>
      </w:r>
      <w:r w:rsidR="004B140A">
        <w:t xml:space="preserve">The output of the system oscillates at the same frequency as the input, </w:t>
      </w:r>
      <w:r w:rsidR="00FC3904">
        <w:t>but experiences greater attenuation at higher frequencies.</w:t>
      </w:r>
    </w:p>
    <w:p w14:paraId="0EA9629A" w14:textId="133866D2" w:rsidR="00DE35AF" w:rsidRDefault="00DE35AF" w:rsidP="00085ABB"/>
    <w:p w14:paraId="75BC8831" w14:textId="77777777" w:rsidR="00496410" w:rsidRDefault="00496410" w:rsidP="00085ABB"/>
    <w:p w14:paraId="0E7FC8AB" w14:textId="77777777" w:rsidR="00496410" w:rsidRDefault="00496410" w:rsidP="00085ABB"/>
    <w:p w14:paraId="18E8138F" w14:textId="77777777" w:rsidR="00496410" w:rsidRDefault="00496410" w:rsidP="00085ABB"/>
    <w:p w14:paraId="1AE8D547" w14:textId="77777777" w:rsidR="00496410" w:rsidRDefault="00496410" w:rsidP="00085ABB"/>
    <w:p w14:paraId="5CD3867C" w14:textId="77777777" w:rsidR="00496410" w:rsidRDefault="00496410" w:rsidP="00085ABB"/>
    <w:p w14:paraId="26FE35FB" w14:textId="77777777" w:rsidR="00496410" w:rsidRDefault="00496410" w:rsidP="00085ABB"/>
    <w:p w14:paraId="4F249718" w14:textId="77777777" w:rsidR="00496410" w:rsidRDefault="00496410" w:rsidP="00085ABB"/>
    <w:p w14:paraId="314303D4" w14:textId="77777777" w:rsidR="00496410" w:rsidRDefault="00496410" w:rsidP="00085ABB"/>
    <w:p w14:paraId="7B2A6111" w14:textId="77777777" w:rsidR="00496410" w:rsidRDefault="00496410" w:rsidP="00085ABB"/>
    <w:p w14:paraId="1B1BE39C" w14:textId="77777777" w:rsidR="00496410" w:rsidRDefault="00496410" w:rsidP="00085ABB"/>
    <w:p w14:paraId="0FA796B6" w14:textId="77777777" w:rsidR="00496410" w:rsidRDefault="00496410" w:rsidP="00085ABB"/>
    <w:p w14:paraId="572B25CB" w14:textId="77777777" w:rsidR="00496410" w:rsidRDefault="00496410" w:rsidP="00085ABB"/>
    <w:p w14:paraId="4DE577AB" w14:textId="77777777" w:rsidR="00496410" w:rsidRDefault="00496410" w:rsidP="00085ABB"/>
    <w:p w14:paraId="0CC1C987" w14:textId="77777777" w:rsidR="00496410" w:rsidRDefault="00496410" w:rsidP="00085ABB"/>
    <w:p w14:paraId="68E2655D" w14:textId="77777777" w:rsidR="00496410" w:rsidRDefault="00496410" w:rsidP="00085ABB"/>
    <w:p w14:paraId="475E6562" w14:textId="77777777" w:rsidR="00496410" w:rsidRDefault="00496410" w:rsidP="00085ABB"/>
    <w:p w14:paraId="1C965015" w14:textId="77777777" w:rsidR="00496410" w:rsidRDefault="00496410" w:rsidP="00085ABB"/>
    <w:p w14:paraId="674289C7" w14:textId="77777777" w:rsidR="00496410" w:rsidRDefault="00496410" w:rsidP="00085ABB"/>
    <w:p w14:paraId="3B31B7DB" w14:textId="77777777" w:rsidR="00496410" w:rsidRDefault="00496410" w:rsidP="00085ABB"/>
    <w:p w14:paraId="79CE6200" w14:textId="77777777" w:rsidR="00496410" w:rsidRDefault="00496410" w:rsidP="00085ABB"/>
    <w:p w14:paraId="78C8B5F3" w14:textId="77777777" w:rsidR="00496410" w:rsidRDefault="00496410" w:rsidP="00085ABB"/>
    <w:p w14:paraId="5F08EACF" w14:textId="77777777" w:rsidR="00496410" w:rsidRDefault="00496410" w:rsidP="00085ABB"/>
    <w:p w14:paraId="496F050D" w14:textId="77777777" w:rsidR="00496410" w:rsidRDefault="00496410" w:rsidP="00085ABB"/>
    <w:p w14:paraId="7A0E4158" w14:textId="77777777" w:rsidR="00496410" w:rsidRDefault="00496410" w:rsidP="00085ABB"/>
    <w:p w14:paraId="324952B2" w14:textId="77777777" w:rsidR="00496410" w:rsidRDefault="00496410" w:rsidP="00085ABB"/>
    <w:p w14:paraId="75CD3497" w14:textId="0FEDD677" w:rsidR="00DE35AF" w:rsidRDefault="00DE35AF" w:rsidP="00085ABB">
      <w:r>
        <w:lastRenderedPageBreak/>
        <w:t>2</w:t>
      </w:r>
    </w:p>
    <w:p w14:paraId="41166766" w14:textId="77777777" w:rsidR="00496410" w:rsidRDefault="00496410" w:rsidP="00496410">
      <w:pPr>
        <w:keepNext/>
      </w:pPr>
      <w:r>
        <w:rPr>
          <w:noProof/>
        </w:rPr>
        <w:drawing>
          <wp:inline distT="0" distB="0" distL="0" distR="0" wp14:anchorId="419A3648" wp14:editId="6412F481">
            <wp:extent cx="5943600" cy="7349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BE4E" w14:textId="1950E7D6" w:rsidR="00DE35AF" w:rsidRDefault="00496410" w:rsidP="00496410">
      <w:pPr>
        <w:pStyle w:val="Caption"/>
      </w:pPr>
      <w:r>
        <w:t xml:space="preserve">Figure </w:t>
      </w:r>
      <w:fldSimple w:instr=" SEQ Figure \* ARABIC ">
        <w:r w:rsidR="0096144B">
          <w:rPr>
            <w:noProof/>
          </w:rPr>
          <w:t>7</w:t>
        </w:r>
      </w:fldSimple>
      <w:r>
        <w:t xml:space="preserve"> </w:t>
      </w:r>
      <w:proofErr w:type="spellStart"/>
      <w:r>
        <w:t>Matlab</w:t>
      </w:r>
      <w:proofErr w:type="spellEnd"/>
      <w:r>
        <w:t xml:space="preserve"> code for transfer functions</w:t>
      </w:r>
    </w:p>
    <w:p w14:paraId="2CD0C860" w14:textId="77777777" w:rsidR="00496410" w:rsidRDefault="00496410" w:rsidP="00496410">
      <w:pPr>
        <w:keepNext/>
      </w:pPr>
      <w:r>
        <w:rPr>
          <w:noProof/>
        </w:rPr>
        <w:lastRenderedPageBreak/>
        <w:drawing>
          <wp:inline distT="0" distB="0" distL="0" distR="0" wp14:anchorId="04E5D1B6" wp14:editId="474A5004">
            <wp:extent cx="5943600" cy="5072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2D4D" w14:textId="0539920B" w:rsidR="00496410" w:rsidRDefault="00496410" w:rsidP="00496410">
      <w:pPr>
        <w:pStyle w:val="Caption"/>
      </w:pPr>
      <w:r>
        <w:t xml:space="preserve">Figure </w:t>
      </w:r>
      <w:fldSimple w:instr=" SEQ Figure \* ARABIC ">
        <w:r w:rsidR="0096144B">
          <w:rPr>
            <w:noProof/>
          </w:rPr>
          <w:t>8</w:t>
        </w:r>
      </w:fldSimple>
      <w:r>
        <w:t xml:space="preserve"> Root Locus Plot</w:t>
      </w:r>
    </w:p>
    <w:p w14:paraId="130ECF1D" w14:textId="5CDCC1C1" w:rsidR="00496410" w:rsidRDefault="00496410" w:rsidP="00496410">
      <w:r>
        <w:t>(a)</w:t>
      </w:r>
    </w:p>
    <w:p w14:paraId="1C01F623" w14:textId="715C20E0" w:rsidR="00496410" w:rsidRDefault="00496410" w:rsidP="00496410">
      <w:r>
        <w:t>K</w:t>
      </w:r>
      <w:r>
        <w:rPr>
          <w:vertAlign w:val="subscript"/>
        </w:rPr>
        <w:t>I</w:t>
      </w:r>
      <w:r>
        <w:t>/K</w:t>
      </w:r>
      <w:r>
        <w:rPr>
          <w:vertAlign w:val="subscript"/>
        </w:rPr>
        <w:t>P</w:t>
      </w:r>
      <w:r>
        <w:t xml:space="preserve"> was chosen to be 10, resulting in:</w:t>
      </w:r>
    </w:p>
    <w:p w14:paraId="76663060" w14:textId="60E51E5A" w:rsidR="00496410" w:rsidRDefault="00496410" w:rsidP="0049641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=74.8</m:t>
        </m:r>
      </m:oMath>
      <w:r>
        <w:rPr>
          <w:rFonts w:eastAsiaTheme="minorEastAsia"/>
        </w:rPr>
        <w:t xml:space="preserve">   and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=748</m:t>
        </m:r>
      </m:oMath>
    </w:p>
    <w:p w14:paraId="50CA600D" w14:textId="270A588C" w:rsidR="0086039F" w:rsidRDefault="0086039F" w:rsidP="00496410">
      <w:pPr>
        <w:rPr>
          <w:rFonts w:eastAsiaTheme="minorEastAsia"/>
        </w:rPr>
      </w:pPr>
      <w:r>
        <w:rPr>
          <w:rFonts w:eastAsiaTheme="minorEastAsia"/>
        </w:rPr>
        <w:t xml:space="preserve">So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=74.8+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748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651348E4" w14:textId="77777777" w:rsidR="0086039F" w:rsidRDefault="0086039F" w:rsidP="00496410">
      <w:pPr>
        <w:rPr>
          <w:rFonts w:eastAsiaTheme="minorEastAsia"/>
        </w:rPr>
      </w:pPr>
    </w:p>
    <w:p w14:paraId="479F9C77" w14:textId="77777777" w:rsidR="0086039F" w:rsidRDefault="0086039F" w:rsidP="00496410">
      <w:pPr>
        <w:rPr>
          <w:rFonts w:eastAsiaTheme="minorEastAsia"/>
        </w:rPr>
      </w:pPr>
    </w:p>
    <w:p w14:paraId="7756AE1C" w14:textId="77777777" w:rsidR="0086039F" w:rsidRDefault="0086039F" w:rsidP="00496410">
      <w:pPr>
        <w:rPr>
          <w:rFonts w:eastAsiaTheme="minorEastAsia"/>
        </w:rPr>
      </w:pPr>
    </w:p>
    <w:p w14:paraId="7D73E8D9" w14:textId="77777777" w:rsidR="0086039F" w:rsidRDefault="0086039F" w:rsidP="00496410">
      <w:pPr>
        <w:rPr>
          <w:rFonts w:eastAsiaTheme="minorEastAsia"/>
        </w:rPr>
      </w:pPr>
    </w:p>
    <w:p w14:paraId="66178A05" w14:textId="77777777" w:rsidR="0086039F" w:rsidRDefault="0086039F" w:rsidP="00496410">
      <w:pPr>
        <w:rPr>
          <w:rFonts w:eastAsiaTheme="minorEastAsia"/>
        </w:rPr>
      </w:pPr>
    </w:p>
    <w:p w14:paraId="6F71B7B0" w14:textId="62B8C983" w:rsidR="00496410" w:rsidRDefault="00496410" w:rsidP="00496410">
      <w:pPr>
        <w:rPr>
          <w:rFonts w:eastAsiaTheme="minorEastAsia"/>
        </w:rPr>
      </w:pPr>
      <w:r>
        <w:rPr>
          <w:rFonts w:eastAsiaTheme="minorEastAsia"/>
        </w:rPr>
        <w:lastRenderedPageBreak/>
        <w:t>(b)</w:t>
      </w:r>
    </w:p>
    <w:p w14:paraId="04A080E2" w14:textId="6A6AFC29" w:rsidR="00496410" w:rsidRPr="00166A87" w:rsidRDefault="00166A87" w:rsidP="004964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KA=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G(s)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s→0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465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+1696s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1696</m:t>
              </m:r>
            </m:den>
          </m:f>
        </m:oMath>
      </m:oMathPara>
    </w:p>
    <w:p w14:paraId="696BF576" w14:textId="46C5405E" w:rsidR="0086039F" w:rsidRDefault="00166A87" w:rsidP="004964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=200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1696</m:t>
              </m:r>
            </m:num>
            <m:den>
              <m:r>
                <w:rPr>
                  <w:rFonts w:ascii="Cambria Math" w:eastAsiaTheme="minorEastAsia" w:hAnsi="Cambria Math"/>
                </w:rPr>
                <m:t>465</m:t>
              </m:r>
            </m:den>
          </m:f>
          <m:r>
            <w:rPr>
              <w:rFonts w:ascii="Cambria Math" w:eastAsiaTheme="minorEastAsia" w:hAnsi="Cambria Math"/>
            </w:rPr>
            <m:t>=729.</m:t>
          </m:r>
        </m:oMath>
      </m:oMathPara>
    </w:p>
    <w:p w14:paraId="5486289D" w14:textId="3016BD15" w:rsidR="00496410" w:rsidRDefault="0086039F" w:rsidP="00496410">
      <w:pPr>
        <w:rPr>
          <w:rFonts w:eastAsiaTheme="minorEastAsia"/>
        </w:rPr>
      </w:pPr>
      <w:r>
        <w:t>For K</w:t>
      </w:r>
      <w:r>
        <w:rPr>
          <w:vertAlign w:val="subscript"/>
        </w:rPr>
        <w:t>I</w:t>
      </w:r>
      <w:r>
        <w:t>/K</w:t>
      </w:r>
      <w:r>
        <w:rPr>
          <w:vertAlign w:val="subscript"/>
        </w:rPr>
        <w:t>P</w:t>
      </w:r>
      <w:r>
        <w:t xml:space="preserve"> = 10: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=72.95</m:t>
        </m:r>
      </m:oMath>
    </w:p>
    <w:p w14:paraId="73608B3E" w14:textId="37DBEF0A" w:rsidR="0086039F" w:rsidRDefault="0086039F" w:rsidP="00496410">
      <w:pPr>
        <w:rPr>
          <w:rFonts w:eastAsiaTheme="minorEastAsia"/>
        </w:rPr>
      </w:pPr>
      <w:r>
        <w:t xml:space="preserve">Then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=72.95+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729.5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0B6E207D" w14:textId="1AE10FCA" w:rsidR="004D00F4" w:rsidRDefault="004D00F4" w:rsidP="00496410"/>
    <w:p w14:paraId="47276A96" w14:textId="478F9AFC" w:rsidR="004D00F4" w:rsidRDefault="004D00F4" w:rsidP="00496410">
      <w:r>
        <w:t>(c)</w:t>
      </w:r>
    </w:p>
    <w:p w14:paraId="71325665" w14:textId="77777777" w:rsidR="004D00F4" w:rsidRDefault="004D00F4" w:rsidP="004D00F4">
      <w:pPr>
        <w:keepNext/>
      </w:pPr>
      <w:r>
        <w:rPr>
          <w:noProof/>
        </w:rPr>
        <w:drawing>
          <wp:inline distT="0" distB="0" distL="0" distR="0" wp14:anchorId="0537408A" wp14:editId="2EEBB3A2">
            <wp:extent cx="5960745" cy="4494530"/>
            <wp:effectExtent l="0" t="0" r="190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84D2" w14:textId="3E32EDB4" w:rsidR="004D00F4" w:rsidRDefault="004D00F4" w:rsidP="004D00F4">
      <w:pPr>
        <w:pStyle w:val="Caption"/>
      </w:pPr>
      <w:r>
        <w:t xml:space="preserve">Figure </w:t>
      </w:r>
      <w:fldSimple w:instr=" SEQ Figure \* ARABIC ">
        <w:r w:rsidR="0096144B">
          <w:rPr>
            <w:noProof/>
          </w:rPr>
          <w:t>9</w:t>
        </w:r>
      </w:fldSimple>
      <w:r>
        <w:t xml:space="preserve"> Simulink diagram for static error plots</w:t>
      </w:r>
    </w:p>
    <w:p w14:paraId="7D5D2432" w14:textId="79427A76" w:rsidR="004D00F4" w:rsidRDefault="004D00F4" w:rsidP="004D00F4"/>
    <w:p w14:paraId="4EB272F0" w14:textId="77777777" w:rsidR="004D00F4" w:rsidRDefault="004D00F4" w:rsidP="004D00F4">
      <w:pPr>
        <w:keepNext/>
      </w:pPr>
      <w:r>
        <w:rPr>
          <w:noProof/>
        </w:rPr>
        <w:lastRenderedPageBreak/>
        <w:drawing>
          <wp:inline distT="0" distB="0" distL="0" distR="0" wp14:anchorId="7BD79BC3" wp14:editId="1CC8BDFB">
            <wp:extent cx="5943600" cy="5710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FB14" w14:textId="011715F4" w:rsidR="004D00F4" w:rsidRDefault="004D00F4" w:rsidP="004D00F4">
      <w:pPr>
        <w:pStyle w:val="Caption"/>
      </w:pPr>
      <w:r>
        <w:t xml:space="preserve">Figure </w:t>
      </w:r>
      <w:fldSimple w:instr=" SEQ Figure \* ARABIC ">
        <w:r w:rsidR="0096144B">
          <w:rPr>
            <w:noProof/>
          </w:rPr>
          <w:t>10</w:t>
        </w:r>
      </w:fldSimple>
      <w:r>
        <w:t xml:space="preserve"> </w:t>
      </w:r>
      <w:r w:rsidRPr="007F53C3">
        <w:t>Static Position error. Yellow: Input, Orange: Output, Blue: Error.</w:t>
      </w:r>
    </w:p>
    <w:p w14:paraId="2FFFBEF2" w14:textId="77777777" w:rsidR="0096144B" w:rsidRDefault="004D00F4" w:rsidP="0096144B">
      <w:pPr>
        <w:keepNext/>
      </w:pPr>
      <w:r>
        <w:rPr>
          <w:noProof/>
        </w:rPr>
        <w:lastRenderedPageBreak/>
        <w:drawing>
          <wp:inline distT="0" distB="0" distL="0" distR="0" wp14:anchorId="11033B93" wp14:editId="3B304DD9">
            <wp:extent cx="5943600" cy="5779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97E0" w14:textId="63DB8BA1" w:rsidR="004D00F4" w:rsidRDefault="0096144B" w:rsidP="009614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r w:rsidRPr="001052FA">
        <w:t>Static Velocity Error. Yellow: Input, Orange: Output, Blue: Error</w:t>
      </w:r>
    </w:p>
    <w:p w14:paraId="36BD72A7" w14:textId="77777777" w:rsidR="0096144B" w:rsidRDefault="0096144B" w:rsidP="0096144B">
      <w:pPr>
        <w:keepNext/>
      </w:pPr>
      <w:r>
        <w:rPr>
          <w:noProof/>
        </w:rPr>
        <w:lastRenderedPageBreak/>
        <w:drawing>
          <wp:inline distT="0" distB="0" distL="0" distR="0" wp14:anchorId="1A484969" wp14:editId="2A37DE5C">
            <wp:extent cx="5943600" cy="5669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D300" w14:textId="47BC0A34" w:rsidR="0096144B" w:rsidRPr="0096144B" w:rsidRDefault="0096144B" w:rsidP="009614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</w:t>
      </w:r>
      <w:r w:rsidRPr="005F79A7">
        <w:t>Static Acceleration Error. Yellow: Input, Orange: Output, Blue: Error.</w:t>
      </w:r>
      <w:bookmarkStart w:id="0" w:name="_GoBack"/>
      <w:bookmarkEnd w:id="0"/>
    </w:p>
    <w:sectPr w:rsidR="0096144B" w:rsidRPr="0096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81510"/>
    <w:multiLevelType w:val="multilevel"/>
    <w:tmpl w:val="AF1E8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C4"/>
    <w:rsid w:val="00036D76"/>
    <w:rsid w:val="0006656C"/>
    <w:rsid w:val="00085ABB"/>
    <w:rsid w:val="00166A87"/>
    <w:rsid w:val="003A37D7"/>
    <w:rsid w:val="00496410"/>
    <w:rsid w:val="004B140A"/>
    <w:rsid w:val="004D00F4"/>
    <w:rsid w:val="005D61D3"/>
    <w:rsid w:val="008425AD"/>
    <w:rsid w:val="0086039F"/>
    <w:rsid w:val="00953753"/>
    <w:rsid w:val="0096144B"/>
    <w:rsid w:val="00CC426C"/>
    <w:rsid w:val="00DE35AF"/>
    <w:rsid w:val="00FB66C4"/>
    <w:rsid w:val="00F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D2DF"/>
  <w15:chartTrackingRefBased/>
  <w15:docId w15:val="{2F0DEA6C-88CE-4BF6-97BF-6212E3D9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5A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Anderson</dc:creator>
  <cp:keywords/>
  <dc:description/>
  <cp:lastModifiedBy>Lorna Anderson</cp:lastModifiedBy>
  <cp:revision>3</cp:revision>
  <dcterms:created xsi:type="dcterms:W3CDTF">2017-11-16T18:07:00Z</dcterms:created>
  <dcterms:modified xsi:type="dcterms:W3CDTF">2017-11-16T21:40:00Z</dcterms:modified>
</cp:coreProperties>
</file>