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Rhythm Guard 图片素材需求汇总</w:t>
      </w:r>
    </w:p>
    <w:p>
      <w:pPr>
        <w:jc w:val="center"/>
      </w:pPr>
      <w:r>
        <w:rPr>
          <w:color w:val="666666"/>
          <w:sz w:val="20"/>
        </w:rPr>
        <w:t>项目：Rhythm Guard（节奏守卫）</w:t>
        <w:br/>
        <w:t>版本：v2.1.0 | 棋盘 10×10 | 主场景 960×640 | 节奏场景 1080×1920</w:t>
      </w:r>
    </w:p>
    <w:p>
      <w:r>
        <w:t>本文档汇总当前游戏所需全部图片资源，包含推荐像素尺寸、游戏内显示尺寸及用途说明。标注「程序绘制」的项目目前由 Phaser 几何图形实现，可暂不制作；若需美术替换则按表中尺寸提供。</w:t>
      </w:r>
    </w:p>
    <w:p>
      <w:pPr>
        <w:pStyle w:val="Heading1"/>
      </w:pPr>
      <w:r>
        <w:t>一、全局规范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主场景分辨率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960 × 640（菜单 / 部署 / 塔防 / 结算 / Meta）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节奏场景分辨率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1080 × 1920（竖屏）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棋盘规格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10×10，单格 48×48 px（内容区 44×44）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城堡核心区域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占 2×2 格 ≈ 96×96 px，碰撞圆半径 35 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推荐导出策略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游戏内使用 @1x；原画建议按 @2x 绘制后缩放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PNG（透明底）为主；大背景可用 JPG/WebP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目录建议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public/assets/sprites/{类别}/{名称}@2x.png</w:t>
            </w:r>
          </w:p>
        </w:tc>
      </w:tr>
    </w:tbl>
    <w:p/>
    <w:p>
      <w:pPr>
        <w:pStyle w:val="Heading1"/>
      </w:pPr>
      <w:r>
        <w:t>二、品牌与通用 UI（960×640）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画布尺寸 (@1x)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游戏内显示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ui/bg_main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主场景深色背景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960×640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菜单/部署/塔防/结算/Meta 底图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ui/bg_rhythm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节奏场景暖色背景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1080×1920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节奏阶段底图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ui/btn_normal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按钮九宫格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200×88（@2x: 400×176）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 44，宽随文字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所有文字按钮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ui/btn_hover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按钮悬停态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按钮交互反馈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ui/panel_meta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Meta 升级行背景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800×52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约 800×52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Meta 每行装饰（可选）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ui/icon_star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星星图标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32×32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16～36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关卡星星、总星数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ui/icon_gold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金币图标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24×24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HUD 行内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塔防金币（现用 emoji）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brand/logo_title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游戏 Logo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480×80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居中置顶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主菜单标题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brand/favicon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站点图标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已有 favicon.svg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32×32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浏览器标签 / PWA</w:t>
            </w:r>
          </w:p>
        </w:tc>
      </w:tr>
    </w:tbl>
    <w:p/>
    <w:p>
      <w:r>
        <w:t>按钮参考色：紫 #7b4fff、绿 #27ae60、红 #e74c3c、灰 #444444</w:t>
      </w:r>
    </w:p>
    <w:p>
      <w:pPr>
        <w:pStyle w:val="Heading1"/>
      </w:pPr>
      <w:r>
        <w:t>三、节奏阶段（1080×1920）</w:t>
      </w:r>
    </w:p>
    <w:p>
      <w:pPr>
        <w:pStyle w:val="Heading2"/>
      </w:pPr>
      <w:r>
        <w:t>3.1 核心判定区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画布 (@1x)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游戏内显示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rhythm/face_body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中心节奏圆盘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540×540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半径 270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TargetFace 主体，随音符变色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rhythm/face_eye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眼睛（单眼）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104×146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椭圆约 52×73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左右眼各一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rhythm/guide_ring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浅黄引导外圈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580×580（环宽 ~22）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外半径 270 + 描边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对齐参考环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rhythm/ring_yellow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缩圈描边（黄）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环宽 22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动态缩放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ShrinkRing 黄圈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rhythm/ring_blue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缩圈描边（蓝）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蓝圈长按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rhythm/ring_red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缩圈描边（红）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红圈连击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rhythm/hold_progress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长按进度弧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580×580 环形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半径 ~276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HoldProgressRing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rhythm/hit_fx_perfect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PERFECT 光晕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128×128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动态缩放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判定特效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rhythm/hit_fx_great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GREAT 光晕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128×128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判定特效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rhythm/hit_fx_good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 光晕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128×128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判定特效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rhythm/hit_fx_miss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 光晕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128×128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判定特效</w:t>
            </w:r>
          </w:p>
        </w:tc>
      </w:tr>
    </w:tbl>
    <w:p/>
    <w:p>
      <w:r>
        <w:t>关键尺寸：中心圆外径 540 px；缩圈起始外径约 1690 px（建议程序绘制）；点击热区半径 350 px；顶部进度条 1000×12 px，紫色 #7b4fff。</w:t>
      </w:r>
    </w:p>
    <w:p>
      <w:pPr>
        <w:pStyle w:val="Heading2"/>
      </w:pPr>
      <w:r>
        <w:t>3.2 节奏装饰（可选）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画布尺寸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rhythm/deco_toy_01～07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背景装饰物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各 84×84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替换 7 个浮动 emoji 装饰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rhythm/progress_bar_bg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进度条底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1000×12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节奏倒计时条背景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rhythm/progress_bar_fill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进度条填充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1000×12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可九宫格横向拉伸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rhythm/overlay_end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节奏结束遮罩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1080×1920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半透明结算层</w:t>
            </w:r>
          </w:p>
        </w:tc>
      </w:tr>
    </w:tbl>
    <w:p/>
    <w:p>
      <w:pPr>
        <w:pStyle w:val="Heading2"/>
      </w:pPr>
      <w:r>
        <w:t>3.3 节奏文字（可用位图字或系统字体）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字号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PERFECT / GREAT / GOOD / 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 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判定飘字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 / Combo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 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左上角 HUD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关卡名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 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顶部标题</w:t>
            </w:r>
          </w:p>
        </w:tc>
      </w:tr>
    </w:tbl>
    <w:p/>
    <w:p>
      <w:pPr>
        <w:pStyle w:val="Heading1"/>
      </w:pPr>
      <w:r>
        <w:t>四、塔 / 道具（蘑菇守卫）</w:t>
      </w:r>
    </w:p>
    <w:p>
      <w:r>
        <w:t>4 族 × 4 Tier = 16 张独立图标（或 4 张底座 + 4 张阶数角标）。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画布 (@1x)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游戏内显示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tower/kick_t1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幼菇拳手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部署 52×52 / 防守 r=22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Kick T1 近战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tower/kick_t2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壮菇卫士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Kick T2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tower/kick_t3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铁菇冲锋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Kick T3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tower/kick_t4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王菇禁卫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Kick T4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tower/snare_t1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毒芽孢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Snare T1 溅射（蓝）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tower/snare_t2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爆裂孢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Snare T2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tower/snare_t3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腐毒菇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Snare T3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tower/snare_t4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瘟疫领主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Snare T4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tower/hihat_t1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静电菇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Hihat T1 连锁（黄）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tower/hihat_t2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弧光菇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Hihat T2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tower/hihat_t3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雷暴菇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Hihat T3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tower/hihat_t4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天罚菇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Hihat T4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tower/crash_t1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碎石护符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Crash T1 护盾（紫）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tower/crash_t2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岩盾结界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Crash T2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tower/crash_t3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堡垒蘑菇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Crash T3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tower/crash_t4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不朽菌墙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Crash T4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8"/>
              </w:rPr>
              <w:t>尺寸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tower/badge_tier_1～4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24×24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阶数角标，替代 T1～T4 文字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tower/badge_melee/aoe/chain/shield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20×20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攻击类型小标（近/爆/链/盾）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tower/range_ring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264×264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最大射程 132 px 半透明圈（可选）</w:t>
            </w:r>
          </w:p>
        </w:tc>
      </w:tr>
    </w:tbl>
    <w:p/>
    <w:p>
      <w:pPr>
        <w:pStyle w:val="Heading1"/>
      </w:pPr>
      <w:r>
        <w:t>五、敌人（入侵英雄）10 种</w:t>
      </w:r>
    </w:p>
    <w:p>
      <w:r>
        <w:t>显示尺寸 = JSON 中 size（半径）；精灵图建议直径 + 上下留白。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游戏内半径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推荐画布 (@1x)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enemy/goblin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见习勇者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44×56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人海，轻甲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enemy/grunt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王国步兵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56×68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标准步兵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enemy/fast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疾风游侠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48×60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enemy/assassin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暗影剑客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50×62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精英快攻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enemy/shielder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圣盾骑士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60×74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护甲，银边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enemy/tank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重装圣骑士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68×82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enemy/healer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祝福牧师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54×70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治疗光环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enemy/flyer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狮鹫骑士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52×52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飞行，三角/菱形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enemy/brute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攻城巨像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76×90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精英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enemy/warlord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传奇英雄 Boss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 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Boss 金边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尺寸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enemy/badge_flying/armor/heal/boss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32×16 或 40×16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单位标签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enemy/hp_bar_bg / hp_bar_fill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34×4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血条底/填充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enemy/aura_heal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170×170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牧师治疗圈（半径 85）</w:t>
            </w:r>
          </w:p>
        </w:tc>
      </w:tr>
    </w:tbl>
    <w:p/>
    <w:p>
      <w:pPr>
        <w:pStyle w:val="Heading1"/>
      </w:pPr>
      <w:r>
        <w:t>六、棋盘与城堡（部署 + 塔防）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画布 (@1x)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游戏内显示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grid/cell_normal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普通格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可放置格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grid/cell_core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城堡核心格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2×2 四格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紫底金边核心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grid/cell_hover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放置高亮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拖拽悬停（可选）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grid/cell_invalid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不可放置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核心区提示（可选）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grid/board_frame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棋盘外框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480×480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10×10 整体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装饰边框（可选）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castle/core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蘑菇城堡主体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96×96 或 128×128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圆 r=35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城堡视觉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castle/core_shield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护盾脉冲环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128×128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动态缩放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岩盾菇/受击反馈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castle/hp_bar_bg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城堡血条底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300×16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底部 HUD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塔防 HP 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castle/hp_bar_fill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城堡血条填充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300×16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动态宽度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HP 填充</w:t>
            </w:r>
          </w:p>
        </w:tc>
      </w:tr>
    </w:tbl>
    <w:p/>
    <w:p>
      <w:pPr>
        <w:pStyle w:val="Heading1"/>
      </w:pPr>
      <w:r>
        <w:t>七、战斗特效（可选，现程序绘制）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推荐尺寸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fx/melee_slash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近战斩击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128×8 或 4 帧序列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Kick 攻击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fx/aoe_burst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爆炸圈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64～154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Snare 溅射（最大 AOE 半径 77）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fx/chain_bolt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闪电链接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128×128 序列 3～6 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Hihat 连锁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fx/shield_absorb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护盾吸收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护盾抵挡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fx/core_hit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城堡受击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96×96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核心闪红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fx/spawn_flash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刷怪闪光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敌人出生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fx/damage_number_bg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伤害飘字底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64×24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fx/enemy_death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敌人死亡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48×48 序列 4 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替代缩小消失</w:t>
            </w:r>
          </w:p>
        </w:tc>
      </w:tr>
    </w:tbl>
    <w:p/>
    <w:p>
      <w:pPr>
        <w:pStyle w:val="Heading1"/>
      </w:pPr>
      <w:r>
        <w:t>八、关卡与章节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尺寸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chapter/ch1_icon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蘑菇王国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64×64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 1 章（绿 #27ae60）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chapter/ch2_icon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暗影森林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64×64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 2 章（#2c3e50）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chapter/ch3_icon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雷霆高地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64×64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 3 章（#8e44ad）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level/icon_locked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关卡锁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32×32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未解锁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level/icon_cleared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关卡通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32×32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已通关（可选）</w:t>
            </w:r>
          </w:p>
        </w:tc>
      </w:tr>
    </w:tbl>
    <w:p/>
    <w:p>
      <w:r>
        <w:t>共 8 关，可用统一按钮底图 + 文字，不强制 8 张独立图。</w:t>
      </w:r>
    </w:p>
    <w:p>
      <w:pPr>
        <w:pStyle w:val="Heading1"/>
      </w:pPr>
      <w:r>
        <w:t>九、Meta 升级图标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资源 ID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尺寸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meta/icon_timing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节奏感知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判定窗口加成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meta/icon_merge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合成大师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合成次数加成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meta/icon_fortress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堡垒强化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城堡 HP 加成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meta/icon_fortune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幸运律动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48×48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掉落加成</w:t>
            </w:r>
          </w:p>
        </w:tc>
      </w:tr>
    </w:tbl>
    <w:p/>
    <w:p>
      <w:pPr>
        <w:pStyle w:val="Heading1"/>
      </w:pPr>
      <w:r>
        <w:t>十、资源数量汇总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8"/>
              </w:rPr>
              <w:t>必做（换美术最低）</w:t>
            </w:r>
          </w:p>
        </w:tc>
        <w:tc>
          <w:tcPr>
            <w:tcW w:type="dxa" w:w="2880"/>
            <w:shd w:fill="FFF2CC"/>
          </w:tcPr>
          <w:p>
            <w:r>
              <w:rPr>
                <w:b/>
                <w:sz w:val="18"/>
              </w:rPr>
              <w:t>完整（含可选）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通用 UI / 背景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节奏核心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塔 / 道具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敌人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棋盘 / 城堡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战斗特效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0（可程序）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章节 / Meta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0（可文字）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42 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99 张</w:t>
            </w:r>
          </w:p>
        </w:tc>
      </w:tr>
    </w:tbl>
    <w:p/>
    <w:p>
      <w:pPr>
        <w:pStyle w:val="Heading1"/>
      </w:pPr>
      <w:r>
        <w:t>十一、目录结构建议</w:t>
      </w:r>
    </w:p>
    <w:p>
      <w:r>
        <w:rPr>
          <w:rFonts w:ascii="Consolas" w:hAnsi="Consolas"/>
        </w:rPr>
        <w:t>public/assets/</w:t>
        <w:br/>
        <w:t>├── sprites/</w:t>
        <w:br/>
        <w:t>│   ├── ui/</w:t>
        <w:br/>
        <w:t>│   ├── rhythm/</w:t>
        <w:br/>
        <w:t>│   ├── tower/</w:t>
        <w:br/>
        <w:t>│   ├── enemy/</w:t>
        <w:br/>
        <w:t>│   ├── grid/</w:t>
        <w:br/>
        <w:t>│   ├── castle/</w:t>
        <w:br/>
        <w:t>│   ├── fx/</w:t>
        <w:br/>
        <w:t>│   ├── chapter/</w:t>
        <w:br/>
        <w:t>│   └── meta/</w:t>
        <w:br/>
        <w:t>├── audio/          （BGM / 音效）</w:t>
        <w:br/>
        <w:t>└── charts/         （曲谱 JSON）</w:t>
      </w:r>
    </w:p>
    <w:p>
      <w:pPr>
        <w:pStyle w:val="Heading1"/>
      </w:pPr>
      <w:r>
        <w:t>十二、制作优先级建议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DEBF7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80"/>
            <w:shd w:fill="DDEBF7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  <w:shd w:fill="DDEBF7"/>
          </w:tcPr>
          <w:p>
            <w:r>
              <w:rPr>
                <w:b/>
                <w:sz w:val="18"/>
              </w:rPr>
              <w:t>张数约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tower/* 16 张 + enemy/* 10 张 + castle/core + grid/cell_*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27～31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rhythm/face_body + 三环描边 + 节奏背景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8～12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按钮、特效序列帧、章节/Meta 图标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其余</w:t>
            </w:r>
          </w:p>
        </w:tc>
      </w:tr>
    </w:tbl>
    <w:p/>
    <w:p>
      <w:pPr>
        <w:pStyle w:val="Heading1"/>
      </w:pPr>
      <w:r>
        <w:t>十三、AI 批量生成额度参考（Cursor）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批次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张数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图片 API 费用（估）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Pro $20 池占比（估）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试水批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5～8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$0.7～2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3%～10%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$3.5～7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18%～35%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最低可换美术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$5～10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25%～50%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较完整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$13～24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可能超出月池</w:t>
            </w:r>
          </w:p>
        </w:tc>
      </w:tr>
    </w:tbl>
    <w:p/>
    <w:p>
      <w:r>
        <w:t>说明：生图按 API 计费（约 $0.13/张 1K～2K）；含重绘时按 1.2～1.5 倍估算；Agent 对话另计 token 费用。实际消耗以 Cursor Settings → Account → Usage 为准。</w:t>
      </w:r>
    </w:p>
    <w:p>
      <w:pPr>
        <w:jc w:val="right"/>
      </w:pPr>
      <w:r>
        <w:rPr>
          <w:sz w:val="18"/>
        </w:rPr>
        <w:t>生成日期：2026-06-05 | Rhythm Guard v2.1.0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