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135"/>
        <w:gridCol w:w="1283"/>
        <w:gridCol w:w="677"/>
        <w:gridCol w:w="677"/>
        <w:gridCol w:w="677"/>
        <w:gridCol w:w="677"/>
        <w:gridCol w:w="677"/>
        <w:gridCol w:w="677"/>
        <w:gridCol w:w="767"/>
        <w:gridCol w:w="867"/>
        <w:gridCol w:w="767"/>
        <w:gridCol w:w="767"/>
      </w:tblGrid>
      <w:tr w:rsidR="003D34AC" w:rsidRPr="00FD0BE4" w:rsidTr="00FD0BE4">
        <w:trPr>
          <w:trHeight w:hRule="exact" w:val="284"/>
        </w:trPr>
        <w:tc>
          <w:tcPr>
            <w:tcW w:w="9649" w:type="dxa"/>
            <w:gridSpan w:val="12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Таблица №2: Взвешенная прибыль и Среднее ожидаемое денежное значение</w:t>
            </w:r>
          </w:p>
        </w:tc>
      </w:tr>
      <w:tr w:rsidR="003D34AC" w:rsidRPr="00FD0BE4" w:rsidTr="00FD0BE4">
        <w:trPr>
          <w:trHeight w:hRule="exact" w:val="284"/>
        </w:trPr>
        <w:tc>
          <w:tcPr>
            <w:tcW w:w="1135" w:type="dxa"/>
            <w:vMerge w:val="restart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Событие</w:t>
            </w:r>
          </w:p>
        </w:tc>
        <w:tc>
          <w:tcPr>
            <w:tcW w:w="1283" w:type="dxa"/>
            <w:vMerge w:val="restart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Вероятность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Act_1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Act_2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Act_3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Act_4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Act_1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Act_2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Act_3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Act_4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Act_5</w:t>
            </w:r>
          </w:p>
        </w:tc>
      </w:tr>
      <w:tr w:rsidR="00FD0BE4" w:rsidRPr="00FD0BE4" w:rsidTr="00FD0BE4">
        <w:trPr>
          <w:trHeight w:hRule="exact" w:val="284"/>
        </w:trPr>
        <w:tc>
          <w:tcPr>
            <w:tcW w:w="1135" w:type="dxa"/>
            <w:vMerge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3" w:type="dxa"/>
            <w:vMerge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Условная прибыль (</w:t>
            </w:r>
            <w:r w:rsidRPr="00FD0BE4">
              <w:rPr>
                <w:rFonts w:ascii="Arial" w:hAnsi="Arial" w:cs="Arial"/>
                <w:sz w:val="18"/>
                <w:szCs w:val="18"/>
                <w:lang w:val="en-US"/>
              </w:rPr>
              <w:t>$</w:t>
            </w:r>
            <w:r w:rsidRPr="00FD0BE4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0" w:type="auto"/>
            <w:gridSpan w:val="5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Взвешенная прибыль ($)</w:t>
            </w:r>
          </w:p>
        </w:tc>
      </w:tr>
      <w:tr w:rsidR="00FD0BE4" w:rsidRPr="00FD0BE4" w:rsidTr="00FD0BE4">
        <w:trPr>
          <w:trHeight w:hRule="exact" w:val="284"/>
        </w:trPr>
        <w:tc>
          <w:tcPr>
            <w:tcW w:w="1135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Event_1</w:t>
            </w:r>
          </w:p>
        </w:tc>
        <w:tc>
          <w:tcPr>
            <w:tcW w:w="1283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0,1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0,5</w:t>
            </w:r>
          </w:p>
        </w:tc>
      </w:tr>
      <w:tr w:rsidR="00FD0BE4" w:rsidRPr="00FD0BE4" w:rsidTr="00FD0BE4">
        <w:trPr>
          <w:trHeight w:hRule="exact" w:val="284"/>
        </w:trPr>
        <w:tc>
          <w:tcPr>
            <w:tcW w:w="1135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Event_2</w:t>
            </w:r>
          </w:p>
        </w:tc>
        <w:tc>
          <w:tcPr>
            <w:tcW w:w="1283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0,35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97,5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82,5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67,5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52,5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22,75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34,125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28,875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23,625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18,375</w:t>
            </w:r>
          </w:p>
        </w:tc>
      </w:tr>
      <w:tr w:rsidR="00FD0BE4" w:rsidRPr="00FD0BE4" w:rsidTr="00FD0BE4">
        <w:trPr>
          <w:trHeight w:hRule="exact" w:val="284"/>
        </w:trPr>
        <w:tc>
          <w:tcPr>
            <w:tcW w:w="1135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Event_3</w:t>
            </w:r>
          </w:p>
        </w:tc>
        <w:tc>
          <w:tcPr>
            <w:tcW w:w="1283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0,3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97,5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19,5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29,25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34,5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FD0BE4" w:rsidRPr="00FD0BE4" w:rsidTr="00FD0BE4">
        <w:trPr>
          <w:trHeight w:hRule="exact" w:val="284"/>
        </w:trPr>
        <w:tc>
          <w:tcPr>
            <w:tcW w:w="1135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Event_4</w:t>
            </w:r>
          </w:p>
        </w:tc>
        <w:tc>
          <w:tcPr>
            <w:tcW w:w="1283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0,15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97,5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162,5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147,5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9,75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14,625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19,5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24,375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22,125</w:t>
            </w:r>
          </w:p>
        </w:tc>
      </w:tr>
      <w:tr w:rsidR="003D34AC" w:rsidRPr="00FD0BE4" w:rsidTr="00FD0BE4">
        <w:trPr>
          <w:trHeight w:hRule="exact" w:val="284"/>
        </w:trPr>
        <w:tc>
          <w:tcPr>
            <w:tcW w:w="1135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Event_5</w:t>
            </w:r>
          </w:p>
        </w:tc>
        <w:tc>
          <w:tcPr>
            <w:tcW w:w="1283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0,1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97,5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162,5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9,75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16,25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19,5</w:t>
            </w:r>
          </w:p>
        </w:tc>
      </w:tr>
      <w:tr w:rsidR="00FD0BE4" w:rsidRPr="00FD0BE4" w:rsidTr="00FD0BE4">
        <w:trPr>
          <w:trHeight w:hRule="exact" w:val="284"/>
        </w:trPr>
        <w:tc>
          <w:tcPr>
            <w:tcW w:w="5804" w:type="dxa"/>
            <w:gridSpan w:val="7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Среднее ожидаемое денежное значение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8074A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8074A">
              <w:rPr>
                <w:rFonts w:ascii="Arial" w:hAnsi="Arial" w:cs="Arial"/>
                <w:color w:val="000000"/>
                <w:sz w:val="18"/>
                <w:szCs w:val="18"/>
              </w:rPr>
              <w:t>92,75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8074A">
              <w:rPr>
                <w:rFonts w:ascii="Arial" w:hAnsi="Arial" w:cs="Arial"/>
                <w:color w:val="000000"/>
                <w:sz w:val="18"/>
                <w:szCs w:val="18"/>
              </w:rPr>
              <w:t>103,875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8074A">
              <w:rPr>
                <w:rFonts w:ascii="Arial" w:hAnsi="Arial" w:cs="Arial"/>
                <w:color w:val="000000"/>
                <w:sz w:val="18"/>
                <w:szCs w:val="18"/>
              </w:rPr>
              <w:t>100,75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8074A">
              <w:rPr>
                <w:rFonts w:ascii="Arial" w:hAnsi="Arial" w:cs="Arial"/>
                <w:color w:val="000000"/>
                <w:sz w:val="18"/>
                <w:szCs w:val="18"/>
              </w:rPr>
              <w:t>90,5</w:t>
            </w:r>
          </w:p>
        </w:tc>
      </w:tr>
      <w:tr w:rsidR="00FD0BE4" w:rsidRPr="00FD0BE4" w:rsidTr="00FD0BE4">
        <w:trPr>
          <w:trHeight w:hRule="exact" w:val="284"/>
        </w:trPr>
        <w:tc>
          <w:tcPr>
            <w:tcW w:w="1135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0BE4">
              <w:rPr>
                <w:rFonts w:ascii="Arial" w:hAnsi="Arial" w:cs="Arial"/>
                <w:sz w:val="18"/>
                <w:szCs w:val="18"/>
              </w:rPr>
              <w:t>Sum</w:t>
            </w:r>
            <w:proofErr w:type="spellEnd"/>
            <w:r w:rsidRPr="00FD0BE4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D0BE4">
              <w:rPr>
                <w:rFonts w:ascii="Arial" w:hAnsi="Arial" w:cs="Arial"/>
                <w:sz w:val="18"/>
                <w:szCs w:val="18"/>
              </w:rPr>
              <w:t>P</w:t>
            </w:r>
            <w:r w:rsidRPr="00FD0BE4">
              <w:rPr>
                <w:rFonts w:ascii="Arial" w:hAnsi="Arial" w:cs="Arial"/>
                <w:sz w:val="18"/>
                <w:szCs w:val="18"/>
                <w:vertAlign w:val="subscript"/>
              </w:rPr>
              <w:t>j</w:t>
            </w:r>
            <w:proofErr w:type="spellEnd"/>
            <w:r w:rsidRPr="00FD0BE4">
              <w:rPr>
                <w:rFonts w:ascii="Arial" w:hAnsi="Arial" w:cs="Arial"/>
                <w:sz w:val="18"/>
                <w:szCs w:val="18"/>
              </w:rPr>
              <w:t>)=</w:t>
            </w:r>
          </w:p>
        </w:tc>
        <w:tc>
          <w:tcPr>
            <w:tcW w:w="1283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0BE4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10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События являются взаимоисключающими и образуют полную группу!</w:t>
            </w:r>
          </w:p>
        </w:tc>
      </w:tr>
      <w:tr w:rsidR="00FD0BE4" w:rsidRPr="00FD0BE4" w:rsidTr="00FD0BE4">
        <w:trPr>
          <w:trHeight w:hRule="exact" w:val="284"/>
        </w:trPr>
        <w:tc>
          <w:tcPr>
            <w:tcW w:w="1135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0BE4">
              <w:rPr>
                <w:rFonts w:ascii="Arial" w:hAnsi="Arial" w:cs="Arial"/>
                <w:sz w:val="18"/>
                <w:szCs w:val="18"/>
              </w:rPr>
              <w:t>Solution</w:t>
            </w:r>
            <w:proofErr w:type="spellEnd"/>
            <w:r w:rsidRPr="00FD0BE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0BE4">
              <w:rPr>
                <w:rFonts w:ascii="Arial" w:hAnsi="Arial" w:cs="Arial"/>
                <w:sz w:val="18"/>
                <w:szCs w:val="18"/>
              </w:rPr>
              <w:t>is</w:t>
            </w:r>
            <w:proofErr w:type="spellEnd"/>
            <w:r w:rsidRPr="00FD0BE4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8513" w:type="dxa"/>
            <w:gridSpan w:val="11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Закупка 200 булочек</w:t>
            </w:r>
          </w:p>
        </w:tc>
      </w:tr>
    </w:tbl>
    <w:p w:rsidR="0017369D" w:rsidRPr="00FD0BE4" w:rsidRDefault="0017369D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962"/>
        <w:gridCol w:w="1283"/>
        <w:gridCol w:w="677"/>
        <w:gridCol w:w="677"/>
        <w:gridCol w:w="677"/>
        <w:gridCol w:w="677"/>
        <w:gridCol w:w="677"/>
        <w:gridCol w:w="937"/>
        <w:gridCol w:w="677"/>
        <w:gridCol w:w="677"/>
        <w:gridCol w:w="677"/>
        <w:gridCol w:w="677"/>
        <w:gridCol w:w="677"/>
      </w:tblGrid>
      <w:tr w:rsidR="003D34AC" w:rsidRPr="00FD0BE4" w:rsidTr="00FD0BE4">
        <w:trPr>
          <w:trHeight w:hRule="exact" w:val="284"/>
        </w:trPr>
        <w:tc>
          <w:tcPr>
            <w:tcW w:w="9953" w:type="dxa"/>
            <w:gridSpan w:val="13"/>
            <w:vAlign w:val="center"/>
          </w:tcPr>
          <w:p w:rsidR="003D34AC" w:rsidRPr="00FD0BE4" w:rsidRDefault="003D34AC" w:rsidP="004F155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D0BE4">
              <w:rPr>
                <w:rFonts w:ascii="Arial" w:hAnsi="Arial" w:cs="Arial"/>
                <w:bCs/>
                <w:sz w:val="18"/>
                <w:szCs w:val="18"/>
              </w:rPr>
              <w:t>Таблица №3: Переход от Условных прибылей к Условным возможным потерям</w:t>
            </w:r>
          </w:p>
        </w:tc>
      </w:tr>
      <w:tr w:rsidR="003D34AC" w:rsidRPr="00FD0BE4" w:rsidTr="00FD0BE4">
        <w:trPr>
          <w:trHeight w:hRule="exact" w:val="568"/>
        </w:trPr>
        <w:tc>
          <w:tcPr>
            <w:tcW w:w="962" w:type="dxa"/>
            <w:vMerge w:val="restart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Событие</w:t>
            </w:r>
          </w:p>
        </w:tc>
        <w:tc>
          <w:tcPr>
            <w:tcW w:w="0" w:type="auto"/>
            <w:vMerge w:val="restart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Вероятность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Act_1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Act_2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Act_3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Act_4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</w:pPr>
            <w:proofErr w:type="spellStart"/>
            <w:r w:rsidRPr="00FD0BE4">
              <w:rPr>
                <w:rFonts w:ascii="Arial" w:hAnsi="Arial" w:cs="Arial"/>
                <w:sz w:val="18"/>
                <w:szCs w:val="18"/>
                <w:lang w:val="en-US"/>
              </w:rPr>
              <w:t>CP</w:t>
            </w:r>
            <w:r w:rsidRPr="00FD0BE4"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  <w:t>max</w:t>
            </w:r>
            <w:proofErr w:type="spellEnd"/>
          </w:p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(</w:t>
            </w:r>
            <w:r w:rsidRPr="00FD0BE4">
              <w:rPr>
                <w:rFonts w:ascii="Arial" w:hAnsi="Arial" w:cs="Arial"/>
                <w:sz w:val="18"/>
                <w:szCs w:val="18"/>
                <w:lang w:val="en-US"/>
              </w:rPr>
              <w:t>Event</w:t>
            </w:r>
            <w:r w:rsidRPr="00FD0BE4">
              <w:rPr>
                <w:rFonts w:ascii="Arial" w:hAnsi="Arial" w:cs="Arial"/>
                <w:sz w:val="18"/>
                <w:szCs w:val="18"/>
              </w:rPr>
              <w:t>_</w:t>
            </w:r>
            <w:proofErr w:type="spellStart"/>
            <w:r w:rsidRPr="00FD0BE4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proofErr w:type="spellEnd"/>
            <w:r w:rsidRPr="00FD0BE4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Act_1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Act_2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Act_3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Act_4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Act_5</w:t>
            </w:r>
          </w:p>
        </w:tc>
      </w:tr>
      <w:tr w:rsidR="003D34AC" w:rsidRPr="00FD0BE4" w:rsidTr="00FD0BE4">
        <w:trPr>
          <w:trHeight w:hRule="exact" w:val="284"/>
        </w:trPr>
        <w:tc>
          <w:tcPr>
            <w:tcW w:w="962" w:type="dxa"/>
            <w:vMerge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Условная прибыль (</w:t>
            </w:r>
            <w:r w:rsidRPr="00FD0BE4">
              <w:rPr>
                <w:rFonts w:ascii="Arial" w:hAnsi="Arial" w:cs="Arial"/>
                <w:sz w:val="18"/>
                <w:szCs w:val="18"/>
                <w:lang w:val="en-US"/>
              </w:rPr>
              <w:t>$</w:t>
            </w:r>
            <w:r w:rsidRPr="00FD0BE4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0" w:type="auto"/>
            <w:gridSpan w:val="5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Условные возможные потери($)</w:t>
            </w:r>
          </w:p>
        </w:tc>
      </w:tr>
      <w:tr w:rsidR="003D34AC" w:rsidRPr="00FD0BE4" w:rsidTr="00FD0BE4">
        <w:trPr>
          <w:trHeight w:hRule="exact" w:val="284"/>
        </w:trPr>
        <w:tc>
          <w:tcPr>
            <w:tcW w:w="962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Event_1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0,1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3D34AC" w:rsidRPr="00FD0BE4" w:rsidTr="00FD0BE4">
        <w:trPr>
          <w:trHeight w:hRule="exact" w:val="284"/>
        </w:trPr>
        <w:tc>
          <w:tcPr>
            <w:tcW w:w="962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Event_2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0,35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97,5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82,5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67,5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52,5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97,5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32,5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3D34AC" w:rsidRPr="00FD0BE4" w:rsidTr="00FD0BE4">
        <w:trPr>
          <w:trHeight w:hRule="exact" w:val="284"/>
        </w:trPr>
        <w:tc>
          <w:tcPr>
            <w:tcW w:w="962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Event_3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0,3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97,5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</w:tcPr>
          <w:p w:rsidR="003D34AC" w:rsidRPr="00FD0BE4" w:rsidRDefault="003D34AC" w:rsidP="004F1555">
            <w:pPr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32,5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3D34AC" w:rsidRPr="00FD0BE4" w:rsidTr="00FD0BE4">
        <w:trPr>
          <w:trHeight w:hRule="exact" w:val="284"/>
        </w:trPr>
        <w:tc>
          <w:tcPr>
            <w:tcW w:w="962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Event_4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0,15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97,5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162,5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147,5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162,5</w:t>
            </w:r>
          </w:p>
        </w:tc>
        <w:tc>
          <w:tcPr>
            <w:tcW w:w="0" w:type="auto"/>
          </w:tcPr>
          <w:p w:rsidR="003D34AC" w:rsidRPr="00FD0BE4" w:rsidRDefault="003D34AC" w:rsidP="004F1555">
            <w:pPr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97,5</w:t>
            </w:r>
          </w:p>
        </w:tc>
        <w:tc>
          <w:tcPr>
            <w:tcW w:w="0" w:type="auto"/>
          </w:tcPr>
          <w:p w:rsidR="003D34AC" w:rsidRPr="00FD0BE4" w:rsidRDefault="003D34AC" w:rsidP="004F1555">
            <w:pPr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32,5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3D34AC" w:rsidRPr="00FD0BE4" w:rsidTr="00FD0BE4">
        <w:trPr>
          <w:trHeight w:hRule="exact" w:val="284"/>
        </w:trPr>
        <w:tc>
          <w:tcPr>
            <w:tcW w:w="962" w:type="dxa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Event_5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0,1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97,5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162,5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</w:tcPr>
          <w:p w:rsidR="003D34AC" w:rsidRPr="00FD0BE4" w:rsidRDefault="003D34AC" w:rsidP="004F1555">
            <w:pPr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</w:tcPr>
          <w:p w:rsidR="003D34AC" w:rsidRPr="00FD0BE4" w:rsidRDefault="003D34AC" w:rsidP="004F1555">
            <w:pPr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97,5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32,5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3D34AC" w:rsidRPr="00FD0BE4" w:rsidRDefault="003D34AC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097"/>
        <w:gridCol w:w="1283"/>
        <w:gridCol w:w="677"/>
        <w:gridCol w:w="677"/>
        <w:gridCol w:w="677"/>
        <w:gridCol w:w="677"/>
        <w:gridCol w:w="677"/>
        <w:gridCol w:w="767"/>
        <w:gridCol w:w="677"/>
        <w:gridCol w:w="767"/>
        <w:gridCol w:w="677"/>
        <w:gridCol w:w="677"/>
      </w:tblGrid>
      <w:tr w:rsidR="003D34AC" w:rsidRPr="00FD0BE4" w:rsidTr="00FD0BE4">
        <w:trPr>
          <w:trHeight w:hRule="exact" w:val="284"/>
        </w:trPr>
        <w:tc>
          <w:tcPr>
            <w:tcW w:w="0" w:type="auto"/>
            <w:gridSpan w:val="12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Таблица №4: Взвешенная прибыль и Среднее ожидаемое денежное значение</w:t>
            </w:r>
          </w:p>
        </w:tc>
      </w:tr>
      <w:tr w:rsidR="00FD0BE4" w:rsidRPr="00FD0BE4" w:rsidTr="00FD0BE4">
        <w:trPr>
          <w:trHeight w:hRule="exact" w:val="284"/>
        </w:trPr>
        <w:tc>
          <w:tcPr>
            <w:tcW w:w="0" w:type="auto"/>
            <w:vMerge w:val="restart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Событие</w:t>
            </w:r>
          </w:p>
        </w:tc>
        <w:tc>
          <w:tcPr>
            <w:tcW w:w="0" w:type="auto"/>
            <w:vMerge w:val="restart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Вероятность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Act_1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Act_2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Act_3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Act_4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Act_1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Act_2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Act_3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Act_4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Act_5</w:t>
            </w:r>
          </w:p>
        </w:tc>
      </w:tr>
      <w:tr w:rsidR="003D34AC" w:rsidRPr="00FD0BE4" w:rsidTr="00FD0BE4">
        <w:trPr>
          <w:trHeight w:hRule="exact" w:val="284"/>
        </w:trPr>
        <w:tc>
          <w:tcPr>
            <w:tcW w:w="0" w:type="auto"/>
            <w:vMerge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5"/>
          </w:tcPr>
          <w:p w:rsidR="003D34AC" w:rsidRPr="00FD0BE4" w:rsidRDefault="003D34AC" w:rsidP="004F1555">
            <w:pPr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Условные возможные потери($)</w:t>
            </w:r>
          </w:p>
        </w:tc>
        <w:tc>
          <w:tcPr>
            <w:tcW w:w="0" w:type="auto"/>
            <w:gridSpan w:val="5"/>
          </w:tcPr>
          <w:p w:rsidR="003D34AC" w:rsidRPr="00FD0BE4" w:rsidRDefault="003D34AC" w:rsidP="004F1555">
            <w:pPr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Взвешенные возможные потери($)</w:t>
            </w:r>
          </w:p>
        </w:tc>
      </w:tr>
      <w:tr w:rsidR="003D34AC" w:rsidRPr="00FD0BE4" w:rsidTr="00FD0BE4">
        <w:trPr>
          <w:trHeight w:hRule="exact" w:val="284"/>
        </w:trPr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Event_1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0,1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4,5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D34AC" w:rsidRPr="00FD0BE4" w:rsidTr="00FD0BE4">
        <w:trPr>
          <w:trHeight w:hRule="exact" w:val="284"/>
        </w:trPr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Event_2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0,35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32,5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11,375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5,25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10,5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15,75</w:t>
            </w:r>
          </w:p>
        </w:tc>
      </w:tr>
      <w:tr w:rsidR="003D34AC" w:rsidRPr="00FD0BE4" w:rsidTr="00FD0BE4">
        <w:trPr>
          <w:trHeight w:hRule="exact" w:val="284"/>
        </w:trPr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Event_3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0,3</w:t>
            </w:r>
          </w:p>
        </w:tc>
        <w:tc>
          <w:tcPr>
            <w:tcW w:w="0" w:type="auto"/>
          </w:tcPr>
          <w:p w:rsidR="003D34AC" w:rsidRPr="00FD0BE4" w:rsidRDefault="003D34AC" w:rsidP="004F1555">
            <w:pPr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32,5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19,5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9,75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4,5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D34AC" w:rsidRPr="00FD0BE4" w:rsidTr="00FD0BE4">
        <w:trPr>
          <w:trHeight w:hRule="exact" w:val="284"/>
        </w:trPr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Event_4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0,15</w:t>
            </w:r>
          </w:p>
        </w:tc>
        <w:tc>
          <w:tcPr>
            <w:tcW w:w="0" w:type="auto"/>
          </w:tcPr>
          <w:p w:rsidR="003D34AC" w:rsidRPr="00FD0BE4" w:rsidRDefault="003D34AC" w:rsidP="004F1555">
            <w:pPr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97,5</w:t>
            </w:r>
          </w:p>
        </w:tc>
        <w:tc>
          <w:tcPr>
            <w:tcW w:w="0" w:type="auto"/>
          </w:tcPr>
          <w:p w:rsidR="003D34AC" w:rsidRPr="00FD0BE4" w:rsidRDefault="003D34AC" w:rsidP="004F1555">
            <w:pPr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32,5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14,625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9,75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4,875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2,25</w:t>
            </w:r>
          </w:p>
        </w:tc>
      </w:tr>
      <w:tr w:rsidR="003D34AC" w:rsidRPr="00FD0BE4" w:rsidTr="00FD0BE4">
        <w:trPr>
          <w:trHeight w:hRule="exact" w:val="284"/>
        </w:trPr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Event_5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0,1</w:t>
            </w:r>
          </w:p>
        </w:tc>
        <w:tc>
          <w:tcPr>
            <w:tcW w:w="0" w:type="auto"/>
          </w:tcPr>
          <w:p w:rsidR="003D34AC" w:rsidRPr="00FD0BE4" w:rsidRDefault="003D34AC" w:rsidP="004F1555">
            <w:pPr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</w:tcPr>
          <w:p w:rsidR="003D34AC" w:rsidRPr="00FD0BE4" w:rsidRDefault="003D34AC" w:rsidP="004F1555">
            <w:pPr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97,5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32,5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9,75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6,5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3,25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0BE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FD0BE4" w:rsidRPr="00FD0BE4" w:rsidTr="00FD0BE4">
        <w:trPr>
          <w:trHeight w:hRule="exact" w:val="284"/>
        </w:trPr>
        <w:tc>
          <w:tcPr>
            <w:tcW w:w="0" w:type="auto"/>
            <w:gridSpan w:val="7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Среднее ожидаемое денежное значение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58,5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30,75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19,6</w:t>
            </w:r>
            <w:bookmarkStart w:id="0" w:name="_GoBack"/>
            <w:bookmarkEnd w:id="0"/>
            <w:r w:rsidRPr="00FD0BE4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22,75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33</w:t>
            </w:r>
          </w:p>
        </w:tc>
      </w:tr>
      <w:tr w:rsidR="003D34AC" w:rsidRPr="00FD0BE4" w:rsidTr="00FD0BE4">
        <w:trPr>
          <w:trHeight w:hRule="exact" w:val="284"/>
        </w:trPr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0BE4">
              <w:rPr>
                <w:rFonts w:ascii="Arial" w:hAnsi="Arial" w:cs="Arial"/>
                <w:sz w:val="18"/>
                <w:szCs w:val="18"/>
              </w:rPr>
              <w:t>Sum</w:t>
            </w:r>
            <w:proofErr w:type="spellEnd"/>
            <w:r w:rsidRPr="00FD0BE4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D0BE4">
              <w:rPr>
                <w:rFonts w:ascii="Arial" w:hAnsi="Arial" w:cs="Arial"/>
                <w:sz w:val="18"/>
                <w:szCs w:val="18"/>
              </w:rPr>
              <w:t>P</w:t>
            </w:r>
            <w:r w:rsidRPr="00FD0BE4">
              <w:rPr>
                <w:rFonts w:ascii="Arial" w:hAnsi="Arial" w:cs="Arial"/>
                <w:sz w:val="18"/>
                <w:szCs w:val="18"/>
                <w:vertAlign w:val="subscript"/>
              </w:rPr>
              <w:t>j</w:t>
            </w:r>
            <w:proofErr w:type="spellEnd"/>
            <w:r w:rsidRPr="00FD0BE4">
              <w:rPr>
                <w:rFonts w:ascii="Arial" w:hAnsi="Arial" w:cs="Arial"/>
                <w:sz w:val="18"/>
                <w:szCs w:val="18"/>
              </w:rPr>
              <w:t>)=</w:t>
            </w:r>
          </w:p>
        </w:tc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0BE4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10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События являются взаимоисключающими и образуют полную группу!</w:t>
            </w:r>
          </w:p>
        </w:tc>
      </w:tr>
      <w:tr w:rsidR="003D34AC" w:rsidRPr="00FD0BE4" w:rsidTr="00FD0BE4">
        <w:trPr>
          <w:trHeight w:hRule="exact" w:val="284"/>
        </w:trPr>
        <w:tc>
          <w:tcPr>
            <w:tcW w:w="0" w:type="auto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0BE4">
              <w:rPr>
                <w:rFonts w:ascii="Arial" w:hAnsi="Arial" w:cs="Arial"/>
                <w:sz w:val="18"/>
                <w:szCs w:val="18"/>
              </w:rPr>
              <w:t>Solution</w:t>
            </w:r>
            <w:proofErr w:type="spellEnd"/>
            <w:r w:rsidRPr="00FD0BE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0BE4">
              <w:rPr>
                <w:rFonts w:ascii="Arial" w:hAnsi="Arial" w:cs="Arial"/>
                <w:sz w:val="18"/>
                <w:szCs w:val="18"/>
              </w:rPr>
              <w:t>is</w:t>
            </w:r>
            <w:proofErr w:type="spellEnd"/>
            <w:r w:rsidRPr="00FD0BE4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gridSpan w:val="11"/>
            <w:vAlign w:val="center"/>
          </w:tcPr>
          <w:p w:rsidR="003D34AC" w:rsidRPr="00FD0BE4" w:rsidRDefault="003D34AC" w:rsidP="004F1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BE4">
              <w:rPr>
                <w:rFonts w:ascii="Arial" w:hAnsi="Arial" w:cs="Arial"/>
                <w:sz w:val="18"/>
                <w:szCs w:val="18"/>
              </w:rPr>
              <w:t>Закупка 200 булочек</w:t>
            </w:r>
          </w:p>
        </w:tc>
      </w:tr>
    </w:tbl>
    <w:p w:rsidR="003D34AC" w:rsidRPr="00FD0BE4" w:rsidRDefault="003D34AC">
      <w:pPr>
        <w:rPr>
          <w:rFonts w:ascii="Arial" w:hAnsi="Arial" w:cs="Arial"/>
          <w:sz w:val="18"/>
          <w:szCs w:val="18"/>
        </w:rPr>
      </w:pPr>
    </w:p>
    <w:sectPr w:rsidR="003D34AC" w:rsidRPr="00FD0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C0"/>
    <w:rsid w:val="0017369D"/>
    <w:rsid w:val="003D34AC"/>
    <w:rsid w:val="005E1CC0"/>
    <w:rsid w:val="00702902"/>
    <w:rsid w:val="00FD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B3AA"/>
  <w15:chartTrackingRefBased/>
  <w15:docId w15:val="{3390617A-877E-499F-BF5F-D31058E9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4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NurAiym Kubatbekova</dc:creator>
  <cp:keywords/>
  <dc:description/>
  <cp:lastModifiedBy>NurAiym Kubatbekova</cp:lastModifiedBy>
  <cp:revision>6</cp:revision>
  <dcterms:created xsi:type="dcterms:W3CDTF">2018-12-14T10:49:00Z</dcterms:created>
  <dcterms:modified xsi:type="dcterms:W3CDTF">2018-12-14T10:53:00Z</dcterms:modified>
</cp:coreProperties>
</file>