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1E1" w:rsidRDefault="00D4592A">
      <w:pPr>
        <w:rPr>
          <w:sz w:val="24"/>
          <w:szCs w:val="24"/>
        </w:rPr>
      </w:pPr>
      <w:r w:rsidRPr="00EF6768">
        <w:rPr>
          <w:b/>
          <w:sz w:val="24"/>
          <w:szCs w:val="24"/>
        </w:rPr>
        <w:t>Business Objective</w:t>
      </w:r>
      <w:r w:rsidR="00EB4DE2" w:rsidRPr="00EF6768">
        <w:rPr>
          <w:b/>
          <w:sz w:val="24"/>
          <w:szCs w:val="24"/>
        </w:rPr>
        <w:t>: -</w:t>
      </w:r>
      <w:r>
        <w:rPr>
          <w:sz w:val="24"/>
          <w:szCs w:val="24"/>
        </w:rPr>
        <w:t xml:space="preserve"> To build a model to predict the price </w:t>
      </w:r>
      <w:r w:rsidR="00EB4DE2">
        <w:rPr>
          <w:sz w:val="24"/>
          <w:szCs w:val="24"/>
        </w:rPr>
        <w:t>fluctuations over time.</w:t>
      </w:r>
    </w:p>
    <w:p w:rsidR="00EB4DE2" w:rsidRDefault="00EB4DE2">
      <w:pPr>
        <w:rPr>
          <w:sz w:val="24"/>
          <w:szCs w:val="24"/>
        </w:rPr>
      </w:pPr>
      <w:r w:rsidRPr="00EF6768">
        <w:rPr>
          <w:b/>
          <w:sz w:val="24"/>
          <w:szCs w:val="24"/>
        </w:rPr>
        <w:t>Datasets</w:t>
      </w:r>
      <w:r w:rsidR="00EF6768" w:rsidRPr="00EF6768">
        <w:rPr>
          <w:b/>
          <w:sz w:val="24"/>
          <w:szCs w:val="24"/>
        </w:rPr>
        <w:t>: -</w:t>
      </w:r>
      <w:r>
        <w:rPr>
          <w:sz w:val="24"/>
          <w:szCs w:val="24"/>
        </w:rPr>
        <w:t xml:space="preserve"> The dataset that is received from </w:t>
      </w:r>
      <w:r w:rsidR="00EF6768">
        <w:rPr>
          <w:sz w:val="24"/>
          <w:szCs w:val="24"/>
        </w:rPr>
        <w:t>client have</w:t>
      </w:r>
      <w:r>
        <w:rPr>
          <w:sz w:val="24"/>
          <w:szCs w:val="24"/>
        </w:rPr>
        <w:t xml:space="preserve"> the following details:</w:t>
      </w:r>
    </w:p>
    <w:p w:rsidR="00EB4DE2" w:rsidRDefault="00EB4DE2">
      <w:pPr>
        <w:rPr>
          <w:sz w:val="24"/>
          <w:szCs w:val="24"/>
        </w:rPr>
      </w:pPr>
      <w:r>
        <w:rPr>
          <w:sz w:val="24"/>
          <w:szCs w:val="24"/>
        </w:rPr>
        <w:t>Variables are –</w:t>
      </w:r>
    </w:p>
    <w:p w:rsidR="00EB4DE2" w:rsidRDefault="00EB4DE2">
      <w:pPr>
        <w:rPr>
          <w:sz w:val="24"/>
          <w:szCs w:val="24"/>
        </w:rPr>
      </w:pPr>
      <w:r>
        <w:rPr>
          <w:sz w:val="24"/>
          <w:szCs w:val="24"/>
        </w:rPr>
        <w:t>1.)</w:t>
      </w:r>
      <w:r w:rsidR="00EF6768">
        <w:rPr>
          <w:sz w:val="24"/>
          <w:szCs w:val="24"/>
        </w:rPr>
        <w:t xml:space="preserve"> Invoice Date: - This provide time stamp information at which a particular product is sold </w:t>
      </w:r>
    </w:p>
    <w:p w:rsidR="00EF6768" w:rsidRDefault="00EF6768">
      <w:pPr>
        <w:rPr>
          <w:sz w:val="24"/>
          <w:szCs w:val="24"/>
        </w:rPr>
      </w:pPr>
      <w:r>
        <w:rPr>
          <w:sz w:val="24"/>
          <w:szCs w:val="24"/>
        </w:rPr>
        <w:t>The data sets contain data from April, 2018 to June, 2019</w:t>
      </w:r>
    </w:p>
    <w:p w:rsidR="00EF6768" w:rsidRDefault="00EF6768">
      <w:pPr>
        <w:rPr>
          <w:sz w:val="24"/>
          <w:szCs w:val="24"/>
        </w:rPr>
      </w:pPr>
      <w:r>
        <w:rPr>
          <w:sz w:val="24"/>
          <w:szCs w:val="24"/>
        </w:rPr>
        <w:t>2.) NetFare :-  This provide information  about the price of the product is sold out</w:t>
      </w:r>
    </w:p>
    <w:p w:rsidR="00EF6768" w:rsidRDefault="00EF6768">
      <w:pPr>
        <w:rPr>
          <w:sz w:val="24"/>
          <w:szCs w:val="24"/>
        </w:rPr>
      </w:pPr>
      <w:r>
        <w:rPr>
          <w:sz w:val="24"/>
          <w:szCs w:val="24"/>
        </w:rPr>
        <w:t>3. ProductType: -</w:t>
      </w:r>
      <w:r w:rsidR="003A159A">
        <w:rPr>
          <w:sz w:val="24"/>
          <w:szCs w:val="24"/>
        </w:rPr>
        <w:t xml:space="preserve"> This</w:t>
      </w:r>
      <w:r>
        <w:rPr>
          <w:sz w:val="24"/>
          <w:szCs w:val="24"/>
        </w:rPr>
        <w:t xml:space="preserve"> provide informa</w:t>
      </w:r>
      <w:r w:rsidR="000201AD">
        <w:rPr>
          <w:sz w:val="24"/>
          <w:szCs w:val="24"/>
        </w:rPr>
        <w:t xml:space="preserve">tion about the type of product </w:t>
      </w:r>
      <w:r w:rsidR="003A159A">
        <w:rPr>
          <w:sz w:val="24"/>
          <w:szCs w:val="24"/>
        </w:rPr>
        <w:t>being sold.</w:t>
      </w:r>
    </w:p>
    <w:p w:rsidR="003A159A" w:rsidRDefault="003A159A">
      <w:pPr>
        <w:rPr>
          <w:sz w:val="24"/>
          <w:szCs w:val="24"/>
        </w:rPr>
      </w:pPr>
      <w:r>
        <w:rPr>
          <w:sz w:val="24"/>
          <w:szCs w:val="24"/>
        </w:rPr>
        <w:t>The following are the Type of products:</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 xml:space="preserve">1.)   Air                       </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 xml:space="preserve">2.)   Air Cancellation           </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 xml:space="preserve">3.)   Air Debit Note             </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 xml:space="preserve">4.)   Air Loss </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5.)   Charge</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6.)   Hotel</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7.)   Hotel Cancellation</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8.)   Hotel Debit Note</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9.)   Hotel Loss</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10.)  Other Product</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11.)  Other Product Cancellation</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12.)  Other Product Debit Note</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sidRPr="003A159A">
        <w:rPr>
          <w:rFonts w:eastAsia="Times New Roman" w:cstheme="minorHAnsi"/>
          <w:color w:val="000000"/>
          <w:sz w:val="24"/>
          <w:szCs w:val="24"/>
          <w:bdr w:val="none" w:sz="0" w:space="0" w:color="auto" w:frame="1"/>
          <w:lang w:eastAsia="en-IN"/>
        </w:rPr>
        <w:t xml:space="preserve">13.)  </w:t>
      </w:r>
      <w:r>
        <w:rPr>
          <w:rFonts w:eastAsia="Times New Roman" w:cstheme="minorHAnsi"/>
          <w:color w:val="000000"/>
          <w:sz w:val="24"/>
          <w:szCs w:val="24"/>
          <w:bdr w:val="none" w:sz="0" w:space="0" w:color="auto" w:frame="1"/>
          <w:lang w:eastAsia="en-IN"/>
        </w:rPr>
        <w:t>P</w:t>
      </w:r>
      <w:r w:rsidRPr="003A159A">
        <w:rPr>
          <w:rFonts w:eastAsia="Times New Roman" w:cstheme="minorHAnsi"/>
          <w:color w:val="000000"/>
          <w:sz w:val="24"/>
          <w:szCs w:val="24"/>
          <w:bdr w:val="none" w:sz="0" w:space="0" w:color="auto" w:frame="1"/>
          <w:lang w:eastAsia="en-IN"/>
        </w:rPr>
        <w:t>ayment</w:t>
      </w:r>
    </w:p>
    <w:p w:rsidR="003A159A" w:rsidRPr="003A159A" w:rsidRDefault="003A159A" w:rsidP="003A1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eastAsia="en-IN"/>
        </w:rPr>
      </w:pPr>
      <w:r>
        <w:rPr>
          <w:rFonts w:eastAsia="Times New Roman" w:cstheme="minorHAnsi"/>
          <w:color w:val="000000"/>
          <w:sz w:val="24"/>
          <w:szCs w:val="24"/>
          <w:bdr w:val="none" w:sz="0" w:space="0" w:color="auto" w:frame="1"/>
          <w:lang w:eastAsia="en-IN"/>
        </w:rPr>
        <w:t>14.)  R</w:t>
      </w:r>
      <w:r w:rsidRPr="003A159A">
        <w:rPr>
          <w:rFonts w:eastAsia="Times New Roman" w:cstheme="minorHAnsi"/>
          <w:color w:val="000000"/>
          <w:sz w:val="24"/>
          <w:szCs w:val="24"/>
          <w:bdr w:val="none" w:sz="0" w:space="0" w:color="auto" w:frame="1"/>
          <w:lang w:eastAsia="en-IN"/>
        </w:rPr>
        <w:t>efund</w:t>
      </w:r>
    </w:p>
    <w:p w:rsidR="00EF6768" w:rsidRDefault="00EF6768">
      <w:pPr>
        <w:rPr>
          <w:sz w:val="24"/>
          <w:szCs w:val="24"/>
        </w:rPr>
      </w:pPr>
      <w:r>
        <w:rPr>
          <w:sz w:val="24"/>
          <w:szCs w:val="24"/>
        </w:rPr>
        <w:t xml:space="preserve">4. Itinernary Type:- </w:t>
      </w:r>
      <w:r w:rsidR="00EF64D8">
        <w:rPr>
          <w:sz w:val="24"/>
          <w:szCs w:val="24"/>
        </w:rPr>
        <w:t xml:space="preserve"> Domestic or International</w:t>
      </w:r>
    </w:p>
    <w:p w:rsidR="00EB4DE2" w:rsidRPr="00C4469A" w:rsidRDefault="00EF64D8">
      <w:pPr>
        <w:rPr>
          <w:b/>
          <w:sz w:val="24"/>
          <w:szCs w:val="24"/>
        </w:rPr>
      </w:pPr>
      <w:r w:rsidRPr="00C4469A">
        <w:rPr>
          <w:b/>
          <w:sz w:val="24"/>
          <w:szCs w:val="24"/>
        </w:rPr>
        <w:t xml:space="preserve">Dependent Variable (Y ):-  NetFare </w:t>
      </w:r>
    </w:p>
    <w:p w:rsidR="00EF64D8" w:rsidRPr="00C4469A" w:rsidRDefault="00EF64D8">
      <w:pPr>
        <w:rPr>
          <w:b/>
          <w:sz w:val="24"/>
          <w:szCs w:val="24"/>
        </w:rPr>
      </w:pPr>
      <w:r w:rsidRPr="00C4469A">
        <w:rPr>
          <w:b/>
          <w:sz w:val="24"/>
          <w:szCs w:val="24"/>
        </w:rPr>
        <w:t>Independent Variable :-  Airfare, InvoiceDate</w:t>
      </w:r>
    </w:p>
    <w:p w:rsidR="00EB4DE2" w:rsidRPr="005F11C7" w:rsidRDefault="00EB4DE2">
      <w:pPr>
        <w:rPr>
          <w:b/>
          <w:sz w:val="24"/>
          <w:szCs w:val="24"/>
        </w:rPr>
      </w:pPr>
      <w:r w:rsidRPr="005F11C7">
        <w:rPr>
          <w:b/>
          <w:sz w:val="24"/>
          <w:szCs w:val="24"/>
        </w:rPr>
        <w:t>Exploratory Data Analysis:-</w:t>
      </w:r>
    </w:p>
    <w:p w:rsidR="005F11C7" w:rsidRDefault="005F11C7">
      <w:pPr>
        <w:rPr>
          <w:noProof/>
          <w:lang w:eastAsia="en-IN"/>
        </w:rPr>
      </w:pPr>
      <w:r w:rsidRPr="005F11C7">
        <w:rPr>
          <w:noProof/>
          <w:sz w:val="24"/>
          <w:szCs w:val="24"/>
          <w:lang w:eastAsia="en-IN"/>
        </w:rPr>
        <w:t xml:space="preserve">Structure </w:t>
      </w:r>
      <w:r>
        <w:rPr>
          <w:noProof/>
          <w:sz w:val="24"/>
          <w:szCs w:val="24"/>
          <w:lang w:eastAsia="en-IN"/>
        </w:rPr>
        <w:t>of dataset</w:t>
      </w:r>
    </w:p>
    <w:p w:rsidR="00015E6B" w:rsidRDefault="005F11C7">
      <w:pPr>
        <w:rPr>
          <w:sz w:val="24"/>
        </w:rPr>
      </w:pPr>
      <w:r>
        <w:rPr>
          <w:noProof/>
          <w:lang w:eastAsia="en-IN"/>
        </w:rPr>
        <w:drawing>
          <wp:inline distT="0" distB="0" distL="0" distR="0" wp14:anchorId="27F1428C" wp14:editId="0A752858">
            <wp:extent cx="5927725" cy="11561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19675" cy="1174072"/>
                    </a:xfrm>
                    <a:prstGeom prst="rect">
                      <a:avLst/>
                    </a:prstGeom>
                  </pic:spPr>
                </pic:pic>
              </a:graphicData>
            </a:graphic>
          </wp:inline>
        </w:drawing>
      </w:r>
    </w:p>
    <w:p w:rsidR="005F11C7" w:rsidRDefault="005F11C7">
      <w:pPr>
        <w:rPr>
          <w:sz w:val="24"/>
        </w:rPr>
      </w:pPr>
      <w:r w:rsidRPr="005F11C7">
        <w:rPr>
          <w:sz w:val="24"/>
        </w:rPr>
        <w:t>The InvoiceDate and NetFare should be in Date and Numeric format respectively</w:t>
      </w:r>
      <w:r w:rsidR="00E848A8">
        <w:rPr>
          <w:sz w:val="24"/>
        </w:rPr>
        <w:t>.</w:t>
      </w:r>
    </w:p>
    <w:p w:rsidR="00D358FD" w:rsidRDefault="008C7451">
      <w:pPr>
        <w:rPr>
          <w:sz w:val="24"/>
        </w:rPr>
      </w:pPr>
      <w:r>
        <w:rPr>
          <w:sz w:val="24"/>
        </w:rPr>
        <w:t>After conversion into proper format</w:t>
      </w:r>
    </w:p>
    <w:p w:rsidR="00986524" w:rsidRDefault="00986524">
      <w:pPr>
        <w:rPr>
          <w:sz w:val="24"/>
        </w:rPr>
      </w:pPr>
      <w:r>
        <w:rPr>
          <w:noProof/>
          <w:lang w:eastAsia="en-IN"/>
        </w:rPr>
        <w:drawing>
          <wp:inline distT="0" distB="0" distL="0" distR="0" wp14:anchorId="355FF712" wp14:editId="28938DC5">
            <wp:extent cx="5731510" cy="440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0690"/>
                    </a:xfrm>
                    <a:prstGeom prst="rect">
                      <a:avLst/>
                    </a:prstGeom>
                  </pic:spPr>
                </pic:pic>
              </a:graphicData>
            </a:graphic>
          </wp:inline>
        </w:drawing>
      </w:r>
    </w:p>
    <w:p w:rsidR="008C7451" w:rsidRDefault="008C7451">
      <w:pPr>
        <w:rPr>
          <w:sz w:val="24"/>
        </w:rPr>
      </w:pPr>
      <w:r>
        <w:rPr>
          <w:sz w:val="24"/>
        </w:rPr>
        <w:lastRenderedPageBreak/>
        <w:t>Summary</w:t>
      </w:r>
    </w:p>
    <w:p w:rsidR="004F1E9F" w:rsidRDefault="00986524">
      <w:r>
        <w:rPr>
          <w:noProof/>
          <w:lang w:eastAsia="en-IN"/>
        </w:rPr>
        <w:drawing>
          <wp:inline distT="0" distB="0" distL="0" distR="0" wp14:anchorId="26FB27C5" wp14:editId="751B6376">
            <wp:extent cx="5731510" cy="903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3605"/>
                    </a:xfrm>
                    <a:prstGeom prst="rect">
                      <a:avLst/>
                    </a:prstGeom>
                  </pic:spPr>
                </pic:pic>
              </a:graphicData>
            </a:graphic>
          </wp:inline>
        </w:drawing>
      </w:r>
    </w:p>
    <w:p w:rsidR="00C30B95" w:rsidRDefault="002C1DAE">
      <w:pPr>
        <w:rPr>
          <w:sz w:val="24"/>
          <w:szCs w:val="24"/>
        </w:rPr>
      </w:pPr>
      <w:r w:rsidRPr="002C1DAE">
        <w:rPr>
          <w:sz w:val="24"/>
          <w:szCs w:val="24"/>
        </w:rPr>
        <w:t>After arranging the data in ascen</w:t>
      </w:r>
      <w:r>
        <w:rPr>
          <w:sz w:val="24"/>
          <w:szCs w:val="24"/>
        </w:rPr>
        <w:t xml:space="preserve">ding order </w:t>
      </w:r>
      <w:r w:rsidR="00C30B95">
        <w:rPr>
          <w:sz w:val="24"/>
          <w:szCs w:val="24"/>
        </w:rPr>
        <w:t>by InvoiceDat</w:t>
      </w:r>
      <w:r w:rsidRPr="002C1DAE">
        <w:rPr>
          <w:sz w:val="24"/>
          <w:szCs w:val="24"/>
        </w:rPr>
        <w:t>e</w:t>
      </w:r>
      <w:r w:rsidR="00A43602">
        <w:rPr>
          <w:sz w:val="24"/>
          <w:szCs w:val="24"/>
        </w:rPr>
        <w:t xml:space="preserve">,  </w:t>
      </w:r>
      <w:r w:rsidRPr="002C1DAE">
        <w:rPr>
          <w:sz w:val="24"/>
          <w:szCs w:val="24"/>
        </w:rPr>
        <w:t xml:space="preserve"> </w:t>
      </w:r>
    </w:p>
    <w:p w:rsidR="00A81411" w:rsidRPr="00A81411" w:rsidRDefault="00A81411">
      <w:pPr>
        <w:rPr>
          <w:b/>
          <w:sz w:val="24"/>
          <w:szCs w:val="24"/>
        </w:rPr>
      </w:pPr>
      <w:r w:rsidRPr="00A81411">
        <w:rPr>
          <w:b/>
          <w:sz w:val="24"/>
          <w:szCs w:val="24"/>
        </w:rPr>
        <w:t xml:space="preserve">Analysis of </w:t>
      </w:r>
      <w:r w:rsidRPr="00A81411">
        <w:rPr>
          <w:b/>
          <w:sz w:val="24"/>
        </w:rPr>
        <w:t>DOMESTIC AIRLINES</w:t>
      </w:r>
    </w:p>
    <w:p w:rsidR="00C30B95" w:rsidRDefault="00C30B95">
      <w:pPr>
        <w:rPr>
          <w:sz w:val="24"/>
          <w:szCs w:val="24"/>
        </w:rPr>
      </w:pPr>
      <w:r>
        <w:rPr>
          <w:sz w:val="24"/>
          <w:szCs w:val="24"/>
        </w:rPr>
        <w:t>Filtering out domestic data from airlines and se</w:t>
      </w:r>
      <w:r w:rsidR="003906D1">
        <w:rPr>
          <w:sz w:val="24"/>
          <w:szCs w:val="24"/>
        </w:rPr>
        <w:t xml:space="preserve">lecting </w:t>
      </w:r>
    </w:p>
    <w:p w:rsidR="00A43602" w:rsidRDefault="00A43602">
      <w:pPr>
        <w:rPr>
          <w:b/>
          <w:sz w:val="24"/>
          <w:szCs w:val="24"/>
        </w:rPr>
      </w:pPr>
      <w:r w:rsidRPr="00A43602">
        <w:rPr>
          <w:b/>
          <w:sz w:val="24"/>
          <w:szCs w:val="24"/>
        </w:rPr>
        <w:t>Statistical Analysis of the variables</w:t>
      </w:r>
    </w:p>
    <w:p w:rsidR="003906D1" w:rsidRDefault="002B2EAB" w:rsidP="002B2EAB">
      <w:pPr>
        <w:rPr>
          <w:sz w:val="24"/>
        </w:rPr>
      </w:pPr>
      <w:r w:rsidRPr="005F11C7">
        <w:rPr>
          <w:sz w:val="24"/>
        </w:rPr>
        <w:t>Data Summary</w:t>
      </w:r>
      <w:r>
        <w:rPr>
          <w:sz w:val="24"/>
        </w:rPr>
        <w:t>:-</w:t>
      </w:r>
    </w:p>
    <w:p w:rsidR="003906D1" w:rsidRDefault="003906D1" w:rsidP="002B2EAB">
      <w:pPr>
        <w:rPr>
          <w:sz w:val="24"/>
        </w:rPr>
      </w:pPr>
      <w:r>
        <w:rPr>
          <w:noProof/>
          <w:lang w:eastAsia="en-IN"/>
        </w:rPr>
        <w:drawing>
          <wp:inline distT="0" distB="0" distL="0" distR="0" wp14:anchorId="281EFA65" wp14:editId="39FE0DF4">
            <wp:extent cx="5731510" cy="960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60120"/>
                    </a:xfrm>
                    <a:prstGeom prst="rect">
                      <a:avLst/>
                    </a:prstGeom>
                  </pic:spPr>
                </pic:pic>
              </a:graphicData>
            </a:graphic>
          </wp:inline>
        </w:drawing>
      </w:r>
    </w:p>
    <w:p w:rsidR="009C0857" w:rsidRDefault="009C0857" w:rsidP="002B2EAB">
      <w:pPr>
        <w:rPr>
          <w:sz w:val="24"/>
        </w:rPr>
      </w:pPr>
      <w:r>
        <w:rPr>
          <w:sz w:val="24"/>
        </w:rPr>
        <w:t>There is no NA values</w:t>
      </w:r>
    </w:p>
    <w:p w:rsidR="009C0857" w:rsidRDefault="003906D1" w:rsidP="002B2EAB">
      <w:pPr>
        <w:rPr>
          <w:sz w:val="24"/>
        </w:rPr>
      </w:pPr>
      <w:r>
        <w:rPr>
          <w:sz w:val="24"/>
        </w:rPr>
        <w:t xml:space="preserve">From the above summary, we get to know that there are some –ve </w:t>
      </w:r>
      <w:r w:rsidR="00CD7DDD">
        <w:rPr>
          <w:sz w:val="24"/>
        </w:rPr>
        <w:t xml:space="preserve"> and 0  </w:t>
      </w:r>
      <w:r w:rsidR="00A74545">
        <w:rPr>
          <w:sz w:val="24"/>
        </w:rPr>
        <w:t xml:space="preserve">values for net fare for Air </w:t>
      </w:r>
      <w:r>
        <w:rPr>
          <w:sz w:val="24"/>
        </w:rPr>
        <w:t xml:space="preserve">and based on </w:t>
      </w:r>
      <w:r w:rsidR="000F6C8B">
        <w:rPr>
          <w:sz w:val="24"/>
        </w:rPr>
        <w:t>domain</w:t>
      </w:r>
      <w:r>
        <w:rPr>
          <w:sz w:val="24"/>
        </w:rPr>
        <w:t xml:space="preserve"> knowledge we can say that there can’t be any </w:t>
      </w:r>
      <w:r w:rsidR="00325A37">
        <w:rPr>
          <w:sz w:val="24"/>
        </w:rPr>
        <w:t xml:space="preserve">negative value or </w:t>
      </w:r>
      <w:r>
        <w:rPr>
          <w:sz w:val="24"/>
        </w:rPr>
        <w:t xml:space="preserve"> </w:t>
      </w:r>
      <w:r w:rsidR="00325A37">
        <w:rPr>
          <w:sz w:val="24"/>
        </w:rPr>
        <w:t xml:space="preserve">zero </w:t>
      </w:r>
      <w:r>
        <w:rPr>
          <w:sz w:val="24"/>
        </w:rPr>
        <w:t>for NetFare</w:t>
      </w:r>
    </w:p>
    <w:p w:rsidR="009C0857" w:rsidRDefault="009C0857" w:rsidP="002B2EAB">
      <w:pPr>
        <w:rPr>
          <w:sz w:val="24"/>
        </w:rPr>
      </w:pPr>
      <w:r>
        <w:rPr>
          <w:sz w:val="24"/>
        </w:rPr>
        <w:t xml:space="preserve">So </w:t>
      </w:r>
      <w:r w:rsidR="009B56EE">
        <w:rPr>
          <w:sz w:val="24"/>
        </w:rPr>
        <w:t xml:space="preserve">arranging </w:t>
      </w:r>
      <w:r w:rsidR="001C451B">
        <w:rPr>
          <w:sz w:val="24"/>
        </w:rPr>
        <w:t xml:space="preserve">the data in </w:t>
      </w:r>
      <w:r w:rsidR="002451A1">
        <w:rPr>
          <w:sz w:val="24"/>
        </w:rPr>
        <w:t>ascending order</w:t>
      </w:r>
      <w:r w:rsidR="00183B47">
        <w:rPr>
          <w:sz w:val="24"/>
        </w:rPr>
        <w:t xml:space="preserve"> and excluding the data which contain negative values.</w:t>
      </w:r>
    </w:p>
    <w:p w:rsidR="004E6CFF" w:rsidRDefault="004E6CFF" w:rsidP="002B2EAB">
      <w:pPr>
        <w:rPr>
          <w:sz w:val="24"/>
        </w:rPr>
      </w:pPr>
      <w:r>
        <w:rPr>
          <w:sz w:val="24"/>
        </w:rPr>
        <w:t xml:space="preserve">Summary </w:t>
      </w:r>
    </w:p>
    <w:p w:rsidR="003906D1" w:rsidRPr="0062723D" w:rsidRDefault="0062723D" w:rsidP="002B2EAB">
      <w:pPr>
        <w:rPr>
          <w:b/>
          <w:sz w:val="24"/>
        </w:rPr>
      </w:pPr>
      <w:r>
        <w:rPr>
          <w:noProof/>
          <w:lang w:eastAsia="en-IN"/>
        </w:rPr>
        <w:drawing>
          <wp:inline distT="0" distB="0" distL="0" distR="0" wp14:anchorId="4FFF2FE4" wp14:editId="3E2368B9">
            <wp:extent cx="5731510" cy="906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6145"/>
                    </a:xfrm>
                    <a:prstGeom prst="rect">
                      <a:avLst/>
                    </a:prstGeom>
                  </pic:spPr>
                </pic:pic>
              </a:graphicData>
            </a:graphic>
          </wp:inline>
        </w:drawing>
      </w:r>
    </w:p>
    <w:p w:rsidR="000204CB" w:rsidRPr="00A43602" w:rsidRDefault="000204CB">
      <w:pPr>
        <w:rPr>
          <w:b/>
          <w:sz w:val="24"/>
          <w:szCs w:val="24"/>
        </w:rPr>
      </w:pPr>
      <w:r>
        <w:rPr>
          <w:b/>
          <w:sz w:val="24"/>
          <w:szCs w:val="24"/>
        </w:rPr>
        <w:t>i.) NetFare</w:t>
      </w:r>
    </w:p>
    <w:p w:rsidR="00B6374F" w:rsidRDefault="00B6374F" w:rsidP="00B6374F">
      <w:pPr>
        <w:rPr>
          <w:sz w:val="24"/>
          <w:szCs w:val="24"/>
        </w:rPr>
      </w:pPr>
      <w:r>
        <w:rPr>
          <w:sz w:val="24"/>
          <w:szCs w:val="24"/>
        </w:rPr>
        <w:t>Statistical Summary</w:t>
      </w:r>
      <w:r w:rsidR="000204CB">
        <w:rPr>
          <w:sz w:val="24"/>
          <w:szCs w:val="24"/>
        </w:rPr>
        <w:t xml:space="preserve"> </w:t>
      </w:r>
    </w:p>
    <w:tbl>
      <w:tblPr>
        <w:tblStyle w:val="TableGrid"/>
        <w:tblW w:w="0" w:type="auto"/>
        <w:tblLook w:val="04A0" w:firstRow="1" w:lastRow="0" w:firstColumn="1" w:lastColumn="0" w:noHBand="0" w:noVBand="1"/>
      </w:tblPr>
      <w:tblGrid>
        <w:gridCol w:w="1094"/>
        <w:gridCol w:w="1763"/>
      </w:tblGrid>
      <w:tr w:rsidR="00B6374F" w:rsidTr="005F566F">
        <w:trPr>
          <w:trHeight w:val="181"/>
        </w:trPr>
        <w:tc>
          <w:tcPr>
            <w:tcW w:w="1094" w:type="dxa"/>
          </w:tcPr>
          <w:p w:rsidR="00B6374F" w:rsidRPr="002B2EAB" w:rsidRDefault="004B3FE0" w:rsidP="00465119">
            <w:pPr>
              <w:rPr>
                <w:rFonts w:cstheme="minorHAnsi"/>
                <w:sz w:val="24"/>
                <w:szCs w:val="24"/>
              </w:rPr>
            </w:pPr>
            <w:r>
              <w:rPr>
                <w:rFonts w:cstheme="minorHAnsi"/>
                <w:sz w:val="24"/>
                <w:szCs w:val="24"/>
              </w:rPr>
              <w:t>Mean</w:t>
            </w:r>
          </w:p>
        </w:tc>
        <w:tc>
          <w:tcPr>
            <w:tcW w:w="1763" w:type="dxa"/>
          </w:tcPr>
          <w:p w:rsidR="00B6374F" w:rsidRPr="002B2EAB" w:rsidRDefault="00103F69" w:rsidP="00103F69">
            <w:pPr>
              <w:rPr>
                <w:rFonts w:cstheme="minorHAnsi"/>
                <w:sz w:val="24"/>
                <w:szCs w:val="24"/>
              </w:rPr>
            </w:pPr>
            <w:r>
              <w:rPr>
                <w:rFonts w:cstheme="minorHAnsi"/>
                <w:sz w:val="24"/>
                <w:szCs w:val="24"/>
              </w:rPr>
              <w:t>5199</w:t>
            </w:r>
          </w:p>
        </w:tc>
      </w:tr>
      <w:tr w:rsidR="00B6374F" w:rsidTr="002B2EAB">
        <w:trPr>
          <w:trHeight w:val="139"/>
        </w:trPr>
        <w:tc>
          <w:tcPr>
            <w:tcW w:w="1094" w:type="dxa"/>
          </w:tcPr>
          <w:p w:rsidR="00B6374F" w:rsidRPr="002B2EAB" w:rsidRDefault="004B3FE0" w:rsidP="00465119">
            <w:pPr>
              <w:rPr>
                <w:rFonts w:cstheme="minorHAnsi"/>
                <w:sz w:val="24"/>
                <w:szCs w:val="24"/>
              </w:rPr>
            </w:pPr>
            <w:r>
              <w:rPr>
                <w:rFonts w:cstheme="minorHAnsi"/>
                <w:sz w:val="24"/>
                <w:szCs w:val="24"/>
              </w:rPr>
              <w:t>Median</w:t>
            </w:r>
          </w:p>
        </w:tc>
        <w:tc>
          <w:tcPr>
            <w:tcW w:w="1763" w:type="dxa"/>
          </w:tcPr>
          <w:p w:rsidR="00B6374F" w:rsidRPr="002B2EAB" w:rsidRDefault="00BA7A75" w:rsidP="00465119">
            <w:pPr>
              <w:rPr>
                <w:rFonts w:cstheme="minorHAnsi"/>
                <w:sz w:val="24"/>
                <w:szCs w:val="24"/>
              </w:rPr>
            </w:pPr>
            <w:r>
              <w:rPr>
                <w:rFonts w:cstheme="minorHAnsi"/>
                <w:sz w:val="24"/>
                <w:szCs w:val="24"/>
              </w:rPr>
              <w:t>4640</w:t>
            </w:r>
          </w:p>
        </w:tc>
      </w:tr>
      <w:tr w:rsidR="00B6374F" w:rsidTr="002B2EAB">
        <w:trPr>
          <w:trHeight w:val="139"/>
        </w:trPr>
        <w:tc>
          <w:tcPr>
            <w:tcW w:w="1094" w:type="dxa"/>
          </w:tcPr>
          <w:p w:rsidR="00B6374F" w:rsidRPr="002B2EAB" w:rsidRDefault="004B3FE0" w:rsidP="00465119">
            <w:pPr>
              <w:rPr>
                <w:rFonts w:cstheme="minorHAnsi"/>
                <w:sz w:val="24"/>
                <w:szCs w:val="24"/>
              </w:rPr>
            </w:pPr>
            <w:r>
              <w:rPr>
                <w:rFonts w:cstheme="minorHAnsi"/>
                <w:sz w:val="24"/>
                <w:szCs w:val="24"/>
              </w:rPr>
              <w:t>Variance</w:t>
            </w:r>
          </w:p>
        </w:tc>
        <w:tc>
          <w:tcPr>
            <w:tcW w:w="1763" w:type="dxa"/>
          </w:tcPr>
          <w:p w:rsidR="00B6374F" w:rsidRPr="002B2EAB" w:rsidRDefault="00BA7A75" w:rsidP="002B2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heme="minorHAnsi"/>
                <w:sz w:val="24"/>
                <w:szCs w:val="24"/>
              </w:rPr>
            </w:pPr>
            <w:r>
              <w:rPr>
                <w:rFonts w:cstheme="minorHAnsi"/>
                <w:sz w:val="24"/>
                <w:szCs w:val="24"/>
              </w:rPr>
              <w:t>8996601</w:t>
            </w:r>
          </w:p>
        </w:tc>
      </w:tr>
      <w:tr w:rsidR="00B6374F" w:rsidTr="002B2EAB">
        <w:trPr>
          <w:trHeight w:val="51"/>
        </w:trPr>
        <w:tc>
          <w:tcPr>
            <w:tcW w:w="1094" w:type="dxa"/>
          </w:tcPr>
          <w:p w:rsidR="00B6374F" w:rsidRPr="002B2EAB" w:rsidRDefault="004B3FE0" w:rsidP="00465119">
            <w:pPr>
              <w:rPr>
                <w:rFonts w:cstheme="minorHAnsi"/>
                <w:sz w:val="24"/>
                <w:szCs w:val="24"/>
              </w:rPr>
            </w:pPr>
            <w:r>
              <w:rPr>
                <w:rFonts w:cstheme="minorHAnsi"/>
                <w:sz w:val="24"/>
                <w:szCs w:val="24"/>
              </w:rPr>
              <w:t>StdDev</w:t>
            </w:r>
          </w:p>
        </w:tc>
        <w:tc>
          <w:tcPr>
            <w:tcW w:w="1763" w:type="dxa"/>
          </w:tcPr>
          <w:p w:rsidR="00B6374F" w:rsidRPr="002B2EAB" w:rsidRDefault="00BA7A75" w:rsidP="002B2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heme="minorHAnsi"/>
                <w:sz w:val="24"/>
                <w:szCs w:val="24"/>
              </w:rPr>
            </w:pPr>
            <w:r>
              <w:rPr>
                <w:rFonts w:cstheme="minorHAnsi"/>
                <w:sz w:val="24"/>
                <w:szCs w:val="24"/>
              </w:rPr>
              <w:t>2999.433</w:t>
            </w:r>
          </w:p>
        </w:tc>
      </w:tr>
    </w:tbl>
    <w:p w:rsidR="006D5351" w:rsidRDefault="006D5351">
      <w:pPr>
        <w:rPr>
          <w:noProof/>
          <w:lang w:eastAsia="en-IN"/>
        </w:rPr>
      </w:pPr>
    </w:p>
    <w:p w:rsidR="00F42963" w:rsidRDefault="00F42963">
      <w:pPr>
        <w:rPr>
          <w:noProof/>
          <w:lang w:eastAsia="en-IN"/>
        </w:rPr>
      </w:pPr>
    </w:p>
    <w:p w:rsidR="008C04D9" w:rsidRDefault="008C04D9">
      <w:pPr>
        <w:rPr>
          <w:noProof/>
          <w:lang w:eastAsia="en-IN"/>
        </w:rPr>
      </w:pPr>
      <w:r>
        <w:rPr>
          <w:noProof/>
          <w:lang w:eastAsia="en-IN"/>
        </w:rPr>
        <w:lastRenderedPageBreak/>
        <w:t>Graphical representation</w:t>
      </w:r>
    </w:p>
    <w:p w:rsidR="000204CB" w:rsidRDefault="00D12264">
      <w:pPr>
        <w:rPr>
          <w:sz w:val="24"/>
          <w:szCs w:val="24"/>
        </w:rPr>
      </w:pPr>
      <w:r>
        <w:rPr>
          <w:noProof/>
          <w:lang w:eastAsia="en-IN"/>
        </w:rPr>
        <w:drawing>
          <wp:inline distT="0" distB="0" distL="0" distR="0" wp14:anchorId="420D2BE4" wp14:editId="5B223B5C">
            <wp:extent cx="3818223" cy="172644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534" cy="1733817"/>
                    </a:xfrm>
                    <a:prstGeom prst="rect">
                      <a:avLst/>
                    </a:prstGeom>
                  </pic:spPr>
                </pic:pic>
              </a:graphicData>
            </a:graphic>
          </wp:inline>
        </w:drawing>
      </w:r>
    </w:p>
    <w:p w:rsidR="00960785" w:rsidRPr="00F42963" w:rsidRDefault="00960785" w:rsidP="00960785">
      <w:pPr>
        <w:rPr>
          <w:b/>
          <w:noProof/>
          <w:lang w:eastAsia="en-IN"/>
        </w:rPr>
      </w:pPr>
      <w:r w:rsidRPr="00F42963">
        <w:rPr>
          <w:b/>
          <w:noProof/>
          <w:lang w:eastAsia="en-IN"/>
        </w:rPr>
        <w:t>ii.) Product Type</w:t>
      </w:r>
    </w:p>
    <w:p w:rsidR="00960785" w:rsidRDefault="00960785">
      <w:pPr>
        <w:rPr>
          <w:sz w:val="24"/>
          <w:szCs w:val="24"/>
        </w:rPr>
      </w:pPr>
      <w:r>
        <w:rPr>
          <w:noProof/>
          <w:lang w:eastAsia="en-IN"/>
        </w:rPr>
        <w:drawing>
          <wp:inline distT="0" distB="0" distL="0" distR="0" wp14:anchorId="3FBB92B8" wp14:editId="7D7E24B9">
            <wp:extent cx="5730437" cy="1787856"/>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9073" cy="1790550"/>
                    </a:xfrm>
                    <a:prstGeom prst="rect">
                      <a:avLst/>
                    </a:prstGeom>
                  </pic:spPr>
                </pic:pic>
              </a:graphicData>
            </a:graphic>
          </wp:inline>
        </w:drawing>
      </w:r>
    </w:p>
    <w:p w:rsidR="00617E05" w:rsidRDefault="00125DC8" w:rsidP="00617E05">
      <w:pPr>
        <w:spacing w:after="0"/>
        <w:rPr>
          <w:sz w:val="24"/>
          <w:szCs w:val="24"/>
        </w:rPr>
      </w:pPr>
      <w:r>
        <w:rPr>
          <w:sz w:val="24"/>
          <w:szCs w:val="24"/>
        </w:rPr>
        <w:t>Seperate</w:t>
      </w:r>
      <w:r w:rsidR="000F7854">
        <w:rPr>
          <w:sz w:val="24"/>
          <w:szCs w:val="24"/>
        </w:rPr>
        <w:t xml:space="preserve"> the InvoiceDate into different columns namely, year, month, day, wday, hours,</w:t>
      </w:r>
      <w:r w:rsidR="00125486">
        <w:rPr>
          <w:sz w:val="24"/>
          <w:szCs w:val="24"/>
        </w:rPr>
        <w:t xml:space="preserve"> </w:t>
      </w:r>
      <w:r w:rsidR="000F7854">
        <w:rPr>
          <w:sz w:val="24"/>
          <w:szCs w:val="24"/>
        </w:rPr>
        <w:t>minute</w:t>
      </w:r>
      <w:r w:rsidR="00617E05">
        <w:rPr>
          <w:sz w:val="24"/>
          <w:szCs w:val="24"/>
        </w:rPr>
        <w:t>.</w:t>
      </w:r>
    </w:p>
    <w:p w:rsidR="00604AA2" w:rsidRDefault="00604AA2" w:rsidP="00617E05">
      <w:pPr>
        <w:spacing w:after="0"/>
        <w:rPr>
          <w:sz w:val="24"/>
          <w:szCs w:val="24"/>
        </w:rPr>
      </w:pPr>
      <w:r>
        <w:rPr>
          <w:noProof/>
          <w:lang w:eastAsia="en-IN"/>
        </w:rPr>
        <w:drawing>
          <wp:inline distT="0" distB="0" distL="0" distR="0" wp14:anchorId="2216D6DE" wp14:editId="62BF0F1C">
            <wp:extent cx="5145206" cy="26558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5708" cy="2656088"/>
                    </a:xfrm>
                    <a:prstGeom prst="rect">
                      <a:avLst/>
                    </a:prstGeom>
                  </pic:spPr>
                </pic:pic>
              </a:graphicData>
            </a:graphic>
          </wp:inline>
        </w:drawing>
      </w:r>
    </w:p>
    <w:p w:rsidR="00604AA2" w:rsidRDefault="00604AA2" w:rsidP="00617E05">
      <w:pPr>
        <w:spacing w:after="0"/>
        <w:rPr>
          <w:sz w:val="24"/>
          <w:szCs w:val="24"/>
        </w:rPr>
      </w:pPr>
    </w:p>
    <w:p w:rsidR="00604AA2" w:rsidRDefault="00604AA2" w:rsidP="00617E05">
      <w:pPr>
        <w:spacing w:after="0"/>
        <w:rPr>
          <w:sz w:val="24"/>
          <w:szCs w:val="24"/>
        </w:rPr>
      </w:pPr>
    </w:p>
    <w:p w:rsidR="00604AA2" w:rsidRDefault="00604AA2" w:rsidP="00617E05">
      <w:pPr>
        <w:spacing w:after="0"/>
        <w:rPr>
          <w:sz w:val="24"/>
          <w:szCs w:val="24"/>
        </w:rPr>
      </w:pPr>
    </w:p>
    <w:p w:rsidR="00604AA2" w:rsidRDefault="00604AA2" w:rsidP="00617E05">
      <w:pPr>
        <w:spacing w:after="0"/>
        <w:rPr>
          <w:sz w:val="24"/>
          <w:szCs w:val="24"/>
        </w:rPr>
      </w:pPr>
    </w:p>
    <w:p w:rsidR="00604AA2" w:rsidRDefault="00604AA2" w:rsidP="00617E05">
      <w:pPr>
        <w:spacing w:after="0"/>
        <w:rPr>
          <w:sz w:val="24"/>
          <w:szCs w:val="24"/>
        </w:rPr>
      </w:pPr>
    </w:p>
    <w:p w:rsidR="00604AA2" w:rsidRDefault="00604AA2" w:rsidP="00617E05">
      <w:pPr>
        <w:spacing w:after="0"/>
        <w:rPr>
          <w:sz w:val="24"/>
          <w:szCs w:val="24"/>
        </w:rPr>
      </w:pPr>
    </w:p>
    <w:p w:rsidR="00604AA2" w:rsidRDefault="00604AA2" w:rsidP="00617E05">
      <w:pPr>
        <w:spacing w:after="0"/>
        <w:rPr>
          <w:sz w:val="24"/>
          <w:szCs w:val="24"/>
        </w:rPr>
      </w:pPr>
    </w:p>
    <w:p w:rsidR="00E64DF4" w:rsidRDefault="00E64DF4" w:rsidP="00617E05">
      <w:pPr>
        <w:spacing w:after="0"/>
        <w:rPr>
          <w:sz w:val="24"/>
          <w:szCs w:val="24"/>
        </w:rPr>
      </w:pPr>
      <w:r>
        <w:rPr>
          <w:sz w:val="24"/>
          <w:szCs w:val="24"/>
        </w:rPr>
        <w:lastRenderedPageBreak/>
        <w:t>Trend Analysis</w:t>
      </w:r>
      <w:r w:rsidR="00F35F3B">
        <w:rPr>
          <w:sz w:val="24"/>
          <w:szCs w:val="24"/>
        </w:rPr>
        <w:t xml:space="preserve"> For Net fare of AIR</w:t>
      </w:r>
    </w:p>
    <w:p w:rsidR="00784EE7" w:rsidRDefault="00784EE7">
      <w:pPr>
        <w:rPr>
          <w:sz w:val="24"/>
          <w:szCs w:val="24"/>
        </w:rPr>
      </w:pPr>
      <w:r>
        <w:rPr>
          <w:sz w:val="24"/>
          <w:szCs w:val="24"/>
        </w:rPr>
        <w:t xml:space="preserve">1. </w:t>
      </w:r>
      <w:r w:rsidR="005C05BD">
        <w:rPr>
          <w:sz w:val="24"/>
          <w:szCs w:val="24"/>
        </w:rPr>
        <w:t>Average NetFare for different hours of day</w:t>
      </w:r>
    </w:p>
    <w:p w:rsidR="005C05BD" w:rsidRDefault="008E7ABF">
      <w:pPr>
        <w:rPr>
          <w:sz w:val="24"/>
          <w:szCs w:val="24"/>
        </w:rPr>
      </w:pPr>
      <w:r>
        <w:rPr>
          <w:noProof/>
          <w:lang w:eastAsia="en-IN"/>
        </w:rPr>
        <w:drawing>
          <wp:inline distT="0" distB="0" distL="0" distR="0" wp14:anchorId="011927C9" wp14:editId="7A67F0D2">
            <wp:extent cx="5789440" cy="22314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4876" cy="2241213"/>
                    </a:xfrm>
                    <a:prstGeom prst="rect">
                      <a:avLst/>
                    </a:prstGeom>
                  </pic:spPr>
                </pic:pic>
              </a:graphicData>
            </a:graphic>
          </wp:inline>
        </w:drawing>
      </w:r>
    </w:p>
    <w:p w:rsidR="00EF552D" w:rsidRDefault="008E7ABF" w:rsidP="00EF552D">
      <w:pPr>
        <w:spacing w:after="0"/>
        <w:rPr>
          <w:sz w:val="24"/>
          <w:szCs w:val="24"/>
        </w:rPr>
      </w:pPr>
      <w:r>
        <w:rPr>
          <w:sz w:val="24"/>
          <w:szCs w:val="24"/>
        </w:rPr>
        <w:t xml:space="preserve">The above graph depicts about the average </w:t>
      </w:r>
      <w:r w:rsidR="007B23E3">
        <w:rPr>
          <w:sz w:val="24"/>
          <w:szCs w:val="24"/>
        </w:rPr>
        <w:t>Netfare</w:t>
      </w:r>
      <w:r>
        <w:rPr>
          <w:sz w:val="24"/>
          <w:szCs w:val="24"/>
        </w:rPr>
        <w:t xml:space="preserve"> hours of day during different for the year 2018 and 2019 </w:t>
      </w:r>
      <w:r w:rsidR="007B23E3">
        <w:rPr>
          <w:sz w:val="24"/>
          <w:szCs w:val="24"/>
        </w:rPr>
        <w:t>.The black line indicates the fluctuations in Netfare during different hours of day and blue line indicates the smoothing average line over the period of 24 hrs.</w:t>
      </w:r>
      <w:r w:rsidR="00347C12">
        <w:rPr>
          <w:sz w:val="24"/>
          <w:szCs w:val="24"/>
        </w:rPr>
        <w:t xml:space="preserve"> It can be said that,</w:t>
      </w:r>
      <w:r w:rsidR="00A22E5E">
        <w:rPr>
          <w:sz w:val="24"/>
          <w:szCs w:val="24"/>
        </w:rPr>
        <w:t xml:space="preserve"> Netfare value picks during morning hours and falls to minimum after midnight.</w:t>
      </w:r>
    </w:p>
    <w:p w:rsidR="00784EE7" w:rsidRDefault="00B76738" w:rsidP="00EF552D">
      <w:pPr>
        <w:spacing w:after="0"/>
        <w:rPr>
          <w:sz w:val="24"/>
          <w:szCs w:val="24"/>
        </w:rPr>
      </w:pPr>
      <w:r>
        <w:rPr>
          <w:sz w:val="24"/>
          <w:szCs w:val="24"/>
        </w:rPr>
        <w:t xml:space="preserve">The same </w:t>
      </w:r>
      <w:r w:rsidR="002A73E2">
        <w:rPr>
          <w:sz w:val="24"/>
          <w:szCs w:val="24"/>
        </w:rPr>
        <w:t>analysis</w:t>
      </w:r>
      <w:r>
        <w:rPr>
          <w:sz w:val="24"/>
          <w:szCs w:val="24"/>
        </w:rPr>
        <w:t xml:space="preserve"> can be interpreted from the </w:t>
      </w:r>
      <w:r w:rsidR="00D57EAA">
        <w:rPr>
          <w:sz w:val="24"/>
          <w:szCs w:val="24"/>
        </w:rPr>
        <w:t>barplot</w:t>
      </w:r>
      <w:r>
        <w:rPr>
          <w:sz w:val="24"/>
          <w:szCs w:val="24"/>
        </w:rPr>
        <w:t xml:space="preserve"> below</w:t>
      </w:r>
      <w:r w:rsidR="00D57EAA">
        <w:rPr>
          <w:sz w:val="24"/>
          <w:szCs w:val="24"/>
        </w:rPr>
        <w:t>.</w:t>
      </w:r>
    </w:p>
    <w:p w:rsidR="00784EE7" w:rsidRDefault="00B76738">
      <w:pPr>
        <w:rPr>
          <w:sz w:val="24"/>
          <w:szCs w:val="24"/>
        </w:rPr>
      </w:pPr>
      <w:r>
        <w:rPr>
          <w:noProof/>
          <w:lang w:eastAsia="en-IN"/>
        </w:rPr>
        <w:drawing>
          <wp:inline distT="0" distB="0" distL="0" distR="0" wp14:anchorId="705455B6" wp14:editId="2C3A2CD0">
            <wp:extent cx="6327553" cy="186291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4453" cy="1864951"/>
                    </a:xfrm>
                    <a:prstGeom prst="rect">
                      <a:avLst/>
                    </a:prstGeom>
                  </pic:spPr>
                </pic:pic>
              </a:graphicData>
            </a:graphic>
          </wp:inline>
        </w:drawing>
      </w:r>
    </w:p>
    <w:p w:rsidR="00831D63" w:rsidRDefault="00EF552D">
      <w:pPr>
        <w:rPr>
          <w:sz w:val="24"/>
          <w:szCs w:val="24"/>
        </w:rPr>
      </w:pPr>
      <w:r>
        <w:rPr>
          <w:sz w:val="24"/>
          <w:szCs w:val="24"/>
        </w:rPr>
        <w:t>Hour Wise trend for each day of the week</w:t>
      </w:r>
      <w:r w:rsidR="00831D63">
        <w:rPr>
          <w:noProof/>
          <w:lang w:eastAsia="en-IN"/>
        </w:rPr>
        <w:drawing>
          <wp:inline distT="0" distB="0" distL="0" distR="0" wp14:anchorId="01505AD9" wp14:editId="02B9DA17">
            <wp:extent cx="5731510" cy="2497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788" cy="2498097"/>
                    </a:xfrm>
                    <a:prstGeom prst="rect">
                      <a:avLst/>
                    </a:prstGeom>
                  </pic:spPr>
                </pic:pic>
              </a:graphicData>
            </a:graphic>
          </wp:inline>
        </w:drawing>
      </w:r>
    </w:p>
    <w:p w:rsidR="00617E05" w:rsidRDefault="00617E05" w:rsidP="00617E05">
      <w:pPr>
        <w:rPr>
          <w:sz w:val="24"/>
          <w:szCs w:val="24"/>
        </w:rPr>
      </w:pPr>
      <w:r>
        <w:rPr>
          <w:sz w:val="24"/>
          <w:szCs w:val="24"/>
        </w:rPr>
        <w:lastRenderedPageBreak/>
        <w:t>From the above plot, it is able to observe that NetFare reduces at midnight and starts increasing from early morning and remains almost constant with little fluctuations through the day hours.</w:t>
      </w:r>
    </w:p>
    <w:p w:rsidR="00617E05" w:rsidRDefault="00617E05">
      <w:pPr>
        <w:rPr>
          <w:sz w:val="24"/>
          <w:szCs w:val="24"/>
        </w:rPr>
      </w:pPr>
    </w:p>
    <w:p w:rsidR="00784EE7" w:rsidRDefault="00D57EAA">
      <w:pPr>
        <w:rPr>
          <w:sz w:val="24"/>
          <w:szCs w:val="24"/>
        </w:rPr>
      </w:pPr>
      <w:r>
        <w:rPr>
          <w:sz w:val="24"/>
          <w:szCs w:val="24"/>
        </w:rPr>
        <w:t xml:space="preserve">2. </w:t>
      </w:r>
      <w:r w:rsidR="009777AD">
        <w:rPr>
          <w:sz w:val="24"/>
          <w:szCs w:val="24"/>
        </w:rPr>
        <w:t xml:space="preserve"> Hours of the day vs  Total</w:t>
      </w:r>
      <w:r w:rsidR="005E501C">
        <w:rPr>
          <w:sz w:val="24"/>
          <w:szCs w:val="24"/>
        </w:rPr>
        <w:t xml:space="preserve"> Average </w:t>
      </w:r>
      <w:r w:rsidR="009777AD">
        <w:rPr>
          <w:sz w:val="24"/>
          <w:szCs w:val="24"/>
        </w:rPr>
        <w:t xml:space="preserve"> Netfare total and Min netFare</w:t>
      </w:r>
    </w:p>
    <w:p w:rsidR="00796199" w:rsidRDefault="00796199">
      <w:pPr>
        <w:rPr>
          <w:sz w:val="24"/>
          <w:szCs w:val="24"/>
        </w:rPr>
      </w:pPr>
      <w:r>
        <w:rPr>
          <w:noProof/>
          <w:lang w:eastAsia="en-IN"/>
        </w:rPr>
        <w:drawing>
          <wp:inline distT="0" distB="0" distL="0" distR="0" wp14:anchorId="53C9117A" wp14:editId="3B26C003">
            <wp:extent cx="6210300" cy="249071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3779" cy="2492111"/>
                    </a:xfrm>
                    <a:prstGeom prst="rect">
                      <a:avLst/>
                    </a:prstGeom>
                  </pic:spPr>
                </pic:pic>
              </a:graphicData>
            </a:graphic>
          </wp:inline>
        </w:drawing>
      </w:r>
    </w:p>
    <w:p w:rsidR="003F788D" w:rsidRDefault="005E501C" w:rsidP="003F788D">
      <w:pPr>
        <w:rPr>
          <w:sz w:val="24"/>
          <w:szCs w:val="24"/>
        </w:rPr>
      </w:pPr>
      <w:r>
        <w:rPr>
          <w:sz w:val="24"/>
          <w:szCs w:val="24"/>
        </w:rPr>
        <w:t xml:space="preserve"> The red line shows about the min NetFare and  blue line indicates TotalAverage  Netfare  for different hours of the day.</w:t>
      </w:r>
    </w:p>
    <w:p w:rsidR="00E64DF4" w:rsidRDefault="00A06B46">
      <w:pPr>
        <w:rPr>
          <w:sz w:val="24"/>
          <w:szCs w:val="24"/>
        </w:rPr>
      </w:pPr>
      <w:r>
        <w:rPr>
          <w:sz w:val="24"/>
          <w:szCs w:val="24"/>
        </w:rPr>
        <w:t>2</w:t>
      </w:r>
      <w:r w:rsidR="00E64DF4">
        <w:rPr>
          <w:sz w:val="24"/>
          <w:szCs w:val="24"/>
        </w:rPr>
        <w:t>.) Average Monthly</w:t>
      </w:r>
      <w:r w:rsidR="003F788D">
        <w:rPr>
          <w:sz w:val="24"/>
          <w:szCs w:val="24"/>
        </w:rPr>
        <w:t xml:space="preserve"> NetFare for Air </w:t>
      </w:r>
      <w:r w:rsidR="00E64DF4">
        <w:rPr>
          <w:sz w:val="24"/>
          <w:szCs w:val="24"/>
        </w:rPr>
        <w:t>for 2018 and 2019</w:t>
      </w:r>
    </w:p>
    <w:p w:rsidR="00E64DF4" w:rsidRDefault="00BF5384">
      <w:pPr>
        <w:rPr>
          <w:sz w:val="24"/>
          <w:szCs w:val="24"/>
        </w:rPr>
      </w:pPr>
      <w:r>
        <w:rPr>
          <w:noProof/>
          <w:lang w:eastAsia="en-IN"/>
        </w:rPr>
        <w:drawing>
          <wp:inline distT="0" distB="0" distL="0" distR="0" wp14:anchorId="47B07B28" wp14:editId="28EDF5AD">
            <wp:extent cx="5731510" cy="247706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150" cy="2479073"/>
                    </a:xfrm>
                    <a:prstGeom prst="rect">
                      <a:avLst/>
                    </a:prstGeom>
                  </pic:spPr>
                </pic:pic>
              </a:graphicData>
            </a:graphic>
          </wp:inline>
        </w:drawing>
      </w:r>
    </w:p>
    <w:p w:rsidR="00E64DF4" w:rsidRDefault="00E64DF4">
      <w:pPr>
        <w:rPr>
          <w:sz w:val="24"/>
          <w:szCs w:val="24"/>
        </w:rPr>
      </w:pPr>
      <w:r>
        <w:rPr>
          <w:sz w:val="24"/>
          <w:szCs w:val="24"/>
        </w:rPr>
        <w:t xml:space="preserve">From the above graph, For 2018, the average Air fare is lowest for July </w:t>
      </w:r>
      <w:r w:rsidR="00BF5384">
        <w:rPr>
          <w:sz w:val="24"/>
          <w:szCs w:val="24"/>
        </w:rPr>
        <w:t xml:space="preserve">and September </w:t>
      </w:r>
      <w:r>
        <w:rPr>
          <w:sz w:val="24"/>
          <w:szCs w:val="24"/>
        </w:rPr>
        <w:t xml:space="preserve">and highest in the month of </w:t>
      </w:r>
      <w:r w:rsidR="003309B6">
        <w:rPr>
          <w:sz w:val="24"/>
          <w:szCs w:val="24"/>
        </w:rPr>
        <w:t>April</w:t>
      </w:r>
      <w:r>
        <w:rPr>
          <w:sz w:val="24"/>
          <w:szCs w:val="24"/>
        </w:rPr>
        <w:t xml:space="preserve"> and October. For 2019, the highest Air fare is in the month of April.</w:t>
      </w:r>
      <w:r w:rsidR="00BF5384">
        <w:rPr>
          <w:sz w:val="24"/>
          <w:szCs w:val="24"/>
        </w:rPr>
        <w:t xml:space="preserve"> It can be assumed that for the month of April, as summer vacation starts may be there is increase in NetFare and gradually decreases  upto July  and from September it again increases  as because festival seasons starts during that time. </w:t>
      </w:r>
    </w:p>
    <w:p w:rsidR="00054634" w:rsidRDefault="00054634">
      <w:pPr>
        <w:rPr>
          <w:sz w:val="24"/>
          <w:szCs w:val="24"/>
        </w:rPr>
      </w:pPr>
    </w:p>
    <w:p w:rsidR="004B027B" w:rsidRDefault="00A06B46">
      <w:pPr>
        <w:rPr>
          <w:sz w:val="24"/>
          <w:szCs w:val="24"/>
        </w:rPr>
      </w:pPr>
      <w:r>
        <w:rPr>
          <w:sz w:val="24"/>
          <w:szCs w:val="24"/>
        </w:rPr>
        <w:lastRenderedPageBreak/>
        <w:t>3.</w:t>
      </w:r>
      <w:r w:rsidR="004B027B">
        <w:rPr>
          <w:sz w:val="24"/>
          <w:szCs w:val="24"/>
        </w:rPr>
        <w:t>) Wee</w:t>
      </w:r>
      <w:r w:rsidR="00964FC2">
        <w:rPr>
          <w:sz w:val="24"/>
          <w:szCs w:val="24"/>
        </w:rPr>
        <w:t>kday trend for every month for the year 2018 and 2019</w:t>
      </w:r>
    </w:p>
    <w:p w:rsidR="00C642AF" w:rsidRDefault="00C642AF">
      <w:pPr>
        <w:rPr>
          <w:sz w:val="24"/>
          <w:szCs w:val="24"/>
        </w:rPr>
      </w:pPr>
    </w:p>
    <w:p w:rsidR="00C642AF" w:rsidRDefault="00C642AF">
      <w:pPr>
        <w:rPr>
          <w:sz w:val="24"/>
          <w:szCs w:val="24"/>
        </w:rPr>
      </w:pPr>
      <w:r>
        <w:rPr>
          <w:noProof/>
          <w:lang w:eastAsia="en-IN"/>
        </w:rPr>
        <w:drawing>
          <wp:inline distT="0" distB="0" distL="0" distR="0" wp14:anchorId="6630BE3B" wp14:editId="102B08A2">
            <wp:extent cx="5731510" cy="2442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222" cy="2444106"/>
                    </a:xfrm>
                    <a:prstGeom prst="rect">
                      <a:avLst/>
                    </a:prstGeom>
                  </pic:spPr>
                </pic:pic>
              </a:graphicData>
            </a:graphic>
          </wp:inline>
        </w:drawing>
      </w:r>
    </w:p>
    <w:p w:rsidR="003F47CA" w:rsidRDefault="00725CDD">
      <w:pPr>
        <w:rPr>
          <w:sz w:val="24"/>
          <w:szCs w:val="24"/>
        </w:rPr>
      </w:pPr>
      <w:r>
        <w:rPr>
          <w:sz w:val="24"/>
          <w:szCs w:val="24"/>
        </w:rPr>
        <w:t>T</w:t>
      </w:r>
      <w:r w:rsidR="003F47CA">
        <w:rPr>
          <w:sz w:val="24"/>
          <w:szCs w:val="24"/>
        </w:rPr>
        <w:t xml:space="preserve">he above plot, it can be said that </w:t>
      </w:r>
      <w:r>
        <w:rPr>
          <w:sz w:val="24"/>
          <w:szCs w:val="24"/>
        </w:rPr>
        <w:t xml:space="preserve">there is no fixed </w:t>
      </w:r>
      <w:r w:rsidR="005F7F1C">
        <w:rPr>
          <w:sz w:val="24"/>
          <w:szCs w:val="24"/>
        </w:rPr>
        <w:t xml:space="preserve">weekday </w:t>
      </w:r>
      <w:r>
        <w:rPr>
          <w:sz w:val="24"/>
          <w:szCs w:val="24"/>
        </w:rPr>
        <w:t>pattern for all the month</w:t>
      </w:r>
      <w:r w:rsidR="005F7F1C">
        <w:rPr>
          <w:sz w:val="24"/>
          <w:szCs w:val="24"/>
        </w:rPr>
        <w:t>s</w:t>
      </w:r>
      <w:r>
        <w:rPr>
          <w:sz w:val="24"/>
          <w:szCs w:val="24"/>
        </w:rPr>
        <w:t xml:space="preserve"> of b</w:t>
      </w:r>
      <w:r w:rsidR="005F6E03">
        <w:rPr>
          <w:sz w:val="24"/>
          <w:szCs w:val="24"/>
        </w:rPr>
        <w:t>oth the year</w:t>
      </w:r>
    </w:p>
    <w:p w:rsidR="00434B9B" w:rsidRDefault="00C642AF">
      <w:pPr>
        <w:rPr>
          <w:sz w:val="24"/>
          <w:szCs w:val="24"/>
        </w:rPr>
      </w:pPr>
      <w:r>
        <w:rPr>
          <w:noProof/>
          <w:lang w:eastAsia="en-IN"/>
        </w:rPr>
        <w:drawing>
          <wp:inline distT="0" distB="0" distL="0" distR="0" wp14:anchorId="07E20E95" wp14:editId="458255C9">
            <wp:extent cx="5728141" cy="1883391"/>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550" cy="1890430"/>
                    </a:xfrm>
                    <a:prstGeom prst="rect">
                      <a:avLst/>
                    </a:prstGeom>
                  </pic:spPr>
                </pic:pic>
              </a:graphicData>
            </a:graphic>
          </wp:inline>
        </w:drawing>
      </w:r>
    </w:p>
    <w:p w:rsidR="00434B9B" w:rsidRDefault="00136500" w:rsidP="00136500">
      <w:pPr>
        <w:tabs>
          <w:tab w:val="left" w:pos="1139"/>
        </w:tabs>
        <w:rPr>
          <w:sz w:val="24"/>
          <w:szCs w:val="24"/>
        </w:rPr>
      </w:pPr>
      <w:r>
        <w:rPr>
          <w:sz w:val="24"/>
          <w:szCs w:val="24"/>
        </w:rPr>
        <w:t>The above plot represents the average NetFare in Weekday basis of both the year.</w:t>
      </w:r>
    </w:p>
    <w:p w:rsidR="00565BA5" w:rsidRDefault="00136500" w:rsidP="003B72AA">
      <w:pPr>
        <w:tabs>
          <w:tab w:val="left" w:pos="1139"/>
        </w:tabs>
        <w:rPr>
          <w:sz w:val="24"/>
          <w:szCs w:val="24"/>
        </w:rPr>
      </w:pPr>
      <w:r>
        <w:rPr>
          <w:sz w:val="24"/>
          <w:szCs w:val="24"/>
        </w:rPr>
        <w:t>For the year 2018,  AirFare is higher in weekdays and same situation arises for the year 2019 as well. AirFare  is lower at Sundays</w:t>
      </w:r>
      <w:r w:rsidR="00831D63">
        <w:rPr>
          <w:sz w:val="24"/>
          <w:szCs w:val="24"/>
        </w:rPr>
        <w:t xml:space="preserve">  for both the year</w:t>
      </w:r>
      <w:r w:rsidR="003B72AA">
        <w:rPr>
          <w:sz w:val="24"/>
          <w:szCs w:val="24"/>
        </w:rPr>
        <w:t>.</w:t>
      </w:r>
    </w:p>
    <w:p w:rsidR="00A94A1D" w:rsidRDefault="00A94A1D">
      <w:pPr>
        <w:rPr>
          <w:sz w:val="24"/>
          <w:szCs w:val="24"/>
        </w:rPr>
      </w:pPr>
      <w:r>
        <w:rPr>
          <w:sz w:val="24"/>
          <w:szCs w:val="24"/>
        </w:rPr>
        <w:t xml:space="preserve">v.) </w:t>
      </w:r>
      <w:r w:rsidR="00F35F3B">
        <w:rPr>
          <w:sz w:val="24"/>
          <w:szCs w:val="24"/>
        </w:rPr>
        <w:t xml:space="preserve">Month </w:t>
      </w:r>
      <w:r>
        <w:rPr>
          <w:sz w:val="24"/>
          <w:szCs w:val="24"/>
        </w:rPr>
        <w:t>wise trend for each day for the year 2018 and 2019</w:t>
      </w:r>
    </w:p>
    <w:p w:rsidR="00565BA5" w:rsidRDefault="00565BA5">
      <w:pPr>
        <w:rPr>
          <w:sz w:val="24"/>
          <w:szCs w:val="24"/>
        </w:rPr>
      </w:pPr>
      <w:r>
        <w:rPr>
          <w:noProof/>
          <w:lang w:eastAsia="en-IN"/>
        </w:rPr>
        <w:drawing>
          <wp:inline distT="0" distB="0" distL="0" distR="0" wp14:anchorId="2E0F10F3" wp14:editId="0ECDFC90">
            <wp:extent cx="5729462" cy="202669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315" cy="2031947"/>
                    </a:xfrm>
                    <a:prstGeom prst="rect">
                      <a:avLst/>
                    </a:prstGeom>
                  </pic:spPr>
                </pic:pic>
              </a:graphicData>
            </a:graphic>
          </wp:inline>
        </w:drawing>
      </w:r>
    </w:p>
    <w:p w:rsidR="007D2EF5" w:rsidRDefault="00DB6FCD">
      <w:pPr>
        <w:rPr>
          <w:b/>
          <w:sz w:val="24"/>
          <w:szCs w:val="24"/>
        </w:rPr>
      </w:pPr>
      <w:r>
        <w:rPr>
          <w:b/>
          <w:sz w:val="24"/>
          <w:szCs w:val="24"/>
        </w:rPr>
        <w:lastRenderedPageBreak/>
        <w:t>Analysis for Domestic and International NetFare</w:t>
      </w:r>
    </w:p>
    <w:p w:rsidR="00DB6FCD" w:rsidRDefault="00DB6FCD">
      <w:pPr>
        <w:rPr>
          <w:sz w:val="24"/>
          <w:szCs w:val="24"/>
        </w:rPr>
      </w:pPr>
      <w:r w:rsidRPr="00DB6FCD">
        <w:rPr>
          <w:sz w:val="24"/>
          <w:szCs w:val="24"/>
        </w:rPr>
        <w:t>Comparison</w:t>
      </w:r>
      <w:r>
        <w:rPr>
          <w:sz w:val="24"/>
          <w:szCs w:val="24"/>
        </w:rPr>
        <w:t xml:space="preserve"> of average values for domestic and International</w:t>
      </w:r>
    </w:p>
    <w:p w:rsidR="00C5718A" w:rsidRDefault="00C5718A">
      <w:pPr>
        <w:rPr>
          <w:sz w:val="24"/>
          <w:szCs w:val="24"/>
        </w:rPr>
      </w:pPr>
      <w:r>
        <w:rPr>
          <w:noProof/>
          <w:lang w:eastAsia="en-IN"/>
        </w:rPr>
        <w:drawing>
          <wp:inline distT="0" distB="0" distL="0" distR="0" wp14:anchorId="0FC2A36F" wp14:editId="597CBD99">
            <wp:extent cx="4400775" cy="1944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628" cy="1947393"/>
                    </a:xfrm>
                    <a:prstGeom prst="rect">
                      <a:avLst/>
                    </a:prstGeom>
                  </pic:spPr>
                </pic:pic>
              </a:graphicData>
            </a:graphic>
          </wp:inline>
        </w:drawing>
      </w:r>
    </w:p>
    <w:p w:rsidR="007D2EF5" w:rsidRDefault="00C5718A">
      <w:pPr>
        <w:rPr>
          <w:sz w:val="24"/>
          <w:szCs w:val="24"/>
        </w:rPr>
      </w:pPr>
      <w:r>
        <w:rPr>
          <w:sz w:val="24"/>
          <w:szCs w:val="24"/>
        </w:rPr>
        <w:t xml:space="preserve">The above is comparison of a segment of data which shows the trend of both domestic and international trend of NetFare. Domestic fare ranges is less than the international NetFare. </w:t>
      </w:r>
    </w:p>
    <w:p w:rsidR="00C41438" w:rsidRDefault="00C41438">
      <w:pPr>
        <w:rPr>
          <w:sz w:val="24"/>
          <w:szCs w:val="24"/>
        </w:rPr>
      </w:pPr>
      <w:r>
        <w:rPr>
          <w:b/>
          <w:sz w:val="24"/>
          <w:szCs w:val="24"/>
        </w:rPr>
        <w:t xml:space="preserve">Over all trend of NetFare  for the period of both Domestic and International </w:t>
      </w:r>
    </w:p>
    <w:p w:rsidR="008223FF" w:rsidRPr="00C5718A" w:rsidRDefault="00C41438">
      <w:pPr>
        <w:rPr>
          <w:sz w:val="24"/>
          <w:szCs w:val="24"/>
        </w:rPr>
      </w:pPr>
      <w:r>
        <w:rPr>
          <w:noProof/>
          <w:lang w:eastAsia="en-IN"/>
        </w:rPr>
        <w:drawing>
          <wp:inline distT="0" distB="0" distL="0" distR="0" wp14:anchorId="66B07904" wp14:editId="24C1902F">
            <wp:extent cx="3575713" cy="20739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346" cy="2078337"/>
                    </a:xfrm>
                    <a:prstGeom prst="rect">
                      <a:avLst/>
                    </a:prstGeom>
                  </pic:spPr>
                </pic:pic>
              </a:graphicData>
            </a:graphic>
          </wp:inline>
        </w:drawing>
      </w:r>
    </w:p>
    <w:p w:rsidR="007D2EF5" w:rsidRDefault="007D2EF5">
      <w:pPr>
        <w:rPr>
          <w:b/>
          <w:sz w:val="24"/>
          <w:szCs w:val="24"/>
        </w:rPr>
      </w:pPr>
    </w:p>
    <w:p w:rsidR="00ED2192" w:rsidRDefault="00ED2192">
      <w:pPr>
        <w:rPr>
          <w:b/>
          <w:sz w:val="24"/>
          <w:szCs w:val="24"/>
        </w:rPr>
      </w:pPr>
      <w:r w:rsidRPr="001660EC">
        <w:rPr>
          <w:b/>
          <w:sz w:val="24"/>
          <w:szCs w:val="24"/>
        </w:rPr>
        <w:t>Trend Comparison among different product type</w:t>
      </w:r>
      <w:r w:rsidR="0002007F">
        <w:rPr>
          <w:b/>
          <w:sz w:val="24"/>
          <w:szCs w:val="24"/>
        </w:rPr>
        <w:t xml:space="preserve"> only for domestic data</w:t>
      </w:r>
    </w:p>
    <w:p w:rsidR="004806F9" w:rsidRDefault="004806F9">
      <w:pPr>
        <w:rPr>
          <w:b/>
          <w:sz w:val="24"/>
          <w:szCs w:val="24"/>
        </w:rPr>
      </w:pPr>
      <w:r>
        <w:rPr>
          <w:noProof/>
          <w:lang w:eastAsia="en-IN"/>
        </w:rPr>
        <w:drawing>
          <wp:inline distT="0" distB="0" distL="0" distR="0" wp14:anchorId="1875B8B3" wp14:editId="7840A26C">
            <wp:extent cx="4018194" cy="1801504"/>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0801" cy="1807156"/>
                    </a:xfrm>
                    <a:prstGeom prst="rect">
                      <a:avLst/>
                    </a:prstGeom>
                  </pic:spPr>
                </pic:pic>
              </a:graphicData>
            </a:graphic>
          </wp:inline>
        </w:drawing>
      </w:r>
    </w:p>
    <w:p w:rsidR="004806F9" w:rsidRDefault="004806F9">
      <w:pPr>
        <w:rPr>
          <w:b/>
          <w:sz w:val="24"/>
          <w:szCs w:val="24"/>
        </w:rPr>
      </w:pPr>
      <w:r w:rsidRPr="00E665D9">
        <w:rPr>
          <w:sz w:val="24"/>
          <w:szCs w:val="24"/>
        </w:rPr>
        <w:t xml:space="preserve">The above product represents the graph of three products </w:t>
      </w:r>
      <w:r w:rsidR="00A34702" w:rsidRPr="00E665D9">
        <w:rPr>
          <w:sz w:val="24"/>
          <w:szCs w:val="24"/>
        </w:rPr>
        <w:t>viz</w:t>
      </w:r>
      <w:r w:rsidRPr="00E665D9">
        <w:rPr>
          <w:sz w:val="24"/>
          <w:szCs w:val="24"/>
        </w:rPr>
        <w:t xml:space="preserve"> Air, Hotel, Other Product together to explain how the trend varies with each other.</w:t>
      </w:r>
    </w:p>
    <w:p w:rsidR="00B52B0C" w:rsidRDefault="00B52B0C" w:rsidP="00B52B0C">
      <w:pPr>
        <w:rPr>
          <w:sz w:val="24"/>
          <w:szCs w:val="24"/>
        </w:rPr>
      </w:pPr>
      <w:r w:rsidRPr="001F1D43">
        <w:rPr>
          <w:sz w:val="24"/>
          <w:szCs w:val="24"/>
        </w:rPr>
        <w:lastRenderedPageBreak/>
        <w:t>1. AIR and HOTEL</w:t>
      </w:r>
    </w:p>
    <w:p w:rsidR="00B52B0C" w:rsidRDefault="00B52B0C" w:rsidP="00B52B0C">
      <w:pPr>
        <w:rPr>
          <w:sz w:val="24"/>
          <w:szCs w:val="24"/>
        </w:rPr>
      </w:pPr>
      <w:r>
        <w:rPr>
          <w:noProof/>
          <w:lang w:eastAsia="en-IN"/>
        </w:rPr>
        <w:drawing>
          <wp:inline distT="0" distB="0" distL="0" distR="0" wp14:anchorId="44973F3E" wp14:editId="79620A5B">
            <wp:extent cx="4715301" cy="248355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6622" cy="2484248"/>
                    </a:xfrm>
                    <a:prstGeom prst="rect">
                      <a:avLst/>
                    </a:prstGeom>
                  </pic:spPr>
                </pic:pic>
              </a:graphicData>
            </a:graphic>
          </wp:inline>
        </w:drawing>
      </w:r>
    </w:p>
    <w:p w:rsidR="00B52B0C" w:rsidRPr="001F1D43" w:rsidRDefault="00B52B0C" w:rsidP="00B52B0C">
      <w:pPr>
        <w:rPr>
          <w:sz w:val="24"/>
          <w:szCs w:val="24"/>
        </w:rPr>
      </w:pPr>
    </w:p>
    <w:p w:rsidR="00B52B0C" w:rsidRDefault="00B52B0C" w:rsidP="00B52B0C">
      <w:pPr>
        <w:rPr>
          <w:sz w:val="24"/>
          <w:szCs w:val="24"/>
        </w:rPr>
      </w:pPr>
      <w:r>
        <w:rPr>
          <w:sz w:val="24"/>
          <w:szCs w:val="24"/>
        </w:rPr>
        <w:t>From the above plot it can be said that the airfare and hotel fare do not have any</w:t>
      </w:r>
      <w:r w:rsidR="0002007F">
        <w:rPr>
          <w:sz w:val="24"/>
          <w:szCs w:val="24"/>
        </w:rPr>
        <w:t xml:space="preserve"> influence</w:t>
      </w:r>
      <w:r>
        <w:rPr>
          <w:sz w:val="24"/>
          <w:szCs w:val="24"/>
        </w:rPr>
        <w:t xml:space="preserve"> that can be compared with each other.</w:t>
      </w:r>
    </w:p>
    <w:p w:rsidR="00B52B0C" w:rsidRDefault="00B52B0C" w:rsidP="00B52B0C">
      <w:pPr>
        <w:rPr>
          <w:sz w:val="24"/>
          <w:szCs w:val="24"/>
        </w:rPr>
      </w:pPr>
      <w:r>
        <w:rPr>
          <w:sz w:val="24"/>
          <w:szCs w:val="24"/>
        </w:rPr>
        <w:t>2. AIR and Payment</w:t>
      </w:r>
    </w:p>
    <w:p w:rsidR="00B52B0C" w:rsidRDefault="00B52B0C" w:rsidP="00B52B0C">
      <w:pPr>
        <w:rPr>
          <w:noProof/>
          <w:lang w:eastAsia="en-IN"/>
        </w:rPr>
      </w:pPr>
      <w:r>
        <w:rPr>
          <w:noProof/>
          <w:lang w:eastAsia="en-IN"/>
        </w:rPr>
        <w:drawing>
          <wp:inline distT="0" distB="0" distL="0" distR="0" wp14:anchorId="41344749" wp14:editId="0D9F89AC">
            <wp:extent cx="5728657" cy="2053988"/>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958" cy="2058757"/>
                    </a:xfrm>
                    <a:prstGeom prst="rect">
                      <a:avLst/>
                    </a:prstGeom>
                  </pic:spPr>
                </pic:pic>
              </a:graphicData>
            </a:graphic>
          </wp:inline>
        </w:drawing>
      </w:r>
    </w:p>
    <w:p w:rsidR="00B52B0C" w:rsidRDefault="00B52B0C" w:rsidP="00B52B0C">
      <w:pPr>
        <w:rPr>
          <w:noProof/>
          <w:lang w:eastAsia="en-IN"/>
        </w:rPr>
      </w:pPr>
      <w:r>
        <w:rPr>
          <w:noProof/>
          <w:lang w:eastAsia="en-IN"/>
        </w:rPr>
        <w:t>Payment doesnot not contain any netfare value so couldnot able to compare.</w:t>
      </w:r>
    </w:p>
    <w:p w:rsidR="00B52B0C" w:rsidRDefault="00B52B0C" w:rsidP="00B52B0C">
      <w:pPr>
        <w:rPr>
          <w:sz w:val="24"/>
          <w:szCs w:val="24"/>
        </w:rPr>
      </w:pPr>
      <w:r>
        <w:rPr>
          <w:sz w:val="24"/>
          <w:szCs w:val="24"/>
        </w:rPr>
        <w:t>3. AIR and OTHER PRODUCT</w:t>
      </w:r>
    </w:p>
    <w:p w:rsidR="00B52B0C" w:rsidRDefault="00B52B0C" w:rsidP="00B52B0C">
      <w:pPr>
        <w:rPr>
          <w:sz w:val="24"/>
          <w:szCs w:val="24"/>
        </w:rPr>
      </w:pPr>
      <w:r>
        <w:rPr>
          <w:noProof/>
          <w:lang w:eastAsia="en-IN"/>
        </w:rPr>
        <w:drawing>
          <wp:inline distT="0" distB="0" distL="0" distR="0" wp14:anchorId="3C715045" wp14:editId="6221372A">
            <wp:extent cx="5729605" cy="1999397"/>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533" cy="2004606"/>
                    </a:xfrm>
                    <a:prstGeom prst="rect">
                      <a:avLst/>
                    </a:prstGeom>
                  </pic:spPr>
                </pic:pic>
              </a:graphicData>
            </a:graphic>
          </wp:inline>
        </w:drawing>
      </w:r>
    </w:p>
    <w:p w:rsidR="00B52B0C" w:rsidRDefault="00B52B0C" w:rsidP="00B52B0C">
      <w:pPr>
        <w:rPr>
          <w:sz w:val="24"/>
          <w:szCs w:val="24"/>
        </w:rPr>
      </w:pPr>
      <w:r>
        <w:rPr>
          <w:sz w:val="24"/>
          <w:szCs w:val="24"/>
        </w:rPr>
        <w:lastRenderedPageBreak/>
        <w:t>The rise of fare of other product is not having any influence in the raise and fall of airfare which can be visible from above month wise trends for the year 2018 and 2019.</w:t>
      </w:r>
    </w:p>
    <w:p w:rsidR="00B52B0C" w:rsidRDefault="00B52B0C" w:rsidP="00B52B0C">
      <w:pPr>
        <w:rPr>
          <w:sz w:val="24"/>
          <w:szCs w:val="24"/>
        </w:rPr>
      </w:pPr>
      <w:r>
        <w:rPr>
          <w:sz w:val="24"/>
          <w:szCs w:val="24"/>
        </w:rPr>
        <w:t>4.) AIR And REFUND</w:t>
      </w:r>
    </w:p>
    <w:p w:rsidR="00B52B0C" w:rsidRDefault="00B52B0C" w:rsidP="00B52B0C">
      <w:pPr>
        <w:rPr>
          <w:sz w:val="24"/>
          <w:szCs w:val="24"/>
        </w:rPr>
      </w:pPr>
      <w:r>
        <w:rPr>
          <w:noProof/>
          <w:lang w:eastAsia="en-IN"/>
        </w:rPr>
        <w:drawing>
          <wp:inline distT="0" distB="0" distL="0" distR="0" wp14:anchorId="2F4E26C4" wp14:editId="6432053E">
            <wp:extent cx="4823089"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673" cy="1833192"/>
                    </a:xfrm>
                    <a:prstGeom prst="rect">
                      <a:avLst/>
                    </a:prstGeom>
                  </pic:spPr>
                </pic:pic>
              </a:graphicData>
            </a:graphic>
          </wp:inline>
        </w:drawing>
      </w:r>
    </w:p>
    <w:p w:rsidR="00B52B0C" w:rsidRDefault="00B52B0C" w:rsidP="00B52B0C">
      <w:pPr>
        <w:rPr>
          <w:sz w:val="24"/>
          <w:szCs w:val="24"/>
        </w:rPr>
      </w:pPr>
      <w:r>
        <w:rPr>
          <w:sz w:val="24"/>
          <w:szCs w:val="24"/>
        </w:rPr>
        <w:t>Even there is no value for refund</w:t>
      </w:r>
    </w:p>
    <w:p w:rsidR="00B52B0C" w:rsidRDefault="00B52B0C" w:rsidP="00B52B0C">
      <w:pPr>
        <w:rPr>
          <w:sz w:val="24"/>
          <w:szCs w:val="24"/>
        </w:rPr>
      </w:pPr>
      <w:r>
        <w:rPr>
          <w:sz w:val="24"/>
          <w:szCs w:val="24"/>
        </w:rPr>
        <w:t>5.) AIR and AIR FARE CANCELLATION</w:t>
      </w:r>
    </w:p>
    <w:p w:rsidR="00B52B0C" w:rsidRDefault="00B52B0C" w:rsidP="00B52B0C">
      <w:pPr>
        <w:rPr>
          <w:sz w:val="24"/>
          <w:szCs w:val="24"/>
        </w:rPr>
      </w:pPr>
      <w:r>
        <w:rPr>
          <w:noProof/>
          <w:lang w:eastAsia="en-IN"/>
        </w:rPr>
        <w:drawing>
          <wp:inline distT="0" distB="0" distL="0" distR="0" wp14:anchorId="6E0005C5" wp14:editId="11EA4623">
            <wp:extent cx="5731510" cy="222458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282" cy="2225661"/>
                    </a:xfrm>
                    <a:prstGeom prst="rect">
                      <a:avLst/>
                    </a:prstGeom>
                  </pic:spPr>
                </pic:pic>
              </a:graphicData>
            </a:graphic>
          </wp:inline>
        </w:drawing>
      </w:r>
    </w:p>
    <w:p w:rsidR="00DF6EF5" w:rsidRDefault="00DF6EF5" w:rsidP="00B52B0C">
      <w:pPr>
        <w:rPr>
          <w:sz w:val="24"/>
          <w:szCs w:val="24"/>
        </w:rPr>
      </w:pPr>
      <w:r>
        <w:rPr>
          <w:sz w:val="24"/>
          <w:szCs w:val="24"/>
        </w:rPr>
        <w:t>There is no influence of  airfare cancellation  on air</w:t>
      </w:r>
    </w:p>
    <w:p w:rsidR="00B52B0C" w:rsidRDefault="00B52B0C" w:rsidP="00B52B0C">
      <w:pPr>
        <w:rPr>
          <w:sz w:val="24"/>
          <w:szCs w:val="24"/>
        </w:rPr>
      </w:pPr>
      <w:r>
        <w:rPr>
          <w:sz w:val="24"/>
          <w:szCs w:val="24"/>
        </w:rPr>
        <w:t xml:space="preserve">6.) AIR and </w:t>
      </w:r>
      <w:r w:rsidRPr="002B4236">
        <w:rPr>
          <w:sz w:val="24"/>
          <w:szCs w:val="24"/>
        </w:rPr>
        <w:t>OTHER PRODUCT CANCELLATION, HOTEL CANCELLATION, AIR DEBIT NOTE,</w:t>
      </w:r>
      <w:r>
        <w:rPr>
          <w:sz w:val="24"/>
          <w:szCs w:val="24"/>
        </w:rPr>
        <w:t xml:space="preserve"> </w:t>
      </w:r>
      <w:r w:rsidRPr="002B4236">
        <w:rPr>
          <w:sz w:val="24"/>
          <w:szCs w:val="24"/>
        </w:rPr>
        <w:t>AIR LOSS</w:t>
      </w:r>
    </w:p>
    <w:p w:rsidR="00B52B0C" w:rsidRDefault="00B52B0C" w:rsidP="00B52B0C">
      <w:pPr>
        <w:rPr>
          <w:sz w:val="24"/>
          <w:szCs w:val="24"/>
        </w:rPr>
      </w:pPr>
      <w:r>
        <w:rPr>
          <w:noProof/>
          <w:lang w:eastAsia="en-IN"/>
        </w:rPr>
        <w:drawing>
          <wp:inline distT="0" distB="0" distL="0" distR="0" wp14:anchorId="63917206" wp14:editId="5DD02AB1">
            <wp:extent cx="5144135" cy="23269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7620" cy="2337567"/>
                    </a:xfrm>
                    <a:prstGeom prst="rect">
                      <a:avLst/>
                    </a:prstGeom>
                  </pic:spPr>
                </pic:pic>
              </a:graphicData>
            </a:graphic>
          </wp:inline>
        </w:drawing>
      </w:r>
    </w:p>
    <w:p w:rsidR="002B4236" w:rsidRDefault="00CD1E17">
      <w:pPr>
        <w:rPr>
          <w:sz w:val="24"/>
          <w:szCs w:val="24"/>
        </w:rPr>
      </w:pPr>
      <w:r>
        <w:rPr>
          <w:sz w:val="24"/>
          <w:szCs w:val="24"/>
        </w:rPr>
        <w:lastRenderedPageBreak/>
        <w:t xml:space="preserve">Even the </w:t>
      </w:r>
      <w:r w:rsidR="009579F0">
        <w:rPr>
          <w:sz w:val="24"/>
          <w:szCs w:val="24"/>
        </w:rPr>
        <w:t xml:space="preserve">charges of </w:t>
      </w:r>
      <w:r>
        <w:rPr>
          <w:sz w:val="24"/>
          <w:szCs w:val="24"/>
        </w:rPr>
        <w:t xml:space="preserve">other products </w:t>
      </w:r>
      <w:r w:rsidR="008F62C2">
        <w:rPr>
          <w:sz w:val="24"/>
          <w:szCs w:val="24"/>
        </w:rPr>
        <w:t xml:space="preserve"> </w:t>
      </w:r>
      <w:r>
        <w:rPr>
          <w:sz w:val="24"/>
          <w:szCs w:val="24"/>
        </w:rPr>
        <w:t xml:space="preserve">like Other Product Cancellation, hotel cancellation, air debit note and Air loss </w:t>
      </w:r>
      <w:r w:rsidR="005A4A81">
        <w:rPr>
          <w:sz w:val="24"/>
          <w:szCs w:val="24"/>
        </w:rPr>
        <w:t xml:space="preserve"> </w:t>
      </w:r>
      <w:r>
        <w:rPr>
          <w:sz w:val="24"/>
          <w:szCs w:val="24"/>
        </w:rPr>
        <w:t>also do not have any influence on Air Fare</w:t>
      </w:r>
    </w:p>
    <w:p w:rsidR="009579F0" w:rsidRDefault="009579F0">
      <w:pPr>
        <w:rPr>
          <w:b/>
          <w:sz w:val="24"/>
          <w:szCs w:val="24"/>
        </w:rPr>
      </w:pPr>
      <w:r w:rsidRPr="009579F0">
        <w:rPr>
          <w:b/>
          <w:sz w:val="24"/>
          <w:szCs w:val="24"/>
        </w:rPr>
        <w:t xml:space="preserve">Analysis for </w:t>
      </w:r>
      <w:r w:rsidR="006B7793">
        <w:rPr>
          <w:b/>
          <w:sz w:val="24"/>
          <w:szCs w:val="24"/>
        </w:rPr>
        <w:t>International Airlines</w:t>
      </w:r>
    </w:p>
    <w:p w:rsidR="006B7793" w:rsidRPr="00617A9D" w:rsidRDefault="00617A9D">
      <w:pPr>
        <w:rPr>
          <w:sz w:val="24"/>
          <w:szCs w:val="24"/>
        </w:rPr>
      </w:pPr>
      <w:r w:rsidRPr="00617A9D">
        <w:rPr>
          <w:sz w:val="24"/>
          <w:szCs w:val="24"/>
        </w:rPr>
        <w:t xml:space="preserve">Filtering out the </w:t>
      </w:r>
      <w:r>
        <w:rPr>
          <w:sz w:val="24"/>
          <w:szCs w:val="24"/>
        </w:rPr>
        <w:t>international</w:t>
      </w:r>
      <w:r w:rsidRPr="00617A9D">
        <w:rPr>
          <w:sz w:val="24"/>
          <w:szCs w:val="24"/>
        </w:rPr>
        <w:t xml:space="preserve"> data from airlines</w:t>
      </w:r>
    </w:p>
    <w:p w:rsidR="009579F0" w:rsidRDefault="000F6C8B">
      <w:pPr>
        <w:rPr>
          <w:sz w:val="24"/>
          <w:szCs w:val="24"/>
        </w:rPr>
      </w:pPr>
      <w:r>
        <w:rPr>
          <w:noProof/>
          <w:lang w:eastAsia="en-IN"/>
        </w:rPr>
        <w:drawing>
          <wp:inline distT="0" distB="0" distL="0" distR="0" wp14:anchorId="5F75B817" wp14:editId="6D5066BB">
            <wp:extent cx="5731510" cy="1024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4890"/>
                    </a:xfrm>
                    <a:prstGeom prst="rect">
                      <a:avLst/>
                    </a:prstGeom>
                  </pic:spPr>
                </pic:pic>
              </a:graphicData>
            </a:graphic>
          </wp:inline>
        </w:drawing>
      </w:r>
    </w:p>
    <w:p w:rsidR="009579F0" w:rsidRDefault="009579F0">
      <w:pPr>
        <w:rPr>
          <w:sz w:val="24"/>
          <w:szCs w:val="24"/>
        </w:rPr>
      </w:pPr>
    </w:p>
    <w:p w:rsidR="000F6C8B" w:rsidRDefault="000F6C8B" w:rsidP="000F6C8B">
      <w:pPr>
        <w:rPr>
          <w:sz w:val="24"/>
        </w:rPr>
      </w:pPr>
      <w:r>
        <w:rPr>
          <w:sz w:val="24"/>
        </w:rPr>
        <w:t xml:space="preserve">From the above summary, we get to know that there are some –ve  and 0  values for net fare for Air and based on </w:t>
      </w:r>
      <w:r w:rsidR="0019513C">
        <w:rPr>
          <w:sz w:val="24"/>
        </w:rPr>
        <w:t xml:space="preserve">domain </w:t>
      </w:r>
      <w:r>
        <w:rPr>
          <w:sz w:val="24"/>
        </w:rPr>
        <w:t xml:space="preserve"> knowledge we can say that there can’t be any negative value or  zero for NetFare</w:t>
      </w:r>
    </w:p>
    <w:p w:rsidR="000F6C8B" w:rsidRDefault="000F6C8B" w:rsidP="000F6C8B">
      <w:pPr>
        <w:rPr>
          <w:sz w:val="24"/>
        </w:rPr>
      </w:pPr>
      <w:r>
        <w:rPr>
          <w:sz w:val="24"/>
        </w:rPr>
        <w:t xml:space="preserve">So arranging the data in ascending order and excluding the data which contain negative </w:t>
      </w:r>
      <w:r w:rsidR="0019513C">
        <w:rPr>
          <w:sz w:val="24"/>
        </w:rPr>
        <w:t xml:space="preserve">and  zero </w:t>
      </w:r>
      <w:r>
        <w:rPr>
          <w:sz w:val="24"/>
        </w:rPr>
        <w:t>values.</w:t>
      </w:r>
    </w:p>
    <w:p w:rsidR="000F6C8B" w:rsidRPr="0019513C" w:rsidRDefault="000F6C8B" w:rsidP="000F6C8B">
      <w:pPr>
        <w:rPr>
          <w:sz w:val="24"/>
        </w:rPr>
      </w:pPr>
      <w:r>
        <w:rPr>
          <w:sz w:val="24"/>
        </w:rPr>
        <w:t xml:space="preserve">Summary </w:t>
      </w:r>
      <w:r w:rsidR="0019513C">
        <w:rPr>
          <w:noProof/>
          <w:lang w:eastAsia="en-IN"/>
        </w:rPr>
        <w:drawing>
          <wp:inline distT="0" distB="0" distL="0" distR="0" wp14:anchorId="3F631C6C" wp14:editId="4BC1B94D">
            <wp:extent cx="5731510" cy="991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1235"/>
                    </a:xfrm>
                    <a:prstGeom prst="rect">
                      <a:avLst/>
                    </a:prstGeom>
                  </pic:spPr>
                </pic:pic>
              </a:graphicData>
            </a:graphic>
          </wp:inline>
        </w:drawing>
      </w:r>
    </w:p>
    <w:p w:rsidR="000F6C8B" w:rsidRPr="00A43602" w:rsidRDefault="000F6C8B" w:rsidP="000F6C8B">
      <w:pPr>
        <w:rPr>
          <w:b/>
          <w:sz w:val="24"/>
          <w:szCs w:val="24"/>
        </w:rPr>
      </w:pPr>
      <w:r>
        <w:rPr>
          <w:b/>
          <w:sz w:val="24"/>
          <w:szCs w:val="24"/>
        </w:rPr>
        <w:t>i.) NetFare</w:t>
      </w:r>
    </w:p>
    <w:p w:rsidR="000F6C8B" w:rsidRDefault="000F6C8B" w:rsidP="000F6C8B">
      <w:pPr>
        <w:rPr>
          <w:sz w:val="24"/>
          <w:szCs w:val="24"/>
        </w:rPr>
      </w:pPr>
      <w:r>
        <w:rPr>
          <w:sz w:val="24"/>
          <w:szCs w:val="24"/>
        </w:rPr>
        <w:t xml:space="preserve">Statistical Summary </w:t>
      </w:r>
    </w:p>
    <w:tbl>
      <w:tblPr>
        <w:tblStyle w:val="TableGrid"/>
        <w:tblW w:w="0" w:type="auto"/>
        <w:tblLook w:val="04A0" w:firstRow="1" w:lastRow="0" w:firstColumn="1" w:lastColumn="0" w:noHBand="0" w:noVBand="1"/>
      </w:tblPr>
      <w:tblGrid>
        <w:gridCol w:w="1094"/>
        <w:gridCol w:w="1763"/>
      </w:tblGrid>
      <w:tr w:rsidR="000F6C8B" w:rsidTr="00167E54">
        <w:trPr>
          <w:trHeight w:val="181"/>
        </w:trPr>
        <w:tc>
          <w:tcPr>
            <w:tcW w:w="1094" w:type="dxa"/>
          </w:tcPr>
          <w:p w:rsidR="000F6C8B" w:rsidRPr="002B2EAB" w:rsidRDefault="000F6C8B" w:rsidP="00167E54">
            <w:pPr>
              <w:rPr>
                <w:rFonts w:cstheme="minorHAnsi"/>
                <w:sz w:val="24"/>
                <w:szCs w:val="24"/>
              </w:rPr>
            </w:pPr>
            <w:r>
              <w:rPr>
                <w:rFonts w:cstheme="minorHAnsi"/>
                <w:sz w:val="24"/>
                <w:szCs w:val="24"/>
              </w:rPr>
              <w:t>Mean</w:t>
            </w:r>
          </w:p>
        </w:tc>
        <w:tc>
          <w:tcPr>
            <w:tcW w:w="1763" w:type="dxa"/>
          </w:tcPr>
          <w:p w:rsidR="000F6C8B" w:rsidRPr="002B2EAB" w:rsidRDefault="00CF65A2" w:rsidP="00167E54">
            <w:pPr>
              <w:rPr>
                <w:rFonts w:cstheme="minorHAnsi"/>
                <w:sz w:val="24"/>
                <w:szCs w:val="24"/>
              </w:rPr>
            </w:pPr>
            <w:r>
              <w:rPr>
                <w:rFonts w:cstheme="minorHAnsi"/>
                <w:sz w:val="24"/>
                <w:szCs w:val="24"/>
              </w:rPr>
              <w:t>23627</w:t>
            </w:r>
          </w:p>
        </w:tc>
      </w:tr>
      <w:tr w:rsidR="000F6C8B" w:rsidTr="00167E54">
        <w:trPr>
          <w:trHeight w:val="139"/>
        </w:trPr>
        <w:tc>
          <w:tcPr>
            <w:tcW w:w="1094" w:type="dxa"/>
          </w:tcPr>
          <w:p w:rsidR="000F6C8B" w:rsidRPr="002B2EAB" w:rsidRDefault="000F6C8B" w:rsidP="00167E54">
            <w:pPr>
              <w:rPr>
                <w:rFonts w:cstheme="minorHAnsi"/>
                <w:sz w:val="24"/>
                <w:szCs w:val="24"/>
              </w:rPr>
            </w:pPr>
            <w:r>
              <w:rPr>
                <w:rFonts w:cstheme="minorHAnsi"/>
                <w:sz w:val="24"/>
                <w:szCs w:val="24"/>
              </w:rPr>
              <w:t>Median</w:t>
            </w:r>
          </w:p>
        </w:tc>
        <w:tc>
          <w:tcPr>
            <w:tcW w:w="1763" w:type="dxa"/>
          </w:tcPr>
          <w:p w:rsidR="000F6C8B" w:rsidRPr="002B2EAB" w:rsidRDefault="00CF65A2" w:rsidP="00167E54">
            <w:pPr>
              <w:rPr>
                <w:rFonts w:cstheme="minorHAnsi"/>
                <w:sz w:val="24"/>
                <w:szCs w:val="24"/>
              </w:rPr>
            </w:pPr>
            <w:r>
              <w:rPr>
                <w:rFonts w:cstheme="minorHAnsi"/>
                <w:sz w:val="24"/>
                <w:szCs w:val="24"/>
              </w:rPr>
              <w:t>15190</w:t>
            </w:r>
          </w:p>
        </w:tc>
      </w:tr>
      <w:tr w:rsidR="000F6C8B" w:rsidTr="00167E54">
        <w:trPr>
          <w:trHeight w:val="139"/>
        </w:trPr>
        <w:tc>
          <w:tcPr>
            <w:tcW w:w="1094" w:type="dxa"/>
          </w:tcPr>
          <w:p w:rsidR="000F6C8B" w:rsidRPr="002B2EAB" w:rsidRDefault="000F6C8B" w:rsidP="00167E54">
            <w:pPr>
              <w:rPr>
                <w:rFonts w:cstheme="minorHAnsi"/>
                <w:sz w:val="24"/>
                <w:szCs w:val="24"/>
              </w:rPr>
            </w:pPr>
            <w:r>
              <w:rPr>
                <w:rFonts w:cstheme="minorHAnsi"/>
                <w:sz w:val="24"/>
                <w:szCs w:val="24"/>
              </w:rPr>
              <w:t>Variance</w:t>
            </w:r>
          </w:p>
        </w:tc>
        <w:tc>
          <w:tcPr>
            <w:tcW w:w="1763" w:type="dxa"/>
          </w:tcPr>
          <w:p w:rsidR="000F6C8B" w:rsidRPr="002B2EAB" w:rsidRDefault="00CF65A2" w:rsidP="0016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heme="minorHAnsi"/>
                <w:sz w:val="24"/>
                <w:szCs w:val="24"/>
              </w:rPr>
            </w:pPr>
            <w:r>
              <w:rPr>
                <w:rFonts w:cstheme="minorHAnsi"/>
                <w:sz w:val="24"/>
                <w:szCs w:val="24"/>
              </w:rPr>
              <w:t>1064600277</w:t>
            </w:r>
          </w:p>
        </w:tc>
      </w:tr>
      <w:tr w:rsidR="000F6C8B" w:rsidTr="00167E54">
        <w:trPr>
          <w:trHeight w:val="51"/>
        </w:trPr>
        <w:tc>
          <w:tcPr>
            <w:tcW w:w="1094" w:type="dxa"/>
          </w:tcPr>
          <w:p w:rsidR="000F6C8B" w:rsidRPr="002B2EAB" w:rsidRDefault="000F6C8B" w:rsidP="00167E54">
            <w:pPr>
              <w:rPr>
                <w:rFonts w:cstheme="minorHAnsi"/>
                <w:sz w:val="24"/>
                <w:szCs w:val="24"/>
              </w:rPr>
            </w:pPr>
            <w:r>
              <w:rPr>
                <w:rFonts w:cstheme="minorHAnsi"/>
                <w:sz w:val="24"/>
                <w:szCs w:val="24"/>
              </w:rPr>
              <w:t>StdDev</w:t>
            </w:r>
          </w:p>
        </w:tc>
        <w:tc>
          <w:tcPr>
            <w:tcW w:w="1763" w:type="dxa"/>
          </w:tcPr>
          <w:p w:rsidR="000F6C8B" w:rsidRPr="002B2EAB" w:rsidRDefault="00CF65A2" w:rsidP="0016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heme="minorHAnsi"/>
                <w:sz w:val="24"/>
                <w:szCs w:val="24"/>
              </w:rPr>
            </w:pPr>
            <w:r>
              <w:rPr>
                <w:rFonts w:cstheme="minorHAnsi"/>
                <w:sz w:val="24"/>
                <w:szCs w:val="24"/>
              </w:rPr>
              <w:t>32628</w:t>
            </w:r>
          </w:p>
        </w:tc>
      </w:tr>
    </w:tbl>
    <w:p w:rsidR="009579F0" w:rsidRDefault="009579F0">
      <w:pPr>
        <w:rPr>
          <w:sz w:val="24"/>
          <w:szCs w:val="24"/>
        </w:rPr>
      </w:pPr>
    </w:p>
    <w:p w:rsidR="007B58B0" w:rsidRPr="007B58B0" w:rsidRDefault="007B58B0">
      <w:pPr>
        <w:rPr>
          <w:b/>
          <w:sz w:val="24"/>
          <w:szCs w:val="24"/>
        </w:rPr>
      </w:pPr>
      <w:r w:rsidRPr="007B58B0">
        <w:rPr>
          <w:b/>
          <w:sz w:val="24"/>
          <w:szCs w:val="24"/>
        </w:rPr>
        <w:t>ii.) Product Type</w:t>
      </w:r>
    </w:p>
    <w:p w:rsidR="009579F0" w:rsidRDefault="007B58B0">
      <w:pPr>
        <w:rPr>
          <w:sz w:val="24"/>
          <w:szCs w:val="24"/>
        </w:rPr>
      </w:pPr>
      <w:r>
        <w:rPr>
          <w:noProof/>
          <w:lang w:eastAsia="en-IN"/>
        </w:rPr>
        <w:drawing>
          <wp:inline distT="0" distB="0" distL="0" distR="0" wp14:anchorId="1E973802" wp14:editId="3B13B03B">
            <wp:extent cx="5731239" cy="169914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70" cy="1699985"/>
                    </a:xfrm>
                    <a:prstGeom prst="rect">
                      <a:avLst/>
                    </a:prstGeom>
                  </pic:spPr>
                </pic:pic>
              </a:graphicData>
            </a:graphic>
          </wp:inline>
        </w:drawing>
      </w:r>
    </w:p>
    <w:p w:rsidR="009579F0" w:rsidRDefault="009579F0">
      <w:pPr>
        <w:rPr>
          <w:sz w:val="24"/>
          <w:szCs w:val="24"/>
        </w:rPr>
      </w:pPr>
    </w:p>
    <w:p w:rsidR="009579F0" w:rsidRDefault="005B6397">
      <w:pPr>
        <w:rPr>
          <w:sz w:val="24"/>
          <w:szCs w:val="24"/>
        </w:rPr>
      </w:pPr>
      <w:r>
        <w:rPr>
          <w:noProof/>
          <w:lang w:eastAsia="en-IN"/>
        </w:rPr>
        <w:drawing>
          <wp:inline distT="0" distB="0" distL="0" distR="0" wp14:anchorId="5D72D994" wp14:editId="6F25CB24">
            <wp:extent cx="4953573" cy="19038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48" cy="1905736"/>
                    </a:xfrm>
                    <a:prstGeom prst="rect">
                      <a:avLst/>
                    </a:prstGeom>
                  </pic:spPr>
                </pic:pic>
              </a:graphicData>
            </a:graphic>
          </wp:inline>
        </w:drawing>
      </w:r>
    </w:p>
    <w:p w:rsidR="00EE4B07" w:rsidRDefault="00EE4B07">
      <w:pPr>
        <w:rPr>
          <w:b/>
          <w:sz w:val="24"/>
          <w:szCs w:val="24"/>
        </w:rPr>
      </w:pPr>
      <w:r>
        <w:rPr>
          <w:b/>
          <w:sz w:val="24"/>
          <w:szCs w:val="24"/>
        </w:rPr>
        <w:t>Trend Analysis of International data</w:t>
      </w:r>
    </w:p>
    <w:p w:rsidR="0047547A" w:rsidRPr="00A71757" w:rsidRDefault="00A71757">
      <w:pPr>
        <w:rPr>
          <w:sz w:val="24"/>
          <w:szCs w:val="24"/>
        </w:rPr>
      </w:pPr>
      <w:r w:rsidRPr="00A71757">
        <w:rPr>
          <w:sz w:val="24"/>
          <w:szCs w:val="24"/>
        </w:rPr>
        <w:t xml:space="preserve">1. </w:t>
      </w:r>
      <w:r w:rsidR="0047547A" w:rsidRPr="00A71757">
        <w:rPr>
          <w:sz w:val="24"/>
          <w:szCs w:val="24"/>
        </w:rPr>
        <w:t>Monthly analysis</w:t>
      </w:r>
    </w:p>
    <w:p w:rsidR="00EE4B07" w:rsidRDefault="00593781">
      <w:pPr>
        <w:rPr>
          <w:b/>
          <w:sz w:val="24"/>
          <w:szCs w:val="24"/>
        </w:rPr>
      </w:pPr>
      <w:r>
        <w:rPr>
          <w:noProof/>
          <w:lang w:eastAsia="en-IN"/>
        </w:rPr>
        <w:drawing>
          <wp:inline distT="0" distB="0" distL="0" distR="0" wp14:anchorId="5E6C77B2" wp14:editId="4901BA70">
            <wp:extent cx="4966261" cy="1903862"/>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053" cy="1907999"/>
                    </a:xfrm>
                    <a:prstGeom prst="rect">
                      <a:avLst/>
                    </a:prstGeom>
                  </pic:spPr>
                </pic:pic>
              </a:graphicData>
            </a:graphic>
          </wp:inline>
        </w:drawing>
      </w:r>
    </w:p>
    <w:p w:rsidR="00593781" w:rsidRDefault="00593781">
      <w:pPr>
        <w:rPr>
          <w:sz w:val="24"/>
          <w:szCs w:val="24"/>
        </w:rPr>
      </w:pPr>
      <w:r w:rsidRPr="00593781">
        <w:rPr>
          <w:sz w:val="24"/>
          <w:szCs w:val="24"/>
        </w:rPr>
        <w:t xml:space="preserve">The above plot represents the </w:t>
      </w:r>
      <w:r w:rsidR="00D82E56">
        <w:rPr>
          <w:sz w:val="24"/>
          <w:szCs w:val="24"/>
        </w:rPr>
        <w:t>average</w:t>
      </w:r>
      <w:r w:rsidRPr="00593781">
        <w:rPr>
          <w:sz w:val="24"/>
          <w:szCs w:val="24"/>
        </w:rPr>
        <w:t xml:space="preserve"> price for each month for 2018 and 2019. </w:t>
      </w:r>
      <w:r w:rsidR="00F6472B">
        <w:rPr>
          <w:sz w:val="24"/>
          <w:szCs w:val="24"/>
        </w:rPr>
        <w:t xml:space="preserve">In </w:t>
      </w:r>
      <w:r w:rsidRPr="00593781">
        <w:rPr>
          <w:sz w:val="24"/>
          <w:szCs w:val="24"/>
        </w:rPr>
        <w:t>August 2018 has the highest peak in fare</w:t>
      </w:r>
      <w:r w:rsidR="00F6472B">
        <w:rPr>
          <w:sz w:val="24"/>
          <w:szCs w:val="24"/>
        </w:rPr>
        <w:t>. And In 2019, June has the highest peak</w:t>
      </w:r>
    </w:p>
    <w:p w:rsidR="00F6472B" w:rsidRDefault="00A71757">
      <w:pPr>
        <w:rPr>
          <w:sz w:val="24"/>
          <w:szCs w:val="24"/>
        </w:rPr>
      </w:pPr>
      <w:r>
        <w:rPr>
          <w:sz w:val="24"/>
          <w:szCs w:val="24"/>
        </w:rPr>
        <w:t>2. Weekly Analysis</w:t>
      </w:r>
    </w:p>
    <w:p w:rsidR="009A118B" w:rsidRDefault="00E100DC">
      <w:pPr>
        <w:rPr>
          <w:sz w:val="24"/>
          <w:szCs w:val="24"/>
        </w:rPr>
      </w:pPr>
      <w:r>
        <w:rPr>
          <w:noProof/>
          <w:lang w:eastAsia="en-IN"/>
        </w:rPr>
        <w:t xml:space="preserve"> an</w:t>
      </w:r>
      <w:r w:rsidR="009A118B">
        <w:rPr>
          <w:noProof/>
          <w:lang w:eastAsia="en-IN"/>
        </w:rPr>
        <w:drawing>
          <wp:inline distT="0" distB="0" distL="0" distR="0" wp14:anchorId="45887B53" wp14:editId="6F81F6B7">
            <wp:extent cx="5731510" cy="27432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98" cy="2743242"/>
                    </a:xfrm>
                    <a:prstGeom prst="rect">
                      <a:avLst/>
                    </a:prstGeom>
                  </pic:spPr>
                </pic:pic>
              </a:graphicData>
            </a:graphic>
          </wp:inline>
        </w:drawing>
      </w:r>
    </w:p>
    <w:p w:rsidR="00CE6499" w:rsidRDefault="00E100DC">
      <w:pPr>
        <w:rPr>
          <w:sz w:val="24"/>
          <w:szCs w:val="24"/>
        </w:rPr>
      </w:pPr>
      <w:r>
        <w:rPr>
          <w:sz w:val="24"/>
          <w:szCs w:val="24"/>
        </w:rPr>
        <w:lastRenderedPageBreak/>
        <w:t>For 2018, Monday has highest fare and Sunday has the lowest fare. For 2019, Thursday and Tuesday has the highest fare</w:t>
      </w:r>
      <w:r w:rsidR="00675458">
        <w:rPr>
          <w:sz w:val="24"/>
          <w:szCs w:val="24"/>
        </w:rPr>
        <w:t>.</w:t>
      </w:r>
    </w:p>
    <w:p w:rsidR="00675458" w:rsidRDefault="00B77655">
      <w:pPr>
        <w:rPr>
          <w:b/>
          <w:sz w:val="24"/>
          <w:szCs w:val="24"/>
        </w:rPr>
      </w:pPr>
      <w:r>
        <w:rPr>
          <w:b/>
          <w:sz w:val="24"/>
          <w:szCs w:val="24"/>
        </w:rPr>
        <w:t>3. Everyday analysis</w:t>
      </w:r>
    </w:p>
    <w:p w:rsidR="000D4936" w:rsidRPr="00B77655" w:rsidRDefault="000D4936">
      <w:pPr>
        <w:rPr>
          <w:b/>
          <w:sz w:val="24"/>
          <w:szCs w:val="24"/>
        </w:rPr>
      </w:pPr>
      <w:r>
        <w:rPr>
          <w:noProof/>
          <w:lang w:eastAsia="en-IN"/>
        </w:rPr>
        <w:drawing>
          <wp:inline distT="0" distB="0" distL="0" distR="0" wp14:anchorId="2D6D922C" wp14:editId="119DE651">
            <wp:extent cx="5731219" cy="2606722"/>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89" cy="2607755"/>
                    </a:xfrm>
                    <a:prstGeom prst="rect">
                      <a:avLst/>
                    </a:prstGeom>
                  </pic:spPr>
                </pic:pic>
              </a:graphicData>
            </a:graphic>
          </wp:inline>
        </w:drawing>
      </w:r>
    </w:p>
    <w:p w:rsidR="00EE4B07" w:rsidRPr="00982886" w:rsidRDefault="00982886">
      <w:pPr>
        <w:rPr>
          <w:sz w:val="24"/>
          <w:szCs w:val="24"/>
        </w:rPr>
      </w:pPr>
      <w:r w:rsidRPr="00982886">
        <w:rPr>
          <w:sz w:val="24"/>
          <w:szCs w:val="24"/>
        </w:rPr>
        <w:t xml:space="preserve">There is no specific pattern can be identified from the above plots. </w:t>
      </w:r>
    </w:p>
    <w:p w:rsidR="000D73B8" w:rsidRDefault="000D73B8">
      <w:pPr>
        <w:rPr>
          <w:b/>
          <w:sz w:val="24"/>
          <w:szCs w:val="24"/>
        </w:rPr>
      </w:pPr>
      <w:r w:rsidRPr="000D73B8">
        <w:rPr>
          <w:b/>
          <w:sz w:val="24"/>
          <w:szCs w:val="24"/>
        </w:rPr>
        <w:t>Model Building</w:t>
      </w:r>
      <w:r>
        <w:rPr>
          <w:b/>
          <w:sz w:val="24"/>
          <w:szCs w:val="24"/>
        </w:rPr>
        <w:t>:-</w:t>
      </w:r>
    </w:p>
    <w:p w:rsidR="00702047" w:rsidRDefault="00702047">
      <w:pPr>
        <w:rPr>
          <w:b/>
          <w:sz w:val="24"/>
          <w:szCs w:val="24"/>
        </w:rPr>
      </w:pPr>
      <w:r>
        <w:rPr>
          <w:b/>
          <w:sz w:val="24"/>
          <w:szCs w:val="24"/>
        </w:rPr>
        <w:t>Domestic Data</w:t>
      </w:r>
    </w:p>
    <w:p w:rsidR="00702047" w:rsidRDefault="00F97601">
      <w:pPr>
        <w:rPr>
          <w:b/>
          <w:sz w:val="24"/>
          <w:szCs w:val="24"/>
        </w:rPr>
      </w:pPr>
      <w:r>
        <w:rPr>
          <w:noProof/>
          <w:lang w:eastAsia="en-IN"/>
        </w:rPr>
        <w:drawing>
          <wp:inline distT="0" distB="0" distL="0" distR="0" wp14:anchorId="494ACFBC" wp14:editId="6DC621DA">
            <wp:extent cx="5731510" cy="293426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237" cy="2935665"/>
                    </a:xfrm>
                    <a:prstGeom prst="rect">
                      <a:avLst/>
                    </a:prstGeom>
                  </pic:spPr>
                </pic:pic>
              </a:graphicData>
            </a:graphic>
          </wp:inline>
        </w:drawing>
      </w:r>
    </w:p>
    <w:p w:rsidR="000C5738" w:rsidRDefault="000C5738" w:rsidP="00CE6499">
      <w:pPr>
        <w:spacing w:after="0"/>
        <w:rPr>
          <w:sz w:val="24"/>
          <w:szCs w:val="24"/>
        </w:rPr>
      </w:pPr>
      <w:r w:rsidRPr="00702047">
        <w:rPr>
          <w:sz w:val="24"/>
          <w:szCs w:val="24"/>
        </w:rPr>
        <w:t>Data is converted to time series data</w:t>
      </w:r>
      <w:r>
        <w:rPr>
          <w:sz w:val="24"/>
          <w:szCs w:val="24"/>
        </w:rPr>
        <w:t>.</w:t>
      </w:r>
    </w:p>
    <w:p w:rsidR="000C5738" w:rsidRPr="00702047" w:rsidRDefault="000C5738" w:rsidP="00CE6499">
      <w:pPr>
        <w:spacing w:after="0"/>
        <w:rPr>
          <w:sz w:val="24"/>
          <w:szCs w:val="24"/>
        </w:rPr>
      </w:pPr>
      <w:r>
        <w:rPr>
          <w:sz w:val="24"/>
          <w:szCs w:val="24"/>
        </w:rPr>
        <w:t>The following is the summary of the time series data.</w:t>
      </w:r>
    </w:p>
    <w:p w:rsidR="00702047" w:rsidRDefault="000C5738">
      <w:pPr>
        <w:rPr>
          <w:b/>
          <w:sz w:val="24"/>
          <w:szCs w:val="24"/>
        </w:rPr>
      </w:pPr>
      <w:r>
        <w:rPr>
          <w:noProof/>
          <w:lang w:eastAsia="en-IN"/>
        </w:rPr>
        <w:drawing>
          <wp:inline distT="0" distB="0" distL="0" distR="0" wp14:anchorId="08B3124E" wp14:editId="1877A4B9">
            <wp:extent cx="5731510" cy="5454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45465"/>
                    </a:xfrm>
                    <a:prstGeom prst="rect">
                      <a:avLst/>
                    </a:prstGeom>
                  </pic:spPr>
                </pic:pic>
              </a:graphicData>
            </a:graphic>
          </wp:inline>
        </w:drawing>
      </w:r>
    </w:p>
    <w:p w:rsidR="000C5738" w:rsidRDefault="00487100">
      <w:pPr>
        <w:rPr>
          <w:b/>
          <w:sz w:val="24"/>
          <w:szCs w:val="24"/>
        </w:rPr>
      </w:pPr>
      <w:r>
        <w:rPr>
          <w:noProof/>
          <w:lang w:eastAsia="en-IN"/>
        </w:rPr>
        <w:lastRenderedPageBreak/>
        <w:drawing>
          <wp:inline distT="0" distB="0" distL="0" distR="0" wp14:anchorId="00C561EF" wp14:editId="494438F2">
            <wp:extent cx="5731510" cy="2811439"/>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096" cy="2812217"/>
                    </a:xfrm>
                    <a:prstGeom prst="rect">
                      <a:avLst/>
                    </a:prstGeom>
                  </pic:spPr>
                </pic:pic>
              </a:graphicData>
            </a:graphic>
          </wp:inline>
        </w:drawing>
      </w:r>
    </w:p>
    <w:p w:rsidR="00487100" w:rsidRPr="002D6CEC" w:rsidRDefault="002D6CEC" w:rsidP="00CE6499">
      <w:pPr>
        <w:spacing w:after="0"/>
        <w:rPr>
          <w:sz w:val="24"/>
          <w:szCs w:val="24"/>
        </w:rPr>
      </w:pPr>
      <w:r w:rsidRPr="002D6CEC">
        <w:rPr>
          <w:sz w:val="24"/>
          <w:szCs w:val="24"/>
        </w:rPr>
        <w:t>Spli</w:t>
      </w:r>
      <w:r>
        <w:rPr>
          <w:sz w:val="24"/>
          <w:szCs w:val="24"/>
        </w:rPr>
        <w:t>t</w:t>
      </w:r>
      <w:r w:rsidRPr="002D6CEC">
        <w:rPr>
          <w:sz w:val="24"/>
          <w:szCs w:val="24"/>
        </w:rPr>
        <w:t>ting the data into train and test.</w:t>
      </w:r>
    </w:p>
    <w:p w:rsidR="002D6CEC" w:rsidRDefault="002D6CEC" w:rsidP="00CE6499">
      <w:pPr>
        <w:spacing w:after="0"/>
        <w:rPr>
          <w:sz w:val="24"/>
          <w:szCs w:val="24"/>
        </w:rPr>
      </w:pPr>
      <w:r>
        <w:rPr>
          <w:sz w:val="24"/>
          <w:szCs w:val="24"/>
        </w:rPr>
        <w:t>406 days as train and 30 days as test data</w:t>
      </w:r>
    </w:p>
    <w:p w:rsidR="00F66AC2" w:rsidRDefault="00F66AC2">
      <w:pPr>
        <w:rPr>
          <w:sz w:val="24"/>
          <w:szCs w:val="24"/>
        </w:rPr>
      </w:pPr>
      <w:r>
        <w:rPr>
          <w:noProof/>
          <w:lang w:eastAsia="en-IN"/>
        </w:rPr>
        <w:drawing>
          <wp:inline distT="0" distB="0" distL="0" distR="0" wp14:anchorId="65337B42" wp14:editId="186729C0">
            <wp:extent cx="5731510" cy="23247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24735"/>
                    </a:xfrm>
                    <a:prstGeom prst="rect">
                      <a:avLst/>
                    </a:prstGeom>
                  </pic:spPr>
                </pic:pic>
              </a:graphicData>
            </a:graphic>
          </wp:inline>
        </w:drawing>
      </w:r>
    </w:p>
    <w:p w:rsidR="00F66AC2" w:rsidRDefault="00F66AC2">
      <w:pPr>
        <w:rPr>
          <w:sz w:val="24"/>
          <w:szCs w:val="24"/>
        </w:rPr>
      </w:pPr>
      <w:r>
        <w:rPr>
          <w:sz w:val="24"/>
          <w:szCs w:val="24"/>
        </w:rPr>
        <w:t xml:space="preserve">The above plot represents the train and test data trend of </w:t>
      </w:r>
      <w:r w:rsidR="00B80980">
        <w:rPr>
          <w:sz w:val="24"/>
          <w:szCs w:val="24"/>
        </w:rPr>
        <w:t>domestic</w:t>
      </w:r>
      <w:r>
        <w:rPr>
          <w:sz w:val="24"/>
          <w:szCs w:val="24"/>
        </w:rPr>
        <w:t xml:space="preserve"> airlines.</w:t>
      </w: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pPr>
        <w:rPr>
          <w:sz w:val="24"/>
          <w:szCs w:val="24"/>
        </w:rPr>
      </w:pPr>
    </w:p>
    <w:p w:rsidR="00CE6499" w:rsidRDefault="00CE6499" w:rsidP="00CE6499">
      <w:pPr>
        <w:rPr>
          <w:sz w:val="24"/>
          <w:szCs w:val="24"/>
        </w:rPr>
      </w:pPr>
      <w:r>
        <w:rPr>
          <w:sz w:val="24"/>
          <w:szCs w:val="24"/>
        </w:rPr>
        <w:lastRenderedPageBreak/>
        <w:t>The following table represents the RMSE and MAPE value for different types of model built on different forecasting model.</w:t>
      </w:r>
    </w:p>
    <w:p w:rsidR="00F66AC2" w:rsidRDefault="00D56A4E">
      <w:pPr>
        <w:rPr>
          <w:sz w:val="24"/>
          <w:szCs w:val="24"/>
        </w:rPr>
      </w:pPr>
      <w:r>
        <w:rPr>
          <w:noProof/>
          <w:lang w:eastAsia="en-IN"/>
        </w:rPr>
        <w:drawing>
          <wp:inline distT="0" distB="0" distL="0" distR="0" wp14:anchorId="7BB8880D" wp14:editId="6452E2DE">
            <wp:extent cx="4203510" cy="351409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5166" cy="3523834"/>
                    </a:xfrm>
                    <a:prstGeom prst="rect">
                      <a:avLst/>
                    </a:prstGeom>
                  </pic:spPr>
                </pic:pic>
              </a:graphicData>
            </a:graphic>
          </wp:inline>
        </w:drawing>
      </w:r>
    </w:p>
    <w:p w:rsidR="005E792C" w:rsidRDefault="005E792C" w:rsidP="00E45291">
      <w:pPr>
        <w:spacing w:after="0"/>
        <w:rPr>
          <w:sz w:val="24"/>
          <w:szCs w:val="24"/>
        </w:rPr>
      </w:pPr>
      <w:r>
        <w:rPr>
          <w:sz w:val="24"/>
          <w:szCs w:val="24"/>
        </w:rPr>
        <w:t>From the above table, the lowest RMSE model is Holt Winters’ model where it takes no Gamma value and takes optimum alpha and Beta value.</w:t>
      </w:r>
    </w:p>
    <w:p w:rsidR="005E792C" w:rsidRDefault="005E792C" w:rsidP="00E45291">
      <w:pPr>
        <w:spacing w:after="0"/>
        <w:rPr>
          <w:sz w:val="24"/>
          <w:szCs w:val="24"/>
        </w:rPr>
      </w:pPr>
      <w:r>
        <w:rPr>
          <w:sz w:val="24"/>
          <w:szCs w:val="24"/>
        </w:rPr>
        <w:t xml:space="preserve"> The following is the summary of the Holt </w:t>
      </w:r>
      <w:r w:rsidR="004A686F">
        <w:rPr>
          <w:sz w:val="24"/>
          <w:szCs w:val="24"/>
        </w:rPr>
        <w:t>Winter’s</w:t>
      </w:r>
      <w:r>
        <w:rPr>
          <w:sz w:val="24"/>
          <w:szCs w:val="24"/>
        </w:rPr>
        <w:t xml:space="preserve"> Method</w:t>
      </w:r>
    </w:p>
    <w:p w:rsidR="00905735" w:rsidRDefault="00905735">
      <w:pPr>
        <w:rPr>
          <w:sz w:val="24"/>
          <w:szCs w:val="24"/>
        </w:rPr>
      </w:pPr>
      <w:r>
        <w:rPr>
          <w:sz w:val="24"/>
          <w:szCs w:val="24"/>
        </w:rPr>
        <w:t>Summary:</w:t>
      </w:r>
    </w:p>
    <w:p w:rsidR="004A686F" w:rsidRDefault="00B533B2">
      <w:pPr>
        <w:rPr>
          <w:sz w:val="24"/>
          <w:szCs w:val="24"/>
        </w:rPr>
      </w:pPr>
      <w:r>
        <w:rPr>
          <w:noProof/>
          <w:lang w:eastAsia="en-IN"/>
        </w:rPr>
        <w:drawing>
          <wp:inline distT="0" distB="0" distL="0" distR="0" wp14:anchorId="113D0CAF" wp14:editId="36B11576">
            <wp:extent cx="5729688" cy="1194179"/>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40" cy="1200380"/>
                    </a:xfrm>
                    <a:prstGeom prst="rect">
                      <a:avLst/>
                    </a:prstGeom>
                  </pic:spPr>
                </pic:pic>
              </a:graphicData>
            </a:graphic>
          </wp:inline>
        </w:drawing>
      </w:r>
    </w:p>
    <w:p w:rsidR="00B533B2" w:rsidRDefault="00E45291">
      <w:pPr>
        <w:rPr>
          <w:sz w:val="24"/>
          <w:szCs w:val="24"/>
        </w:rPr>
      </w:pPr>
      <w:r>
        <w:rPr>
          <w:noProof/>
          <w:lang w:eastAsia="en-IN"/>
        </w:rPr>
        <w:drawing>
          <wp:inline distT="0" distB="0" distL="0" distR="0" wp14:anchorId="33F3C1CC" wp14:editId="4B8598A9">
            <wp:extent cx="5731510" cy="2114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14550"/>
                    </a:xfrm>
                    <a:prstGeom prst="rect">
                      <a:avLst/>
                    </a:prstGeom>
                  </pic:spPr>
                </pic:pic>
              </a:graphicData>
            </a:graphic>
          </wp:inline>
        </w:drawing>
      </w:r>
    </w:p>
    <w:p w:rsidR="006D5108" w:rsidRDefault="00E45291">
      <w:pPr>
        <w:rPr>
          <w:sz w:val="24"/>
          <w:szCs w:val="24"/>
        </w:rPr>
      </w:pPr>
      <w:r>
        <w:rPr>
          <w:sz w:val="24"/>
          <w:szCs w:val="24"/>
        </w:rPr>
        <w:t xml:space="preserve">The blue colour line indicates the forecasted 30 days. </w:t>
      </w:r>
    </w:p>
    <w:p w:rsidR="006D5108" w:rsidRDefault="006D5108">
      <w:pPr>
        <w:rPr>
          <w:b/>
          <w:sz w:val="24"/>
          <w:szCs w:val="24"/>
        </w:rPr>
      </w:pPr>
      <w:r w:rsidRPr="00810D73">
        <w:rPr>
          <w:b/>
          <w:sz w:val="24"/>
          <w:szCs w:val="24"/>
        </w:rPr>
        <w:lastRenderedPageBreak/>
        <w:t xml:space="preserve">Model Building for International </w:t>
      </w:r>
      <w:r w:rsidR="00810D73" w:rsidRPr="00810D73">
        <w:rPr>
          <w:b/>
          <w:sz w:val="24"/>
          <w:szCs w:val="24"/>
        </w:rPr>
        <w:t>Airlines</w:t>
      </w:r>
    </w:p>
    <w:p w:rsidR="000B71E7" w:rsidRDefault="000B71E7">
      <w:pPr>
        <w:rPr>
          <w:b/>
          <w:sz w:val="24"/>
          <w:szCs w:val="24"/>
        </w:rPr>
      </w:pPr>
      <w:r>
        <w:rPr>
          <w:noProof/>
          <w:lang w:eastAsia="en-IN"/>
        </w:rPr>
        <w:drawing>
          <wp:inline distT="0" distB="0" distL="0" distR="0" wp14:anchorId="7523BF74" wp14:editId="237768F8">
            <wp:extent cx="5731510" cy="2294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94890"/>
                    </a:xfrm>
                    <a:prstGeom prst="rect">
                      <a:avLst/>
                    </a:prstGeom>
                  </pic:spPr>
                </pic:pic>
              </a:graphicData>
            </a:graphic>
          </wp:inline>
        </w:drawing>
      </w:r>
    </w:p>
    <w:p w:rsidR="000B71E7" w:rsidRDefault="000B71E7">
      <w:pPr>
        <w:rPr>
          <w:sz w:val="24"/>
          <w:szCs w:val="24"/>
        </w:rPr>
      </w:pPr>
      <w:r w:rsidRPr="000B71E7">
        <w:rPr>
          <w:sz w:val="24"/>
          <w:szCs w:val="24"/>
        </w:rPr>
        <w:t>Converting to time series object</w:t>
      </w:r>
    </w:p>
    <w:p w:rsidR="000B71E7" w:rsidRDefault="00027B95">
      <w:pPr>
        <w:rPr>
          <w:sz w:val="24"/>
          <w:szCs w:val="24"/>
        </w:rPr>
      </w:pPr>
      <w:r>
        <w:rPr>
          <w:noProof/>
          <w:lang w:eastAsia="en-IN"/>
        </w:rPr>
        <w:drawing>
          <wp:inline distT="0" distB="0" distL="0" distR="0" wp14:anchorId="45E8DF0F" wp14:editId="64929D1E">
            <wp:extent cx="5731510" cy="22815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81555"/>
                    </a:xfrm>
                    <a:prstGeom prst="rect">
                      <a:avLst/>
                    </a:prstGeom>
                  </pic:spPr>
                </pic:pic>
              </a:graphicData>
            </a:graphic>
          </wp:inline>
        </w:drawing>
      </w:r>
    </w:p>
    <w:p w:rsidR="00A15EAD" w:rsidRPr="000B71E7" w:rsidRDefault="00A15EAD">
      <w:pPr>
        <w:rPr>
          <w:sz w:val="24"/>
          <w:szCs w:val="24"/>
        </w:rPr>
      </w:pPr>
      <w:r>
        <w:rPr>
          <w:noProof/>
          <w:lang w:eastAsia="en-IN"/>
        </w:rPr>
        <w:drawing>
          <wp:inline distT="0" distB="0" distL="0" distR="0" wp14:anchorId="616027DF" wp14:editId="5CDB1E99">
            <wp:extent cx="5731510" cy="5200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0065"/>
                    </a:xfrm>
                    <a:prstGeom prst="rect">
                      <a:avLst/>
                    </a:prstGeom>
                  </pic:spPr>
                </pic:pic>
              </a:graphicData>
            </a:graphic>
          </wp:inline>
        </w:drawing>
      </w:r>
    </w:p>
    <w:p w:rsidR="006D5108" w:rsidRDefault="003159FA">
      <w:pPr>
        <w:rPr>
          <w:sz w:val="24"/>
          <w:szCs w:val="24"/>
        </w:rPr>
      </w:pPr>
      <w:r>
        <w:rPr>
          <w:sz w:val="24"/>
          <w:szCs w:val="24"/>
        </w:rPr>
        <w:t>Splitting the data into train and test</w:t>
      </w:r>
    </w:p>
    <w:p w:rsidR="00F038A5" w:rsidRDefault="00F038A5">
      <w:pPr>
        <w:rPr>
          <w:sz w:val="24"/>
          <w:szCs w:val="24"/>
        </w:rPr>
      </w:pPr>
      <w:r>
        <w:rPr>
          <w:sz w:val="24"/>
          <w:szCs w:val="24"/>
        </w:rPr>
        <w:t>406 days data is for train and 30 days data for test</w:t>
      </w:r>
    </w:p>
    <w:p w:rsidR="00F038A5" w:rsidRDefault="00F038A5">
      <w:pPr>
        <w:rPr>
          <w:sz w:val="24"/>
          <w:szCs w:val="24"/>
        </w:rPr>
      </w:pPr>
      <w:r>
        <w:rPr>
          <w:noProof/>
          <w:lang w:eastAsia="en-IN"/>
        </w:rPr>
        <w:lastRenderedPageBreak/>
        <w:drawing>
          <wp:inline distT="0" distB="0" distL="0" distR="0" wp14:anchorId="071FFBE5" wp14:editId="052A7DFB">
            <wp:extent cx="5731510" cy="23380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38070"/>
                    </a:xfrm>
                    <a:prstGeom prst="rect">
                      <a:avLst/>
                    </a:prstGeom>
                  </pic:spPr>
                </pic:pic>
              </a:graphicData>
            </a:graphic>
          </wp:inline>
        </w:drawing>
      </w:r>
    </w:p>
    <w:p w:rsidR="00F038A5" w:rsidRDefault="002F259B">
      <w:pPr>
        <w:rPr>
          <w:sz w:val="24"/>
          <w:szCs w:val="24"/>
        </w:rPr>
      </w:pPr>
      <w:r>
        <w:rPr>
          <w:sz w:val="24"/>
          <w:szCs w:val="24"/>
        </w:rPr>
        <w:t xml:space="preserve">The above </w:t>
      </w:r>
      <w:r w:rsidR="00F038A5">
        <w:rPr>
          <w:sz w:val="24"/>
          <w:szCs w:val="24"/>
        </w:rPr>
        <w:t>plot represents from train and test of international airlines.</w:t>
      </w:r>
    </w:p>
    <w:p w:rsidR="002A6C90" w:rsidRDefault="002A6C90" w:rsidP="002A6C90">
      <w:pPr>
        <w:rPr>
          <w:sz w:val="24"/>
          <w:szCs w:val="24"/>
        </w:rPr>
      </w:pPr>
      <w:r>
        <w:rPr>
          <w:sz w:val="24"/>
          <w:szCs w:val="24"/>
        </w:rPr>
        <w:t>The following table represents the RMSE and MAPE value for different types of model built on different forecasting model.</w:t>
      </w:r>
    </w:p>
    <w:p w:rsidR="002A6C90" w:rsidRDefault="002A6C90" w:rsidP="002A6C90">
      <w:pPr>
        <w:rPr>
          <w:sz w:val="24"/>
          <w:szCs w:val="24"/>
        </w:rPr>
      </w:pPr>
      <w:r>
        <w:rPr>
          <w:noProof/>
          <w:lang w:eastAsia="en-IN"/>
        </w:rPr>
        <w:drawing>
          <wp:inline distT="0" distB="0" distL="0" distR="0" wp14:anchorId="76774A10" wp14:editId="6388B716">
            <wp:extent cx="3746310" cy="395287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7460" cy="3954089"/>
                    </a:xfrm>
                    <a:prstGeom prst="rect">
                      <a:avLst/>
                    </a:prstGeom>
                  </pic:spPr>
                </pic:pic>
              </a:graphicData>
            </a:graphic>
          </wp:inline>
        </w:drawing>
      </w:r>
    </w:p>
    <w:p w:rsidR="002A6C90" w:rsidRDefault="002A6C90" w:rsidP="002A6C90">
      <w:pPr>
        <w:rPr>
          <w:sz w:val="24"/>
          <w:szCs w:val="24"/>
        </w:rPr>
      </w:pPr>
      <w:r>
        <w:rPr>
          <w:sz w:val="24"/>
          <w:szCs w:val="24"/>
        </w:rPr>
        <w:t xml:space="preserve">From the above table </w:t>
      </w:r>
      <w:r w:rsidR="00E47913">
        <w:rPr>
          <w:sz w:val="24"/>
          <w:szCs w:val="24"/>
        </w:rPr>
        <w:t>arima</w:t>
      </w:r>
      <w:r>
        <w:rPr>
          <w:sz w:val="24"/>
          <w:szCs w:val="24"/>
        </w:rPr>
        <w:t xml:space="preserve"> model has lowest RMSE model</w:t>
      </w:r>
    </w:p>
    <w:p w:rsidR="005161A0" w:rsidRDefault="005161A0" w:rsidP="002A6C90">
      <w:pPr>
        <w:rPr>
          <w:sz w:val="24"/>
          <w:szCs w:val="24"/>
        </w:rPr>
      </w:pPr>
      <w:r>
        <w:rPr>
          <w:noProof/>
          <w:lang w:eastAsia="en-IN"/>
        </w:rPr>
        <w:lastRenderedPageBreak/>
        <w:drawing>
          <wp:inline distT="0" distB="0" distL="0" distR="0" wp14:anchorId="6CC6C2FE" wp14:editId="216C7C9B">
            <wp:extent cx="5731510" cy="23348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34895"/>
                    </a:xfrm>
                    <a:prstGeom prst="rect">
                      <a:avLst/>
                    </a:prstGeom>
                  </pic:spPr>
                </pic:pic>
              </a:graphicData>
            </a:graphic>
          </wp:inline>
        </w:drawing>
      </w:r>
    </w:p>
    <w:p w:rsidR="002F259B" w:rsidRDefault="005161A0" w:rsidP="002A6C90">
      <w:pPr>
        <w:rPr>
          <w:sz w:val="24"/>
          <w:szCs w:val="24"/>
        </w:rPr>
      </w:pPr>
      <w:r>
        <w:rPr>
          <w:sz w:val="24"/>
          <w:szCs w:val="24"/>
        </w:rPr>
        <w:t>Deployment</w:t>
      </w:r>
    </w:p>
    <w:p w:rsidR="00192F93" w:rsidRDefault="00192F93" w:rsidP="002A6C90">
      <w:pPr>
        <w:rPr>
          <w:sz w:val="24"/>
          <w:szCs w:val="24"/>
        </w:rPr>
      </w:pPr>
      <w:r>
        <w:rPr>
          <w:sz w:val="24"/>
          <w:szCs w:val="24"/>
        </w:rPr>
        <w:t>The following dash board is built on R shiny to forecast airfare for next 30 days form June10, 2019 to July 9 2019. The user can select domestic as well as internatio</w:t>
      </w:r>
      <w:r w:rsidR="000E3FFD">
        <w:rPr>
          <w:sz w:val="24"/>
          <w:szCs w:val="24"/>
        </w:rPr>
        <w:t>nal and can predict the netfare for respective dates.</w:t>
      </w:r>
      <w:bookmarkStart w:id="0" w:name="_GoBack"/>
      <w:bookmarkEnd w:id="0"/>
      <w:r>
        <w:rPr>
          <w:sz w:val="24"/>
          <w:szCs w:val="24"/>
        </w:rPr>
        <w:t xml:space="preserve"> </w:t>
      </w:r>
    </w:p>
    <w:p w:rsidR="00192F93" w:rsidRPr="002D6CEC" w:rsidRDefault="00192F93" w:rsidP="002A6C90">
      <w:pPr>
        <w:rPr>
          <w:sz w:val="24"/>
          <w:szCs w:val="24"/>
        </w:rPr>
      </w:pPr>
      <w:r>
        <w:rPr>
          <w:noProof/>
          <w:lang w:eastAsia="en-IN"/>
        </w:rPr>
        <w:drawing>
          <wp:inline distT="0" distB="0" distL="0" distR="0" wp14:anchorId="054D576E" wp14:editId="2EB0045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sectPr w:rsidR="00192F93" w:rsidRPr="002D6C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1C"/>
    <w:rsid w:val="00015E6B"/>
    <w:rsid w:val="0002007F"/>
    <w:rsid w:val="000201AD"/>
    <w:rsid w:val="000204CB"/>
    <w:rsid w:val="00020AF3"/>
    <w:rsid w:val="00027B95"/>
    <w:rsid w:val="00054634"/>
    <w:rsid w:val="000B71E7"/>
    <w:rsid w:val="000C5738"/>
    <w:rsid w:val="000D4936"/>
    <w:rsid w:val="000D73B8"/>
    <w:rsid w:val="000E26B7"/>
    <w:rsid w:val="000E3FFD"/>
    <w:rsid w:val="000F6C8B"/>
    <w:rsid w:val="000F7854"/>
    <w:rsid w:val="00103F69"/>
    <w:rsid w:val="00125486"/>
    <w:rsid w:val="00125DC8"/>
    <w:rsid w:val="00136500"/>
    <w:rsid w:val="00156171"/>
    <w:rsid w:val="001660EC"/>
    <w:rsid w:val="00183B47"/>
    <w:rsid w:val="00192F93"/>
    <w:rsid w:val="0019513C"/>
    <w:rsid w:val="001C451B"/>
    <w:rsid w:val="001D1C09"/>
    <w:rsid w:val="001F1D43"/>
    <w:rsid w:val="0022552A"/>
    <w:rsid w:val="002451A1"/>
    <w:rsid w:val="00272579"/>
    <w:rsid w:val="0028491C"/>
    <w:rsid w:val="00286139"/>
    <w:rsid w:val="002A2776"/>
    <w:rsid w:val="002A6C90"/>
    <w:rsid w:val="002A73E2"/>
    <w:rsid w:val="002B2EAB"/>
    <w:rsid w:val="002B4236"/>
    <w:rsid w:val="002C1DAE"/>
    <w:rsid w:val="002D6CEC"/>
    <w:rsid w:val="002F259B"/>
    <w:rsid w:val="002F67E1"/>
    <w:rsid w:val="003159FA"/>
    <w:rsid w:val="00325A37"/>
    <w:rsid w:val="003309B6"/>
    <w:rsid w:val="00347C12"/>
    <w:rsid w:val="00375D1F"/>
    <w:rsid w:val="003906D1"/>
    <w:rsid w:val="003A159A"/>
    <w:rsid w:val="003B72AA"/>
    <w:rsid w:val="003F47CA"/>
    <w:rsid w:val="003F788D"/>
    <w:rsid w:val="00434B9B"/>
    <w:rsid w:val="0047547A"/>
    <w:rsid w:val="004806F9"/>
    <w:rsid w:val="00487100"/>
    <w:rsid w:val="004A686F"/>
    <w:rsid w:val="004B01A1"/>
    <w:rsid w:val="004B027B"/>
    <w:rsid w:val="004B3FE0"/>
    <w:rsid w:val="004D16DA"/>
    <w:rsid w:val="004E6CFF"/>
    <w:rsid w:val="004F1E9F"/>
    <w:rsid w:val="005161A0"/>
    <w:rsid w:val="00542B40"/>
    <w:rsid w:val="00565BA5"/>
    <w:rsid w:val="00571215"/>
    <w:rsid w:val="00593781"/>
    <w:rsid w:val="005A1F02"/>
    <w:rsid w:val="005A4A81"/>
    <w:rsid w:val="005B6397"/>
    <w:rsid w:val="005C05BD"/>
    <w:rsid w:val="005E4525"/>
    <w:rsid w:val="005E501C"/>
    <w:rsid w:val="005E792C"/>
    <w:rsid w:val="005F11C7"/>
    <w:rsid w:val="005F566F"/>
    <w:rsid w:val="005F6E03"/>
    <w:rsid w:val="005F7F1C"/>
    <w:rsid w:val="00604AA2"/>
    <w:rsid w:val="00607BB8"/>
    <w:rsid w:val="00617A9D"/>
    <w:rsid w:val="00617E05"/>
    <w:rsid w:val="0062723D"/>
    <w:rsid w:val="00664843"/>
    <w:rsid w:val="00675458"/>
    <w:rsid w:val="0067565B"/>
    <w:rsid w:val="006B7793"/>
    <w:rsid w:val="006D1B01"/>
    <w:rsid w:val="006D5108"/>
    <w:rsid w:val="006D5351"/>
    <w:rsid w:val="00702047"/>
    <w:rsid w:val="00725CDD"/>
    <w:rsid w:val="00740540"/>
    <w:rsid w:val="00784EE7"/>
    <w:rsid w:val="00796199"/>
    <w:rsid w:val="007B23E3"/>
    <w:rsid w:val="007B58B0"/>
    <w:rsid w:val="007D2EF5"/>
    <w:rsid w:val="007D34CF"/>
    <w:rsid w:val="00810D73"/>
    <w:rsid w:val="008223FF"/>
    <w:rsid w:val="00824D3A"/>
    <w:rsid w:val="00831D63"/>
    <w:rsid w:val="00840A70"/>
    <w:rsid w:val="00844CBB"/>
    <w:rsid w:val="008C04D9"/>
    <w:rsid w:val="008C7451"/>
    <w:rsid w:val="008E7ABF"/>
    <w:rsid w:val="008F62C2"/>
    <w:rsid w:val="00905735"/>
    <w:rsid w:val="00921447"/>
    <w:rsid w:val="009446E6"/>
    <w:rsid w:val="009579F0"/>
    <w:rsid w:val="00960785"/>
    <w:rsid w:val="00964FC2"/>
    <w:rsid w:val="009777AD"/>
    <w:rsid w:val="00982886"/>
    <w:rsid w:val="00986524"/>
    <w:rsid w:val="009A118B"/>
    <w:rsid w:val="009B56EE"/>
    <w:rsid w:val="009C0857"/>
    <w:rsid w:val="009F6337"/>
    <w:rsid w:val="00A06B46"/>
    <w:rsid w:val="00A15EAD"/>
    <w:rsid w:val="00A22E5E"/>
    <w:rsid w:val="00A34702"/>
    <w:rsid w:val="00A43602"/>
    <w:rsid w:val="00A43CE5"/>
    <w:rsid w:val="00A71757"/>
    <w:rsid w:val="00A74545"/>
    <w:rsid w:val="00A81411"/>
    <w:rsid w:val="00A94A1D"/>
    <w:rsid w:val="00B24021"/>
    <w:rsid w:val="00B52B0C"/>
    <w:rsid w:val="00B533B2"/>
    <w:rsid w:val="00B6374F"/>
    <w:rsid w:val="00B76738"/>
    <w:rsid w:val="00B77655"/>
    <w:rsid w:val="00B80980"/>
    <w:rsid w:val="00B902A7"/>
    <w:rsid w:val="00B93517"/>
    <w:rsid w:val="00BA7A75"/>
    <w:rsid w:val="00BE11D0"/>
    <w:rsid w:val="00BF3116"/>
    <w:rsid w:val="00BF5384"/>
    <w:rsid w:val="00C173F6"/>
    <w:rsid w:val="00C30B95"/>
    <w:rsid w:val="00C41438"/>
    <w:rsid w:val="00C4469A"/>
    <w:rsid w:val="00C45E4E"/>
    <w:rsid w:val="00C5718A"/>
    <w:rsid w:val="00C642AF"/>
    <w:rsid w:val="00CC4282"/>
    <w:rsid w:val="00CC4391"/>
    <w:rsid w:val="00CD1E17"/>
    <w:rsid w:val="00CD7DDD"/>
    <w:rsid w:val="00CE6499"/>
    <w:rsid w:val="00CF65A2"/>
    <w:rsid w:val="00CF6E0B"/>
    <w:rsid w:val="00D12264"/>
    <w:rsid w:val="00D358FD"/>
    <w:rsid w:val="00D4592A"/>
    <w:rsid w:val="00D534B4"/>
    <w:rsid w:val="00D56A4E"/>
    <w:rsid w:val="00D57EAA"/>
    <w:rsid w:val="00D82E56"/>
    <w:rsid w:val="00D9078D"/>
    <w:rsid w:val="00DB1AB4"/>
    <w:rsid w:val="00DB6FCD"/>
    <w:rsid w:val="00DE093B"/>
    <w:rsid w:val="00DF6EF5"/>
    <w:rsid w:val="00E07F88"/>
    <w:rsid w:val="00E100DC"/>
    <w:rsid w:val="00E45291"/>
    <w:rsid w:val="00E47913"/>
    <w:rsid w:val="00E52393"/>
    <w:rsid w:val="00E64DF4"/>
    <w:rsid w:val="00E665D9"/>
    <w:rsid w:val="00E848A8"/>
    <w:rsid w:val="00EB4DE2"/>
    <w:rsid w:val="00EC1D56"/>
    <w:rsid w:val="00ED1C7F"/>
    <w:rsid w:val="00ED2192"/>
    <w:rsid w:val="00EE4B07"/>
    <w:rsid w:val="00EF552D"/>
    <w:rsid w:val="00EF64D8"/>
    <w:rsid w:val="00EF6768"/>
    <w:rsid w:val="00F038A5"/>
    <w:rsid w:val="00F12610"/>
    <w:rsid w:val="00F15E6D"/>
    <w:rsid w:val="00F35F3B"/>
    <w:rsid w:val="00F42963"/>
    <w:rsid w:val="00F6472B"/>
    <w:rsid w:val="00F66AC2"/>
    <w:rsid w:val="00F67DA4"/>
    <w:rsid w:val="00F97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F03A9C-C63A-4AAE-9FDA-A86D29AC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A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A159A"/>
    <w:rPr>
      <w:rFonts w:ascii="Courier New" w:eastAsia="Times New Roman" w:hAnsi="Courier New" w:cs="Courier New"/>
      <w:sz w:val="20"/>
      <w:szCs w:val="20"/>
      <w:lang w:eastAsia="en-IN"/>
    </w:rPr>
  </w:style>
  <w:style w:type="character" w:customStyle="1" w:styleId="gd15mcfceub">
    <w:name w:val="gd15mcfceub"/>
    <w:basedOn w:val="DefaultParagraphFont"/>
    <w:rsid w:val="003A159A"/>
  </w:style>
  <w:style w:type="table" w:styleId="TableGrid">
    <w:name w:val="Table Grid"/>
    <w:basedOn w:val="TableNormal"/>
    <w:uiPriority w:val="39"/>
    <w:rsid w:val="00B63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495935">
      <w:bodyDiv w:val="1"/>
      <w:marLeft w:val="0"/>
      <w:marRight w:val="0"/>
      <w:marTop w:val="0"/>
      <w:marBottom w:val="0"/>
      <w:divBdr>
        <w:top w:val="none" w:sz="0" w:space="0" w:color="auto"/>
        <w:left w:val="none" w:sz="0" w:space="0" w:color="auto"/>
        <w:bottom w:val="none" w:sz="0" w:space="0" w:color="auto"/>
        <w:right w:val="none" w:sz="0" w:space="0" w:color="auto"/>
      </w:divBdr>
    </w:div>
    <w:div w:id="1556966542">
      <w:bodyDiv w:val="1"/>
      <w:marLeft w:val="0"/>
      <w:marRight w:val="0"/>
      <w:marTop w:val="0"/>
      <w:marBottom w:val="0"/>
      <w:divBdr>
        <w:top w:val="none" w:sz="0" w:space="0" w:color="auto"/>
        <w:left w:val="none" w:sz="0" w:space="0" w:color="auto"/>
        <w:bottom w:val="none" w:sz="0" w:space="0" w:color="auto"/>
        <w:right w:val="none" w:sz="0" w:space="0" w:color="auto"/>
      </w:divBdr>
    </w:div>
    <w:div w:id="1686202649">
      <w:bodyDiv w:val="1"/>
      <w:marLeft w:val="0"/>
      <w:marRight w:val="0"/>
      <w:marTop w:val="0"/>
      <w:marBottom w:val="0"/>
      <w:divBdr>
        <w:top w:val="none" w:sz="0" w:space="0" w:color="auto"/>
        <w:left w:val="none" w:sz="0" w:space="0" w:color="auto"/>
        <w:bottom w:val="none" w:sz="0" w:space="0" w:color="auto"/>
        <w:right w:val="none" w:sz="0" w:space="0" w:color="auto"/>
      </w:divBdr>
    </w:div>
    <w:div w:id="1794127770">
      <w:bodyDiv w:val="1"/>
      <w:marLeft w:val="0"/>
      <w:marRight w:val="0"/>
      <w:marTop w:val="0"/>
      <w:marBottom w:val="0"/>
      <w:divBdr>
        <w:top w:val="none" w:sz="0" w:space="0" w:color="auto"/>
        <w:left w:val="none" w:sz="0" w:space="0" w:color="auto"/>
        <w:bottom w:val="none" w:sz="0" w:space="0" w:color="auto"/>
        <w:right w:val="none" w:sz="0" w:space="0" w:color="auto"/>
      </w:divBdr>
    </w:div>
    <w:div w:id="1940020609">
      <w:bodyDiv w:val="1"/>
      <w:marLeft w:val="0"/>
      <w:marRight w:val="0"/>
      <w:marTop w:val="0"/>
      <w:marBottom w:val="0"/>
      <w:divBdr>
        <w:top w:val="none" w:sz="0" w:space="0" w:color="auto"/>
        <w:left w:val="none" w:sz="0" w:space="0" w:color="auto"/>
        <w:bottom w:val="none" w:sz="0" w:space="0" w:color="auto"/>
        <w:right w:val="none" w:sz="0" w:space="0" w:color="auto"/>
      </w:divBdr>
    </w:div>
    <w:div w:id="197112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1854</TotalTime>
  <Pages>17</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Nabanita Paul</dc:creator>
  <cp:keywords/>
  <dc:description/>
  <cp:lastModifiedBy>Nabanita Paul</cp:lastModifiedBy>
  <cp:revision>148</cp:revision>
  <dcterms:created xsi:type="dcterms:W3CDTF">2020-06-07T07:13:00Z</dcterms:created>
  <dcterms:modified xsi:type="dcterms:W3CDTF">2020-08-09T19:53:00Z</dcterms:modified>
</cp:coreProperties>
</file>