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18E8B" w14:textId="533DFD36" w:rsidR="000B703D" w:rsidRDefault="004618EA" w:rsidP="004618EA">
      <w:pPr>
        <w:jc w:val="center"/>
        <w:rPr>
          <w:b/>
        </w:rPr>
      </w:pPr>
      <w:r w:rsidRPr="004618EA">
        <w:rPr>
          <w:b/>
        </w:rPr>
        <w:t>Corporate Ethics Analysis Worksheet</w:t>
      </w:r>
    </w:p>
    <w:p w14:paraId="108B4E4E" w14:textId="77777777" w:rsidR="002237B4" w:rsidRPr="004618EA" w:rsidRDefault="002237B4" w:rsidP="004618EA">
      <w:pPr>
        <w:jc w:val="center"/>
        <w:rPr>
          <w:b/>
        </w:rPr>
      </w:pPr>
    </w:p>
    <w:p w14:paraId="1E964B75" w14:textId="71C14582" w:rsidR="004618EA" w:rsidRDefault="002237B4" w:rsidP="001F101A">
      <w:pPr>
        <w:spacing w:before="240"/>
      </w:pPr>
      <w:r>
        <w:rPr>
          <w:b/>
          <w:noProof/>
        </w:rPr>
        <mc:AlternateContent>
          <mc:Choice Requires="wps">
            <w:drawing>
              <wp:anchor distT="0" distB="0" distL="114300" distR="114300" simplePos="0" relativeHeight="251659264" behindDoc="0" locked="0" layoutInCell="1" allowOverlap="1" wp14:anchorId="6C856B0F" wp14:editId="3F9ABAA6">
                <wp:simplePos x="0" y="0"/>
                <wp:positionH relativeFrom="column">
                  <wp:posOffset>702310</wp:posOffset>
                </wp:positionH>
                <wp:positionV relativeFrom="paragraph">
                  <wp:posOffset>48472</wp:posOffset>
                </wp:positionV>
                <wp:extent cx="3513455" cy="330200"/>
                <wp:effectExtent l="0" t="0" r="17145" b="12700"/>
                <wp:wrapNone/>
                <wp:docPr id="1" name="Text Box 1"/>
                <wp:cNvGraphicFramePr/>
                <a:graphic xmlns:a="http://schemas.openxmlformats.org/drawingml/2006/main">
                  <a:graphicData uri="http://schemas.microsoft.com/office/word/2010/wordprocessingShape">
                    <wps:wsp>
                      <wps:cNvSpPr txBox="1"/>
                      <wps:spPr>
                        <a:xfrm>
                          <a:off x="0" y="0"/>
                          <a:ext cx="3513455" cy="330200"/>
                        </a:xfrm>
                        <a:prstGeom prst="rect">
                          <a:avLst/>
                        </a:prstGeom>
                        <a:solidFill>
                          <a:schemeClr val="lt1"/>
                        </a:solidFill>
                        <a:ln w="6350">
                          <a:solidFill>
                            <a:prstClr val="black"/>
                          </a:solidFill>
                        </a:ln>
                      </wps:spPr>
                      <wps:txbx>
                        <w:txbxContent>
                          <w:p w14:paraId="56B0C212" w14:textId="02A55D3A" w:rsidR="002237B4" w:rsidRDefault="0008265C">
                            <w:r>
                              <w:t>Nur Eleena Abdul Rahim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856B0F" id="_x0000_t202" coordsize="21600,21600" o:spt="202" path="m,l,21600r21600,l21600,xe">
                <v:stroke joinstyle="miter"/>
                <v:path gradientshapeok="t" o:connecttype="rect"/>
              </v:shapetype>
              <v:shape id="Text Box 1" o:spid="_x0000_s1026" type="#_x0000_t202" style="position:absolute;margin-left:55.3pt;margin-top:3.8pt;width:276.65pt;height: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" fillcolor="white [3201]" strokeweight=".5pt">
                <v:textbox>
                  <w:txbxContent>
                    <w:p w14:paraId="56B0C212" w14:textId="02A55D3A" w:rsidR="002237B4" w:rsidRDefault="0008265C">
                      <w:r>
                        <w:t>Nur Eleena Abdul Rahim</w:t>
                      </w:r>
                    </w:p>
                  </w:txbxContent>
                </v:textbox>
              </v:shape>
            </w:pict>
          </mc:Fallback>
        </mc:AlternateContent>
      </w:r>
      <w:r w:rsidR="004618EA">
        <w:t xml:space="preserve">Student: </w:t>
      </w:r>
      <w:r w:rsidR="004618EA">
        <w:tab/>
      </w:r>
    </w:p>
    <w:p w14:paraId="06D97CA2" w14:textId="1E947009" w:rsidR="004618EA" w:rsidRDefault="002237B4" w:rsidP="001F101A">
      <w:pPr>
        <w:spacing w:before="240"/>
      </w:pPr>
      <w:r>
        <w:rPr>
          <w:b/>
          <w:noProof/>
        </w:rPr>
        <mc:AlternateContent>
          <mc:Choice Requires="wps">
            <w:drawing>
              <wp:anchor distT="0" distB="0" distL="114300" distR="114300" simplePos="0" relativeHeight="251661312" behindDoc="0" locked="0" layoutInCell="1" allowOverlap="1" wp14:anchorId="31858F86" wp14:editId="2A72C8BA">
                <wp:simplePos x="0" y="0"/>
                <wp:positionH relativeFrom="column">
                  <wp:posOffset>1291167</wp:posOffset>
                </wp:positionH>
                <wp:positionV relativeFrom="paragraph">
                  <wp:posOffset>95250</wp:posOffset>
                </wp:positionV>
                <wp:extent cx="3513455" cy="330200"/>
                <wp:effectExtent l="0" t="0" r="17145" b="12700"/>
                <wp:wrapNone/>
                <wp:docPr id="2" name="Text Box 2"/>
                <wp:cNvGraphicFramePr/>
                <a:graphic xmlns:a="http://schemas.openxmlformats.org/drawingml/2006/main">
                  <a:graphicData uri="http://schemas.microsoft.com/office/word/2010/wordprocessingShape">
                    <wps:wsp>
                      <wps:cNvSpPr txBox="1"/>
                      <wps:spPr>
                        <a:xfrm>
                          <a:off x="0" y="0"/>
                          <a:ext cx="3513455" cy="330200"/>
                        </a:xfrm>
                        <a:prstGeom prst="rect">
                          <a:avLst/>
                        </a:prstGeom>
                        <a:solidFill>
                          <a:schemeClr val="lt1"/>
                        </a:solidFill>
                        <a:ln w="6350">
                          <a:solidFill>
                            <a:prstClr val="black"/>
                          </a:solidFill>
                        </a:ln>
                      </wps:spPr>
                      <wps:txbx>
                        <w:txbxContent>
                          <w:p w14:paraId="2723C7AF" w14:textId="0DAD4B15" w:rsidR="002237B4" w:rsidRDefault="00192FE8" w:rsidP="002237B4">
                            <w:r>
                              <w:t>Coca-Cola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858F86" id="Text Box 2" o:spid="_x0000_s1027" type="#_x0000_t202" style="position:absolute;margin-left:101.65pt;margin-top:7.5pt;width:276.65pt;height:2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" fillcolor="white [3201]" strokeweight=".5pt">
                <v:textbox>
                  <w:txbxContent>
                    <w:p w14:paraId="2723C7AF" w14:textId="0DAD4B15" w:rsidR="002237B4" w:rsidRDefault="00192FE8" w:rsidP="002237B4">
                      <w:r>
                        <w:t>Coca-Cola</w:t>
                      </w:r>
                    </w:p>
                  </w:txbxContent>
                </v:textbox>
              </v:shape>
            </w:pict>
          </mc:Fallback>
        </mc:AlternateContent>
      </w:r>
      <w:r w:rsidR="0049232C">
        <w:t>Industry/</w:t>
      </w:r>
      <w:r w:rsidR="004618EA">
        <w:t>Company:</w:t>
      </w:r>
      <w:r w:rsidR="004618EA">
        <w:tab/>
      </w:r>
    </w:p>
    <w:p w14:paraId="608EFE02" w14:textId="77777777" w:rsidR="004618EA" w:rsidRDefault="004618EA"/>
    <w:p w14:paraId="4B47CBCB" w14:textId="77777777" w:rsidR="002237B4" w:rsidRDefault="002237B4"/>
    <w:tbl>
      <w:tblPr>
        <w:tblStyle w:val="TableGrid"/>
        <w:tblW w:w="10368" w:type="dxa"/>
        <w:tblLook w:val="04A0" w:firstRow="1" w:lastRow="0" w:firstColumn="1" w:lastColumn="0" w:noHBand="0" w:noVBand="1"/>
      </w:tblPr>
      <w:tblGrid>
        <w:gridCol w:w="2924"/>
        <w:gridCol w:w="8470"/>
      </w:tblGrid>
      <w:tr w:rsidR="008409BA" w14:paraId="77CBBD32" w14:textId="77777777" w:rsidTr="00DA2FBB">
        <w:tc>
          <w:tcPr>
            <w:tcW w:w="4788" w:type="dxa"/>
          </w:tcPr>
          <w:p w14:paraId="69C17A4C" w14:textId="6ABCFB71" w:rsidR="008409BA" w:rsidRDefault="008409BA" w:rsidP="001F101A">
            <w:pPr>
              <w:spacing w:after="120"/>
            </w:pPr>
            <w:r>
              <w:t xml:space="preserve">What are </w:t>
            </w:r>
            <w:r w:rsidR="002237B4">
              <w:t xml:space="preserve">some </w:t>
            </w:r>
            <w:r w:rsidR="00EE60C1">
              <w:t xml:space="preserve">general </w:t>
            </w:r>
            <w:r>
              <w:t xml:space="preserve">ethical </w:t>
            </w:r>
            <w:r w:rsidR="00EE60C1">
              <w:t>issues that relate</w:t>
            </w:r>
            <w:r>
              <w:t xml:space="preserve"> to this industry?</w:t>
            </w:r>
          </w:p>
        </w:tc>
        <w:tc>
          <w:tcPr>
            <w:tcW w:w="5580" w:type="dxa"/>
          </w:tcPr>
          <w:p w14:paraId="3E7DB669" w14:textId="1A64EB6B" w:rsidR="008409BA" w:rsidRDefault="00B04156" w:rsidP="001F101A">
            <w:pPr>
              <w:spacing w:after="120"/>
            </w:pPr>
            <w:r>
              <w:t xml:space="preserve">Some general ethical issues relating to this company is </w:t>
            </w:r>
            <w:r w:rsidR="00D31C5C">
              <w:t>consumer health issues such as obesity and diabetes and also pollution in surrounding communities where the factories are located</w:t>
            </w:r>
          </w:p>
        </w:tc>
      </w:tr>
      <w:tr w:rsidR="004618EA" w14:paraId="7566E351" w14:textId="77777777" w:rsidTr="00DA2FBB">
        <w:tc>
          <w:tcPr>
            <w:tcW w:w="4788" w:type="dxa"/>
          </w:tcPr>
          <w:p w14:paraId="68B3848A" w14:textId="2FD01AAE" w:rsidR="004618EA" w:rsidRDefault="004618EA" w:rsidP="001F101A">
            <w:pPr>
              <w:spacing w:after="120"/>
            </w:pPr>
            <w:r>
              <w:t xml:space="preserve">What is the </w:t>
            </w:r>
            <w:r w:rsidR="008409BA">
              <w:t>company mission s</w:t>
            </w:r>
            <w:r>
              <w:t>tatement?</w:t>
            </w:r>
          </w:p>
          <w:p w14:paraId="49F09EF7" w14:textId="77777777" w:rsidR="004618EA" w:rsidRDefault="003B44FF" w:rsidP="002237B4">
            <w:pPr>
              <w:pStyle w:val="ListParagraph"/>
              <w:numPr>
                <w:ilvl w:val="0"/>
                <w:numId w:val="2"/>
              </w:numPr>
              <w:spacing w:after="120"/>
            </w:pPr>
            <w:r>
              <w:t>Does it have any implica</w:t>
            </w:r>
            <w:r w:rsidR="004618EA">
              <w:t>tions for ethics?</w:t>
            </w:r>
          </w:p>
        </w:tc>
        <w:tc>
          <w:tcPr>
            <w:tcW w:w="5580" w:type="dxa"/>
          </w:tcPr>
          <w:p w14:paraId="2F0F34BC" w14:textId="39858F5B" w:rsidR="004618EA" w:rsidRPr="0015795E" w:rsidRDefault="0015795E" w:rsidP="001F101A">
            <w:pPr>
              <w:spacing w:after="120"/>
              <w:rPr>
                <w:rFonts w:ascii="Cambria" w:hAnsi="Cambria"/>
              </w:rPr>
            </w:pPr>
            <w:r w:rsidRPr="0015795E">
              <w:rPr>
                <w:rFonts w:ascii="Cambria" w:hAnsi="Cambria" w:cs="Calibri"/>
                <w:color w:val="222222"/>
                <w:shd w:val="clear" w:color="auto" w:fill="FFFFFF"/>
              </w:rPr>
              <w:t>“</w:t>
            </w:r>
            <w:r w:rsidRPr="0015795E">
              <w:rPr>
                <w:rFonts w:ascii="Cambria" w:hAnsi="Cambria" w:cs="Calibri"/>
                <w:color w:val="222222"/>
                <w:shd w:val="clear" w:color="auto" w:fill="FFFFFF"/>
              </w:rPr>
              <w:t>To refresh the world in mind, body and spirit. To inspire moments of optimism and happiness through our brands and actions. To create value and make a difference</w:t>
            </w:r>
            <w:r w:rsidRPr="0015795E">
              <w:rPr>
                <w:rFonts w:ascii="Cambria" w:hAnsi="Cambria" w:cs="Calibri"/>
                <w:color w:val="222222"/>
                <w:shd w:val="clear" w:color="auto" w:fill="FFFFFF"/>
              </w:rPr>
              <w:t>.”</w:t>
            </w:r>
            <w:r>
              <w:rPr>
                <w:rFonts w:ascii="Cambria" w:hAnsi="Cambria" w:cs="Calibri"/>
                <w:color w:val="222222"/>
                <w:shd w:val="clear" w:color="auto" w:fill="FFFFFF"/>
              </w:rPr>
              <w:t xml:space="preserve"> – Yes, it does have implications for ethics because it mentions creating value and making a difference.</w:t>
            </w:r>
          </w:p>
        </w:tc>
      </w:tr>
      <w:tr w:rsidR="004618EA" w14:paraId="7AD683B3" w14:textId="77777777" w:rsidTr="00D31757">
        <w:trPr>
          <w:trHeight w:val="1400"/>
        </w:trPr>
        <w:tc>
          <w:tcPr>
            <w:tcW w:w="4788" w:type="dxa"/>
          </w:tcPr>
          <w:p w14:paraId="419EA55F" w14:textId="023656DE" w:rsidR="004618EA" w:rsidRDefault="002237B4" w:rsidP="001F101A">
            <w:pPr>
              <w:spacing w:after="120"/>
            </w:pPr>
            <w:r>
              <w:t>What h</w:t>
            </w:r>
            <w:r w:rsidR="004618EA">
              <w:t>as th</w:t>
            </w:r>
            <w:r>
              <w:t xml:space="preserve">e CEO or other senior executives stated publicly that could relate to </w:t>
            </w:r>
            <w:r w:rsidR="004618EA">
              <w:t>ethics</w:t>
            </w:r>
            <w:r>
              <w:t>?</w:t>
            </w:r>
          </w:p>
          <w:p w14:paraId="5836F842" w14:textId="77777777" w:rsidR="008006FD" w:rsidRDefault="00BD6775" w:rsidP="002237B4">
            <w:pPr>
              <w:pStyle w:val="ListParagraph"/>
              <w:numPr>
                <w:ilvl w:val="0"/>
                <w:numId w:val="2"/>
              </w:numPr>
              <w:spacing w:after="120"/>
            </w:pPr>
            <w:r>
              <w:t>When</w:t>
            </w:r>
            <w:r w:rsidR="008006FD">
              <w:t>?</w:t>
            </w:r>
            <w:r>
              <w:t xml:space="preserve"> </w:t>
            </w:r>
          </w:p>
          <w:p w14:paraId="072B7E29" w14:textId="19CFC317" w:rsidR="00BD6775" w:rsidRDefault="008006FD" w:rsidP="002237B4">
            <w:pPr>
              <w:pStyle w:val="ListParagraph"/>
              <w:numPr>
                <w:ilvl w:val="0"/>
                <w:numId w:val="2"/>
              </w:numPr>
              <w:spacing w:after="120"/>
            </w:pPr>
            <w:r>
              <w:t>W</w:t>
            </w:r>
            <w:r w:rsidR="00BD6775">
              <w:t>ho</w:t>
            </w:r>
            <w:r>
              <w:t xml:space="preserve"> was the audience?</w:t>
            </w:r>
          </w:p>
        </w:tc>
        <w:tc>
          <w:tcPr>
            <w:tcW w:w="5580" w:type="dxa"/>
          </w:tcPr>
          <w:p w14:paraId="2A939561" w14:textId="77777777" w:rsidR="004618EA" w:rsidRDefault="004618EA" w:rsidP="001F101A">
            <w:pPr>
              <w:spacing w:after="120"/>
            </w:pPr>
          </w:p>
        </w:tc>
      </w:tr>
      <w:tr w:rsidR="004618EA" w14:paraId="7644A1F1" w14:textId="77777777" w:rsidTr="00DA2FBB">
        <w:tc>
          <w:tcPr>
            <w:tcW w:w="4788" w:type="dxa"/>
          </w:tcPr>
          <w:p w14:paraId="0E1A7C8C" w14:textId="77777777" w:rsidR="002237B4" w:rsidRDefault="001F101A" w:rsidP="001F101A">
            <w:pPr>
              <w:spacing w:after="120"/>
            </w:pPr>
            <w:r>
              <w:t>Who is</w:t>
            </w:r>
            <w:r w:rsidR="004618EA">
              <w:t xml:space="preserve"> responsible for </w:t>
            </w:r>
            <w:r>
              <w:t xml:space="preserve">managing </w:t>
            </w:r>
            <w:r w:rsidR="004618EA">
              <w:t>the ethics program?</w:t>
            </w:r>
            <w:r w:rsidR="002237B4">
              <w:t xml:space="preserve"> </w:t>
            </w:r>
          </w:p>
          <w:p w14:paraId="0B1EF638" w14:textId="71AA9C61" w:rsidR="004618EA" w:rsidRDefault="002237B4" w:rsidP="002237B4">
            <w:pPr>
              <w:pStyle w:val="ListParagraph"/>
              <w:numPr>
                <w:ilvl w:val="0"/>
                <w:numId w:val="1"/>
              </w:numPr>
              <w:spacing w:after="120"/>
            </w:pPr>
            <w:r>
              <w:t>N</w:t>
            </w:r>
            <w:r w:rsidR="00BD6775">
              <w:t>ame</w:t>
            </w:r>
            <w:r>
              <w:t xml:space="preserve"> and title</w:t>
            </w:r>
          </w:p>
          <w:p w14:paraId="393E221C" w14:textId="4DB8E331" w:rsidR="00EE60C1" w:rsidRDefault="00EE60C1" w:rsidP="002237B4">
            <w:pPr>
              <w:pStyle w:val="ListParagraph"/>
              <w:numPr>
                <w:ilvl w:val="0"/>
                <w:numId w:val="1"/>
              </w:numPr>
              <w:spacing w:after="120"/>
            </w:pPr>
            <w:r>
              <w:t>Do they appear to have a senior or middle management position with the company?</w:t>
            </w:r>
          </w:p>
          <w:p w14:paraId="55820164" w14:textId="2BAEF2F0" w:rsidR="008F241C" w:rsidRDefault="008F241C" w:rsidP="00EE60C1">
            <w:pPr>
              <w:pStyle w:val="ListParagraph"/>
              <w:spacing w:after="120"/>
            </w:pPr>
          </w:p>
        </w:tc>
        <w:tc>
          <w:tcPr>
            <w:tcW w:w="5580" w:type="dxa"/>
          </w:tcPr>
          <w:p w14:paraId="777C4A8B" w14:textId="77777777" w:rsidR="004618EA" w:rsidRDefault="004618EA" w:rsidP="001F101A">
            <w:pPr>
              <w:spacing w:after="120"/>
            </w:pPr>
          </w:p>
        </w:tc>
      </w:tr>
      <w:tr w:rsidR="004618EA" w14:paraId="4D0E0E9B" w14:textId="77777777" w:rsidTr="00DA2FBB">
        <w:tc>
          <w:tcPr>
            <w:tcW w:w="4788" w:type="dxa"/>
          </w:tcPr>
          <w:p w14:paraId="420586AC" w14:textId="51F8FF97" w:rsidR="004618EA" w:rsidRDefault="004618EA" w:rsidP="001F101A">
            <w:pPr>
              <w:spacing w:after="120"/>
            </w:pPr>
            <w:r>
              <w:t>Is the ethics code easily accessible</w:t>
            </w:r>
            <w:r w:rsidR="00E0331F">
              <w:t xml:space="preserve"> from the corporate homepage</w:t>
            </w:r>
            <w:r>
              <w:t>?</w:t>
            </w:r>
          </w:p>
          <w:p w14:paraId="79AF282F" w14:textId="4FA5935A" w:rsidR="002E561D" w:rsidRDefault="002E561D" w:rsidP="002237B4">
            <w:pPr>
              <w:pStyle w:val="ListParagraph"/>
              <w:numPr>
                <w:ilvl w:val="0"/>
                <w:numId w:val="1"/>
              </w:numPr>
              <w:spacing w:after="120"/>
            </w:pPr>
            <w:r>
              <w:t>What section of the website is it under?</w:t>
            </w:r>
          </w:p>
          <w:p w14:paraId="690C5284" w14:textId="77777777" w:rsidR="00451664" w:rsidRDefault="00451664" w:rsidP="002237B4">
            <w:pPr>
              <w:pStyle w:val="ListParagraph"/>
              <w:numPr>
                <w:ilvl w:val="0"/>
                <w:numId w:val="1"/>
              </w:numPr>
              <w:spacing w:after="120"/>
            </w:pPr>
            <w:r>
              <w:t>Is it easy to read and navigate?</w:t>
            </w:r>
          </w:p>
          <w:p w14:paraId="18C69096" w14:textId="52E4D6CD" w:rsidR="004618EA" w:rsidRDefault="004618EA" w:rsidP="002237B4">
            <w:pPr>
              <w:pStyle w:val="ListParagraph"/>
              <w:numPr>
                <w:ilvl w:val="0"/>
                <w:numId w:val="1"/>
              </w:numPr>
              <w:spacing w:after="120"/>
            </w:pPr>
            <w:r>
              <w:lastRenderedPageBreak/>
              <w:t xml:space="preserve">Who does it </w:t>
            </w:r>
            <w:r w:rsidR="00EE60C1">
              <w:t>apply to</w:t>
            </w:r>
            <w:r>
              <w:t>?</w:t>
            </w:r>
          </w:p>
          <w:p w14:paraId="14A57CEC" w14:textId="32CA8D66" w:rsidR="004618EA" w:rsidRDefault="004618EA" w:rsidP="002237B4">
            <w:pPr>
              <w:pStyle w:val="ListParagraph"/>
              <w:numPr>
                <w:ilvl w:val="0"/>
                <w:numId w:val="1"/>
              </w:numPr>
              <w:spacing w:after="120"/>
            </w:pPr>
            <w:r>
              <w:t xml:space="preserve">When was it </w:t>
            </w:r>
            <w:r w:rsidR="00EE60C1">
              <w:t xml:space="preserve">last </w:t>
            </w:r>
            <w:r>
              <w:t>updated?</w:t>
            </w:r>
          </w:p>
          <w:p w14:paraId="2BB62694" w14:textId="5786CC37" w:rsidR="001F101A" w:rsidRDefault="001F101A" w:rsidP="002237B4">
            <w:pPr>
              <w:pStyle w:val="ListParagraph"/>
              <w:numPr>
                <w:ilvl w:val="0"/>
                <w:numId w:val="1"/>
              </w:numPr>
              <w:spacing w:after="120"/>
            </w:pPr>
            <w:r>
              <w:t>Is it available in multiple languages?</w:t>
            </w:r>
            <w:r w:rsidR="00EE60C1">
              <w:t xml:space="preserve"> If not, should it be?</w:t>
            </w:r>
          </w:p>
        </w:tc>
        <w:tc>
          <w:tcPr>
            <w:tcW w:w="5580" w:type="dxa"/>
          </w:tcPr>
          <w:p w14:paraId="50E596D6" w14:textId="77777777" w:rsidR="00B20423" w:rsidRDefault="00391A59" w:rsidP="00B20423">
            <w:pPr>
              <w:spacing w:after="120"/>
            </w:pPr>
            <w:r>
              <w:lastRenderedPageBreak/>
              <w:t xml:space="preserve">It wasn’t very easy for me to find the ethics code directly from their homepage, I had to manually search it at the search bar and one thing I noticed is that their ethics code is called the “Business Code </w:t>
            </w:r>
            <w:proofErr w:type="gramStart"/>
            <w:r>
              <w:t>Of</w:t>
            </w:r>
            <w:proofErr w:type="gramEnd"/>
            <w:r>
              <w:t xml:space="preserve"> Conduct”, which I found very interesting because the word “Ethics” isn’t even directly in the title. </w:t>
            </w:r>
          </w:p>
          <w:p w14:paraId="764FCA85" w14:textId="4915B62A" w:rsidR="00391A59" w:rsidRDefault="00391A59" w:rsidP="00B20423">
            <w:pPr>
              <w:spacing w:after="120"/>
            </w:pPr>
            <w:r>
              <w:t xml:space="preserve">Their ethics code is under the “investors” section of the website and I found it really easy to read and navigate, they have really organized sections and table of </w:t>
            </w:r>
            <w:r w:rsidR="00DA0F63">
              <w:t>contents,</w:t>
            </w:r>
            <w:r>
              <w:t xml:space="preserve"> so you can click to whatever section you like to read. </w:t>
            </w:r>
          </w:p>
          <w:p w14:paraId="0474C36B" w14:textId="3830DD01" w:rsidR="00391A59" w:rsidRDefault="00391A59" w:rsidP="00391A59">
            <w:pPr>
              <w:pStyle w:val="NormalWeb"/>
              <w:shd w:val="clear" w:color="auto" w:fill="FFFFFF"/>
              <w:spacing w:before="150" w:beforeAutospacing="0" w:after="375" w:afterAutospacing="0"/>
              <w:rPr>
                <w:color w:val="000000" w:themeColor="text1"/>
              </w:rPr>
            </w:pPr>
            <w:r>
              <w:lastRenderedPageBreak/>
              <w:t xml:space="preserve">On the website, it states: </w:t>
            </w:r>
            <w:r w:rsidRPr="00391A59">
              <w:rPr>
                <w:color w:val="000000" w:themeColor="text1"/>
              </w:rPr>
              <w:t>“</w:t>
            </w:r>
            <w:r w:rsidRPr="00391A59">
              <w:rPr>
                <w:color w:val="000000" w:themeColor="text1"/>
              </w:rPr>
              <w:t>Our Code of Business Conduct serves to guide the actions of our employees consistent with our Company values. The Code helps our people do the right thing and play by the rules wherever we operate around the world.</w:t>
            </w:r>
            <w:r>
              <w:rPr>
                <w:color w:val="000000" w:themeColor="text1"/>
              </w:rPr>
              <w:t xml:space="preserve">” So, the code of business conduct is essentially for the employees to read so that they can perform tasks accordingly to the company’s values. </w:t>
            </w:r>
          </w:p>
          <w:p w14:paraId="459B33C6" w14:textId="009A0074" w:rsidR="00391A59" w:rsidRPr="00391A59" w:rsidRDefault="00391A59" w:rsidP="00391A59">
            <w:pPr>
              <w:pStyle w:val="NormalWeb"/>
              <w:shd w:val="clear" w:color="auto" w:fill="FFFFFF"/>
              <w:spacing w:before="150" w:beforeAutospacing="0" w:after="375" w:afterAutospacing="0"/>
              <w:rPr>
                <w:color w:val="000000" w:themeColor="text1"/>
              </w:rPr>
            </w:pPr>
            <w:r>
              <w:rPr>
                <w:color w:val="000000" w:themeColor="text1"/>
              </w:rPr>
              <w:t>It was last updated on February 12, 2018 and the code of business conduct is available in 19 different languages</w:t>
            </w:r>
            <w:r w:rsidR="00A30EAF">
              <w:rPr>
                <w:color w:val="000000" w:themeColor="text1"/>
              </w:rPr>
              <w:t>.</w:t>
            </w:r>
          </w:p>
          <w:p w14:paraId="6F5EBE1A" w14:textId="77777777" w:rsidR="00391A59" w:rsidRDefault="00391A59" w:rsidP="00391A59">
            <w:pPr>
              <w:rPr>
                <w:rFonts w:ascii="Times New Roman" w:hAnsi="Times New Roman"/>
              </w:rPr>
            </w:pPr>
          </w:p>
          <w:p w14:paraId="05F2C221" w14:textId="73A50A2E" w:rsidR="00391A59" w:rsidRDefault="00391A59" w:rsidP="00B20423">
            <w:pPr>
              <w:spacing w:after="120"/>
            </w:pPr>
          </w:p>
        </w:tc>
      </w:tr>
      <w:tr w:rsidR="004618EA" w14:paraId="7D0B534C" w14:textId="77777777" w:rsidTr="00DA2FBB">
        <w:tc>
          <w:tcPr>
            <w:tcW w:w="4788" w:type="dxa"/>
          </w:tcPr>
          <w:p w14:paraId="2F532701" w14:textId="464E447E" w:rsidR="004618EA" w:rsidRDefault="004618EA" w:rsidP="001F101A">
            <w:pPr>
              <w:spacing w:after="120"/>
            </w:pPr>
            <w:r>
              <w:lastRenderedPageBreak/>
              <w:t>What topics are included in the ethics code?</w:t>
            </w:r>
          </w:p>
        </w:tc>
        <w:tc>
          <w:tcPr>
            <w:tcW w:w="5580" w:type="dxa"/>
          </w:tcPr>
          <w:p w14:paraId="240C0AE9" w14:textId="0247C749" w:rsidR="004618EA" w:rsidRDefault="00A30EAF" w:rsidP="001F101A">
            <w:pPr>
              <w:spacing w:after="120"/>
            </w:pPr>
            <w:r>
              <w:t xml:space="preserve">Topics that are included in the ethics code are: Be Aware, </w:t>
            </w:r>
            <w:proofErr w:type="gramStart"/>
            <w:r>
              <w:t>Protect</w:t>
            </w:r>
            <w:proofErr w:type="gramEnd"/>
            <w:r>
              <w:t xml:space="preserve"> what is ours, Demonstrate accountability, Deal fairly with others, Care for our communities, Ethics and legal resources  </w:t>
            </w:r>
          </w:p>
        </w:tc>
      </w:tr>
      <w:tr w:rsidR="00E0331F" w14:paraId="7966E030" w14:textId="77777777" w:rsidTr="00DA2FBB">
        <w:tc>
          <w:tcPr>
            <w:tcW w:w="4788" w:type="dxa"/>
          </w:tcPr>
          <w:p w14:paraId="3B8D0692" w14:textId="523A6DEC" w:rsidR="00E0331F" w:rsidRDefault="00E0331F" w:rsidP="001F101A">
            <w:pPr>
              <w:spacing w:after="120"/>
            </w:pPr>
            <w:r>
              <w:t>What topics in the code are unique to this company/industry</w:t>
            </w:r>
            <w:r w:rsidR="00245E12">
              <w:t>?</w:t>
            </w:r>
          </w:p>
        </w:tc>
        <w:tc>
          <w:tcPr>
            <w:tcW w:w="5580" w:type="dxa"/>
          </w:tcPr>
          <w:p w14:paraId="2C41F529" w14:textId="1C86B64C" w:rsidR="00E0331F" w:rsidRDefault="00A30EAF" w:rsidP="001F101A">
            <w:pPr>
              <w:spacing w:after="120"/>
            </w:pPr>
            <w:r>
              <w:t>I think that a topic in the code that is unique to this company is the “protect what is ours” topic because it specifically talks about protecting non-public information, safeguarding company assets, maintaining accurate records and preventing money laundering which not all companies have this section in their ethics code.</w:t>
            </w:r>
          </w:p>
        </w:tc>
      </w:tr>
      <w:tr w:rsidR="004618EA" w14:paraId="2B60A7DB" w14:textId="77777777" w:rsidTr="00DA2FBB">
        <w:tc>
          <w:tcPr>
            <w:tcW w:w="4788" w:type="dxa"/>
          </w:tcPr>
          <w:p w14:paraId="368795D4" w14:textId="6413534B" w:rsidR="004618EA" w:rsidRDefault="00EE60C1" w:rsidP="001F101A">
            <w:pPr>
              <w:spacing w:after="120"/>
            </w:pPr>
            <w:r>
              <w:t>What other</w:t>
            </w:r>
            <w:r w:rsidR="008409BA">
              <w:t xml:space="preserve"> topics</w:t>
            </w:r>
            <w:r w:rsidR="004618EA">
              <w:t xml:space="preserve"> </w:t>
            </w:r>
            <w:r>
              <w:t xml:space="preserve">do </w:t>
            </w:r>
            <w:r w:rsidR="002237B4">
              <w:t>you think should be</w:t>
            </w:r>
            <w:r w:rsidR="004618EA">
              <w:t xml:space="preserve"> included in the</w:t>
            </w:r>
            <w:r w:rsidR="002237B4">
              <w:t>ir</w:t>
            </w:r>
            <w:r w:rsidR="004618EA">
              <w:t xml:space="preserve"> ethics code?</w:t>
            </w:r>
          </w:p>
        </w:tc>
        <w:tc>
          <w:tcPr>
            <w:tcW w:w="5580" w:type="dxa"/>
          </w:tcPr>
          <w:p w14:paraId="0A8BAC60" w14:textId="2FE309F8" w:rsidR="004618EA" w:rsidRDefault="00A30EAF" w:rsidP="001F101A">
            <w:pPr>
              <w:spacing w:after="120"/>
            </w:pPr>
            <w:r>
              <w:t xml:space="preserve">I think they should include a topic regarding employees like how every employee should be treated fairly and state a no discrimination and no sexual harassment policy.  </w:t>
            </w:r>
          </w:p>
        </w:tc>
      </w:tr>
      <w:tr w:rsidR="006C4B5D" w14:paraId="4B55D092" w14:textId="77777777" w:rsidTr="00DA2FBB">
        <w:tc>
          <w:tcPr>
            <w:tcW w:w="4788" w:type="dxa"/>
          </w:tcPr>
          <w:p w14:paraId="3CE9FA69" w14:textId="267677AE" w:rsidR="006C4B5D" w:rsidRDefault="006C4B5D" w:rsidP="001F101A">
            <w:pPr>
              <w:spacing w:after="120"/>
            </w:pPr>
            <w:r>
              <w:t>Does the code include hypothetical ethical situations relevant to employees? If so, provide an example.</w:t>
            </w:r>
          </w:p>
        </w:tc>
        <w:tc>
          <w:tcPr>
            <w:tcW w:w="5580" w:type="dxa"/>
          </w:tcPr>
          <w:p w14:paraId="7738710C" w14:textId="01F3FF2E" w:rsidR="006C4B5D" w:rsidRDefault="00A30EAF" w:rsidP="001F101A">
            <w:pPr>
              <w:spacing w:after="120"/>
            </w:pPr>
            <w:proofErr w:type="gramStart"/>
            <w:r>
              <w:t>Yes</w:t>
            </w:r>
            <w:proofErr w:type="gramEnd"/>
            <w:r>
              <w:t xml:space="preserve"> it does, for example, under the “Deal Fairly with Others” </w:t>
            </w:r>
            <w:r w:rsidR="00D3165D">
              <w:t>section</w:t>
            </w:r>
            <w:r>
              <w:t xml:space="preserve">, it states: </w:t>
            </w:r>
            <w:r w:rsidR="00D3165D">
              <w:t xml:space="preserve">“Be careful at conferences and trade shows. Do not discuss or exchange information with competitors (or potential competitors) about topics such as pricing, costs, terms or conditions of sale, market segments, clients or marketing strategies. If a discussion turns to a competitively sensitive subject, stop the conversation, remove yourself from the situation and immediately report the incident to Company legal counsel.” </w:t>
            </w:r>
          </w:p>
        </w:tc>
      </w:tr>
      <w:tr w:rsidR="004618EA" w14:paraId="48B25F01" w14:textId="77777777" w:rsidTr="00DA2FBB">
        <w:tc>
          <w:tcPr>
            <w:tcW w:w="4788" w:type="dxa"/>
          </w:tcPr>
          <w:p w14:paraId="3B9F7314" w14:textId="77777777" w:rsidR="004618EA" w:rsidRDefault="004618EA" w:rsidP="001F101A">
            <w:pPr>
              <w:spacing w:after="120"/>
            </w:pPr>
            <w:r>
              <w:t>Does the company offer ethics training?</w:t>
            </w:r>
          </w:p>
          <w:p w14:paraId="6F0E8C79" w14:textId="77777777" w:rsidR="004618EA" w:rsidRDefault="004618EA" w:rsidP="002237B4">
            <w:pPr>
              <w:pStyle w:val="ListParagraph"/>
              <w:numPr>
                <w:ilvl w:val="0"/>
                <w:numId w:val="3"/>
              </w:numPr>
              <w:spacing w:after="120"/>
            </w:pPr>
            <w:r>
              <w:t>What format?</w:t>
            </w:r>
          </w:p>
          <w:p w14:paraId="1C2FDF5E" w14:textId="77777777" w:rsidR="004618EA" w:rsidRDefault="004618EA" w:rsidP="002237B4">
            <w:pPr>
              <w:pStyle w:val="ListParagraph"/>
              <w:numPr>
                <w:ilvl w:val="0"/>
                <w:numId w:val="3"/>
              </w:numPr>
              <w:spacing w:after="120"/>
            </w:pPr>
            <w:r>
              <w:t>What frequency?</w:t>
            </w:r>
          </w:p>
        </w:tc>
        <w:tc>
          <w:tcPr>
            <w:tcW w:w="5580" w:type="dxa"/>
          </w:tcPr>
          <w:p w14:paraId="7398D1B7" w14:textId="084D07C8" w:rsidR="00D3165D" w:rsidRDefault="00D3165D" w:rsidP="001F101A">
            <w:pPr>
              <w:spacing w:after="120"/>
            </w:pPr>
            <w:r>
              <w:t xml:space="preserve">According to the website, the company does offer a variety of ethics and compliance training courses to associates worldwide and this is administered by the Ethics &amp; Compliance Office.  --- That’s pretty much all the information I could find on their ethics training, there isn’t really a specific detailed training program listed on the website therefore I’m unsure of the format but it did state that associates worldwide receive this </w:t>
            </w:r>
            <w:proofErr w:type="gramStart"/>
            <w:r>
              <w:t>training</w:t>
            </w:r>
            <w:proofErr w:type="gramEnd"/>
            <w:r>
              <w:t xml:space="preserve"> so the frequency is </w:t>
            </w:r>
            <w:r w:rsidR="00D31C5C">
              <w:t>pretty l</w:t>
            </w:r>
            <w:r>
              <w:t>arge.</w:t>
            </w:r>
          </w:p>
        </w:tc>
      </w:tr>
      <w:tr w:rsidR="004618EA" w14:paraId="7DADC658" w14:textId="77777777" w:rsidTr="00DA2FBB">
        <w:tc>
          <w:tcPr>
            <w:tcW w:w="4788" w:type="dxa"/>
          </w:tcPr>
          <w:p w14:paraId="7DF37736" w14:textId="77777777" w:rsidR="004618EA" w:rsidRDefault="004618EA" w:rsidP="001F101A">
            <w:pPr>
              <w:spacing w:after="120"/>
            </w:pPr>
            <w:r>
              <w:t>What is the company’s process for reporting ethical issues?</w:t>
            </w:r>
          </w:p>
        </w:tc>
        <w:tc>
          <w:tcPr>
            <w:tcW w:w="5580" w:type="dxa"/>
          </w:tcPr>
          <w:p w14:paraId="00314842" w14:textId="6EADF60D" w:rsidR="00D3165D" w:rsidRDefault="00D3165D" w:rsidP="001F101A">
            <w:pPr>
              <w:spacing w:after="120"/>
            </w:pPr>
            <w:r>
              <w:t>The company has an “</w:t>
            </w:r>
            <w:proofErr w:type="spellStart"/>
            <w:r>
              <w:t>EthicsLine</w:t>
            </w:r>
            <w:proofErr w:type="spellEnd"/>
            <w:r>
              <w:t xml:space="preserve">” which is a reporting service that’s administered by a third party </w:t>
            </w:r>
            <w:r w:rsidR="006812E7">
              <w:t>which employees can use to report any ethical issues.</w:t>
            </w:r>
          </w:p>
        </w:tc>
      </w:tr>
      <w:tr w:rsidR="004618EA" w14:paraId="765552B0" w14:textId="77777777" w:rsidTr="00DA2FBB">
        <w:tc>
          <w:tcPr>
            <w:tcW w:w="4788" w:type="dxa"/>
          </w:tcPr>
          <w:p w14:paraId="0E9F0AEB" w14:textId="29E73019" w:rsidR="004618EA" w:rsidRDefault="004618EA" w:rsidP="001F101A">
            <w:pPr>
              <w:spacing w:after="120"/>
            </w:pPr>
            <w:r>
              <w:t>Are there any current ethical issues in the news</w:t>
            </w:r>
            <w:r w:rsidR="00BB21A7">
              <w:t xml:space="preserve"> (prior 12 months)</w:t>
            </w:r>
            <w:r>
              <w:t>?</w:t>
            </w:r>
          </w:p>
        </w:tc>
        <w:tc>
          <w:tcPr>
            <w:tcW w:w="5580" w:type="dxa"/>
          </w:tcPr>
          <w:p w14:paraId="06729F48" w14:textId="4D88D139" w:rsidR="004618EA" w:rsidRDefault="00B97381" w:rsidP="001F101A">
            <w:pPr>
              <w:spacing w:after="120"/>
            </w:pPr>
            <w:r>
              <w:t>There are no current ethical issues in the news regarding this company in the past 12 months</w:t>
            </w:r>
          </w:p>
        </w:tc>
      </w:tr>
      <w:tr w:rsidR="00BD6775" w14:paraId="43B675C1" w14:textId="77777777" w:rsidTr="00DA2FBB">
        <w:tc>
          <w:tcPr>
            <w:tcW w:w="4788" w:type="dxa"/>
          </w:tcPr>
          <w:p w14:paraId="026D49DA" w14:textId="57259104" w:rsidR="00BD6775" w:rsidRDefault="002237B4" w:rsidP="001F101A">
            <w:pPr>
              <w:spacing w:after="120"/>
            </w:pPr>
            <w:r>
              <w:lastRenderedPageBreak/>
              <w:t>What ethical issues has the company faced in the past?</w:t>
            </w:r>
            <w:r w:rsidR="00BD6775">
              <w:t xml:space="preserve"> </w:t>
            </w:r>
          </w:p>
        </w:tc>
        <w:tc>
          <w:tcPr>
            <w:tcW w:w="5580" w:type="dxa"/>
          </w:tcPr>
          <w:p w14:paraId="35B6DFDA" w14:textId="73E60598" w:rsidR="00BD6775" w:rsidRDefault="00483B2A" w:rsidP="001F101A">
            <w:pPr>
              <w:spacing w:after="120"/>
            </w:pPr>
            <w:r>
              <w:t xml:space="preserve">The company, being one of the </w:t>
            </w:r>
            <w:proofErr w:type="gramStart"/>
            <w:r>
              <w:t>top</w:t>
            </w:r>
            <w:proofErr w:type="gramEnd"/>
            <w:r>
              <w:t xml:space="preserve"> globally known company has gone through a lot of ethical issues in the </w:t>
            </w:r>
            <w:r>
              <w:t>past. For example, in</w:t>
            </w:r>
            <w:r w:rsidR="00D31C5C">
              <w:t xml:space="preserve"> 1999, they paid a hefty fee to settle a racial discrimination lawsuit due to the unethical actions of abusing worker’s rights and raical worker discrimination in the company whereby they didn’t have equal pay due to race. Another ethical issue Coca-Cola faced was </w:t>
            </w:r>
            <w:r>
              <w:t>only 3 years after the racial discrimination lawsuit when a Coca-Cola executive Matthew Whitley, filed a whistle-blowing suit against the company for fraud against the Burger King issue. The company has gone through many other ethical issues in the past which are too many to list in this box but these two are just some of the major ones that ended up in big lawsuits in which affected the company in a major way.</w:t>
            </w:r>
          </w:p>
        </w:tc>
      </w:tr>
      <w:tr w:rsidR="00451664" w14:paraId="38B66F81" w14:textId="77777777" w:rsidTr="00DA2FBB">
        <w:tc>
          <w:tcPr>
            <w:tcW w:w="4788" w:type="dxa"/>
          </w:tcPr>
          <w:p w14:paraId="57392922" w14:textId="33E770A6" w:rsidR="00451664" w:rsidRDefault="008409BA" w:rsidP="001F101A">
            <w:pPr>
              <w:spacing w:after="120"/>
            </w:pPr>
            <w:r>
              <w:t>Have the company</w:t>
            </w:r>
            <w:r w:rsidR="00451664">
              <w:t xml:space="preserve"> earned </w:t>
            </w:r>
            <w:r w:rsidR="002237B4">
              <w:t xml:space="preserve">recent </w:t>
            </w:r>
            <w:r w:rsidR="00451664">
              <w:t>recognition for their ethics?</w:t>
            </w:r>
          </w:p>
          <w:p w14:paraId="710531FF" w14:textId="50D969D8" w:rsidR="002237B4" w:rsidRDefault="002237B4" w:rsidP="002237B4">
            <w:pPr>
              <w:pStyle w:val="ListParagraph"/>
              <w:numPr>
                <w:ilvl w:val="0"/>
                <w:numId w:val="4"/>
              </w:numPr>
              <w:spacing w:after="120"/>
            </w:pPr>
            <w:proofErr w:type="spellStart"/>
            <w:r>
              <w:t>Ethisphere</w:t>
            </w:r>
            <w:proofErr w:type="spellEnd"/>
            <w:r>
              <w:t>? Other sources?</w:t>
            </w:r>
          </w:p>
          <w:p w14:paraId="4F849763" w14:textId="77777777" w:rsidR="002237B4" w:rsidRDefault="002237B4" w:rsidP="002237B4">
            <w:pPr>
              <w:pStyle w:val="ListParagraph"/>
              <w:numPr>
                <w:ilvl w:val="0"/>
                <w:numId w:val="4"/>
              </w:numPr>
              <w:spacing w:after="120"/>
            </w:pPr>
            <w:r>
              <w:t>Have they been recognized in the past?</w:t>
            </w:r>
          </w:p>
          <w:p w14:paraId="4252195B" w14:textId="73276BF8" w:rsidR="00EE60C1" w:rsidRDefault="00EE60C1" w:rsidP="002237B4">
            <w:pPr>
              <w:pStyle w:val="ListParagraph"/>
              <w:numPr>
                <w:ilvl w:val="0"/>
                <w:numId w:val="4"/>
              </w:numPr>
              <w:spacing w:after="120"/>
            </w:pPr>
            <w:r>
              <w:t xml:space="preserve">Which of their competitors is ranked on </w:t>
            </w:r>
            <w:proofErr w:type="spellStart"/>
            <w:r>
              <w:t>Ethisphere’s</w:t>
            </w:r>
            <w:proofErr w:type="spellEnd"/>
            <w:r>
              <w:t xml:space="preserve"> most ethical list?</w:t>
            </w:r>
          </w:p>
        </w:tc>
        <w:tc>
          <w:tcPr>
            <w:tcW w:w="5580" w:type="dxa"/>
          </w:tcPr>
          <w:p w14:paraId="54F9C80B" w14:textId="77777777" w:rsidR="00451664" w:rsidRDefault="000D753F" w:rsidP="001F101A">
            <w:pPr>
              <w:spacing w:after="120"/>
            </w:pPr>
            <w:r>
              <w:t>According to their website, the Coca-Cola foundation has given back more than $1 billion to communities worldwide and a $2 million grant to support the youth development programs. Not only that, they also have scholarship programs whereby they give scholarships to high school students who apply for them. The company has also donated towards efforts including water stewardship, women’s economic empowerment and disaster relief in 2017.</w:t>
            </w:r>
            <w:r w:rsidR="000F7D65">
              <w:t xml:space="preserve"> </w:t>
            </w:r>
          </w:p>
          <w:p w14:paraId="44637A47" w14:textId="77777777" w:rsidR="000F7D65" w:rsidRDefault="000F7D65" w:rsidP="001F101A">
            <w:pPr>
              <w:spacing w:after="120"/>
            </w:pPr>
            <w:proofErr w:type="spellStart"/>
            <w:r>
              <w:t>Ethisphere</w:t>
            </w:r>
            <w:proofErr w:type="spellEnd"/>
            <w:r>
              <w:t xml:space="preserve"> recently wrote an article about Coca-Cola’s Global Ethics and Compliance Program and talked about the event that it hosted at their headquarters regarding ethics. </w:t>
            </w:r>
          </w:p>
          <w:p w14:paraId="62A395CB" w14:textId="74BA9243" w:rsidR="00DA0F63" w:rsidRDefault="00DA0F63" w:rsidP="001F101A">
            <w:pPr>
              <w:spacing w:after="120"/>
            </w:pPr>
            <w:proofErr w:type="spellStart"/>
            <w:r>
              <w:t>Pepsico</w:t>
            </w:r>
            <w:proofErr w:type="spellEnd"/>
            <w:r>
              <w:t xml:space="preserve">, which is one of Coca-Cola’s main competitors, is ranked on the </w:t>
            </w:r>
            <w:proofErr w:type="spellStart"/>
            <w:r>
              <w:t>Ethiphere’s</w:t>
            </w:r>
            <w:proofErr w:type="spellEnd"/>
            <w:r>
              <w:t xml:space="preserve"> most ethical list whereby Coca-Cola isn’t on the list.</w:t>
            </w:r>
          </w:p>
        </w:tc>
      </w:tr>
      <w:tr w:rsidR="00484ADE" w14:paraId="504881B1" w14:textId="77777777" w:rsidTr="00DA2FBB">
        <w:tc>
          <w:tcPr>
            <w:tcW w:w="4788" w:type="dxa"/>
          </w:tcPr>
          <w:p w14:paraId="37ECE421" w14:textId="492A1BB6" w:rsidR="00484ADE" w:rsidRDefault="00484ADE" w:rsidP="001F101A">
            <w:pPr>
              <w:spacing w:after="120"/>
            </w:pPr>
            <w:r>
              <w:t>Your overall assessment of their ethics program</w:t>
            </w:r>
            <w:r w:rsidR="002237B4">
              <w:t xml:space="preserve"> (Include supporting details</w:t>
            </w:r>
            <w:r w:rsidR="002E561D">
              <w:t>)</w:t>
            </w:r>
          </w:p>
          <w:p w14:paraId="4E59CCB6" w14:textId="77777777" w:rsidR="002E561D" w:rsidRDefault="002E561D" w:rsidP="002E561D">
            <w:pPr>
              <w:pStyle w:val="ListParagraph"/>
              <w:numPr>
                <w:ilvl w:val="0"/>
                <w:numId w:val="5"/>
              </w:numPr>
              <w:spacing w:after="120"/>
            </w:pPr>
            <w:r w:rsidRPr="002E561D">
              <w:t xml:space="preserve">What improvements or changes would you suggest? </w:t>
            </w:r>
          </w:p>
          <w:p w14:paraId="3A1B6CCF" w14:textId="660F3D74" w:rsidR="002E561D" w:rsidRDefault="002E561D" w:rsidP="002E561D">
            <w:pPr>
              <w:pStyle w:val="ListParagraph"/>
              <w:numPr>
                <w:ilvl w:val="0"/>
                <w:numId w:val="5"/>
              </w:numPr>
              <w:spacing w:after="120"/>
            </w:pPr>
            <w:r w:rsidRPr="002E561D">
              <w:t>How does their Ethics program influence your overall perception of the company?</w:t>
            </w:r>
          </w:p>
          <w:p w14:paraId="36F0D653" w14:textId="08A455CB" w:rsidR="008409BA" w:rsidRDefault="008409BA" w:rsidP="001F101A">
            <w:pPr>
              <w:spacing w:after="120"/>
            </w:pPr>
          </w:p>
        </w:tc>
        <w:tc>
          <w:tcPr>
            <w:tcW w:w="5580" w:type="dxa"/>
          </w:tcPr>
          <w:p w14:paraId="505B0E82" w14:textId="7D8D4413" w:rsidR="00484ADE" w:rsidRDefault="00483B2A" w:rsidP="001F101A">
            <w:pPr>
              <w:spacing w:after="120"/>
            </w:pPr>
            <w:r>
              <w:t xml:space="preserve">Overall, I think that their ethics program is pretty </w:t>
            </w:r>
          </w:p>
        </w:tc>
      </w:tr>
      <w:tr w:rsidR="004618EA" w14:paraId="0FFDB4AA" w14:textId="77777777" w:rsidTr="00DA2FBB">
        <w:tc>
          <w:tcPr>
            <w:tcW w:w="4788" w:type="dxa"/>
          </w:tcPr>
          <w:p w14:paraId="71B5808D" w14:textId="77777777" w:rsidR="004618EA" w:rsidRDefault="004618EA" w:rsidP="001F101A">
            <w:pPr>
              <w:spacing w:after="120"/>
            </w:pPr>
            <w:r>
              <w:t>Other comments</w:t>
            </w:r>
          </w:p>
          <w:p w14:paraId="49E06AC6" w14:textId="77777777" w:rsidR="002E561D" w:rsidRDefault="002E561D" w:rsidP="001F101A">
            <w:pPr>
              <w:spacing w:after="120"/>
            </w:pPr>
          </w:p>
        </w:tc>
        <w:tc>
          <w:tcPr>
            <w:tcW w:w="5580" w:type="dxa"/>
          </w:tcPr>
          <w:p w14:paraId="416D0FA3" w14:textId="7496EB94" w:rsidR="002237B4" w:rsidRDefault="000D753F" w:rsidP="001F101A">
            <w:pPr>
              <w:spacing w:after="120"/>
            </w:pPr>
            <w:r>
              <w:t>I think that being one of the most well-known companies in the world, Coca-Cola has gone through their fair share of ethical issues and have faced the consequences for them and have redeemed themselves by emphasizing more on ethics these past years.</w:t>
            </w:r>
          </w:p>
        </w:tc>
      </w:tr>
      <w:tr w:rsidR="002237B4" w14:paraId="56B2BF95" w14:textId="77777777" w:rsidTr="00DA2FBB">
        <w:tc>
          <w:tcPr>
            <w:tcW w:w="4788" w:type="dxa"/>
          </w:tcPr>
          <w:p w14:paraId="5B119343" w14:textId="4A6610DD" w:rsidR="002237B4" w:rsidRDefault="002237B4" w:rsidP="001F101A">
            <w:pPr>
              <w:spacing w:after="120"/>
            </w:pPr>
            <w:r>
              <w:t>List sources referenced</w:t>
            </w:r>
          </w:p>
          <w:p w14:paraId="4C4B5CDD" w14:textId="77777777" w:rsidR="002E561D" w:rsidRDefault="002E561D" w:rsidP="001F101A">
            <w:pPr>
              <w:spacing w:after="120"/>
            </w:pPr>
          </w:p>
          <w:p w14:paraId="1C504ED6" w14:textId="203E64EB" w:rsidR="002E561D" w:rsidRDefault="002E561D" w:rsidP="001F101A">
            <w:pPr>
              <w:spacing w:after="120"/>
            </w:pPr>
          </w:p>
        </w:tc>
        <w:tc>
          <w:tcPr>
            <w:tcW w:w="5580" w:type="dxa"/>
          </w:tcPr>
          <w:p w14:paraId="2D93C281" w14:textId="5457ED5C" w:rsidR="00D31757" w:rsidRDefault="00D31757" w:rsidP="00D31757">
            <w:hyperlink r:id="rId7" w:history="1">
              <w:r>
                <w:rPr>
                  <w:rStyle w:val="Hyperlink"/>
                </w:rPr>
                <w:t>https</w:t>
              </w:r>
              <w:r>
                <w:rPr>
                  <w:rStyle w:val="Hyperlink"/>
                </w:rPr>
                <w:t>:</w:t>
              </w:r>
              <w:r>
                <w:rPr>
                  <w:rStyle w:val="Hyperlink"/>
                </w:rPr>
                <w:t>//www.coca-cola.co.uk/about-us/mission-vision-and-values</w:t>
              </w:r>
            </w:hyperlink>
          </w:p>
          <w:p w14:paraId="6FFCB12F" w14:textId="77777777" w:rsidR="004C4F34" w:rsidRDefault="004C4F34" w:rsidP="004C4F34">
            <w:hyperlink r:id="rId8" w:history="1">
              <w:r>
                <w:rPr>
                  <w:rStyle w:val="Hyperlink"/>
                </w:rPr>
                <w:t>https://www.coca-colacompany.com/investors/code-of-business-conduct</w:t>
              </w:r>
            </w:hyperlink>
          </w:p>
          <w:p w14:paraId="700AAAF3" w14:textId="77777777" w:rsidR="00D31C5C" w:rsidRDefault="00D31C5C" w:rsidP="00D31C5C">
            <w:hyperlink r:id="rId9" w:history="1">
              <w:r>
                <w:rPr>
                  <w:rStyle w:val="Hyperlink"/>
                </w:rPr>
                <w:t>https://coca-colaglobalisation.weebly.com/ethical-issues.html</w:t>
              </w:r>
            </w:hyperlink>
          </w:p>
          <w:p w14:paraId="340515FB" w14:textId="77777777" w:rsidR="00483B2A" w:rsidRDefault="00483B2A" w:rsidP="00483B2A">
            <w:hyperlink r:id="rId10" w:history="1">
              <w:r>
                <w:rPr>
                  <w:rStyle w:val="Hyperlink"/>
                </w:rPr>
                <w:t>https://www.ukessays.com/essays/business/the-coca-cola-company-struggles-with-ethical-crises-business-essay.php</w:t>
              </w:r>
            </w:hyperlink>
          </w:p>
          <w:p w14:paraId="4C39C720" w14:textId="06D65949" w:rsidR="004C4F34" w:rsidRDefault="000D753F" w:rsidP="00D31757">
            <w:hyperlink r:id="rId11" w:history="1">
              <w:r>
                <w:rPr>
                  <w:rStyle w:val="Hyperlink"/>
                </w:rPr>
                <w:t>https://www.coca-colacompany.com/stories/the-coca-cola-foundation-announces-1-billion-giving-milestone</w:t>
              </w:r>
            </w:hyperlink>
          </w:p>
          <w:p w14:paraId="56753015" w14:textId="77777777" w:rsidR="000D753F" w:rsidRDefault="000D753F" w:rsidP="000D753F">
            <w:hyperlink r:id="rId12" w:history="1">
              <w:r>
                <w:rPr>
                  <w:rStyle w:val="Hyperlink"/>
                </w:rPr>
                <w:t>https://www.coca-colacompany.com/stories/2017-giving-back</w:t>
              </w:r>
            </w:hyperlink>
          </w:p>
          <w:p w14:paraId="191AC706" w14:textId="77777777" w:rsidR="00DA0F63" w:rsidRDefault="00DA0F63" w:rsidP="00DA0F63">
            <w:hyperlink r:id="rId13" w:history="1">
              <w:r>
                <w:rPr>
                  <w:rStyle w:val="Hyperlink"/>
                </w:rPr>
                <w:t>https://www.worldsmostethicalcompanies.com/honorees/?fwp_industry=food-beverage-agriculture</w:t>
              </w:r>
            </w:hyperlink>
          </w:p>
          <w:p w14:paraId="4FED1E5D" w14:textId="3BA96696" w:rsidR="002237B4" w:rsidRDefault="002237B4" w:rsidP="001F101A">
            <w:pPr>
              <w:spacing w:after="120"/>
            </w:pPr>
          </w:p>
        </w:tc>
      </w:tr>
    </w:tbl>
    <w:p w14:paraId="13088613" w14:textId="77777777" w:rsidR="004618EA" w:rsidRDefault="004618EA">
      <w:bookmarkStart w:id="0" w:name="_GoBack"/>
      <w:bookmarkEnd w:id="0"/>
    </w:p>
    <w:sectPr w:rsidR="004618EA" w:rsidSect="00DA2FBB">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FDB00" w14:textId="77777777" w:rsidR="00320070" w:rsidRDefault="00320070" w:rsidP="00D31757">
      <w:r>
        <w:separator/>
      </w:r>
    </w:p>
  </w:endnote>
  <w:endnote w:type="continuationSeparator" w:id="0">
    <w:p w14:paraId="2A9C22E9" w14:textId="77777777" w:rsidR="00320070" w:rsidRDefault="00320070" w:rsidP="00D31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36123" w14:textId="77777777" w:rsidR="00320070" w:rsidRDefault="00320070" w:rsidP="00D31757">
      <w:r>
        <w:separator/>
      </w:r>
    </w:p>
  </w:footnote>
  <w:footnote w:type="continuationSeparator" w:id="0">
    <w:p w14:paraId="5CBEB4E8" w14:textId="77777777" w:rsidR="00320070" w:rsidRDefault="00320070" w:rsidP="00D31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9080C"/>
    <w:multiLevelType w:val="hybridMultilevel"/>
    <w:tmpl w:val="BD02B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60F03"/>
    <w:multiLevelType w:val="hybridMultilevel"/>
    <w:tmpl w:val="45346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335C85"/>
    <w:multiLevelType w:val="hybridMultilevel"/>
    <w:tmpl w:val="9DEAA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D15A1F"/>
    <w:multiLevelType w:val="hybridMultilevel"/>
    <w:tmpl w:val="5844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EF5282"/>
    <w:multiLevelType w:val="hybridMultilevel"/>
    <w:tmpl w:val="2DF0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8EA"/>
    <w:rsid w:val="00032FE5"/>
    <w:rsid w:val="0008265C"/>
    <w:rsid w:val="000B703D"/>
    <w:rsid w:val="000D753F"/>
    <w:rsid w:val="000F7D65"/>
    <w:rsid w:val="0015795E"/>
    <w:rsid w:val="00192FE8"/>
    <w:rsid w:val="001F101A"/>
    <w:rsid w:val="002237B4"/>
    <w:rsid w:val="00245E12"/>
    <w:rsid w:val="002E561D"/>
    <w:rsid w:val="002E7D4A"/>
    <w:rsid w:val="00320070"/>
    <w:rsid w:val="00391A59"/>
    <w:rsid w:val="003B44FF"/>
    <w:rsid w:val="00451664"/>
    <w:rsid w:val="004618EA"/>
    <w:rsid w:val="00483B2A"/>
    <w:rsid w:val="00484ADE"/>
    <w:rsid w:val="0049232C"/>
    <w:rsid w:val="004C4F34"/>
    <w:rsid w:val="00573868"/>
    <w:rsid w:val="006812E7"/>
    <w:rsid w:val="006C4B5D"/>
    <w:rsid w:val="008006FD"/>
    <w:rsid w:val="008409BA"/>
    <w:rsid w:val="008948B6"/>
    <w:rsid w:val="008F241C"/>
    <w:rsid w:val="00A30EAF"/>
    <w:rsid w:val="00A61960"/>
    <w:rsid w:val="00B04156"/>
    <w:rsid w:val="00B20423"/>
    <w:rsid w:val="00B97381"/>
    <w:rsid w:val="00BB21A7"/>
    <w:rsid w:val="00BD6775"/>
    <w:rsid w:val="00C05C21"/>
    <w:rsid w:val="00D3165D"/>
    <w:rsid w:val="00D31757"/>
    <w:rsid w:val="00D31C5C"/>
    <w:rsid w:val="00DA0F63"/>
    <w:rsid w:val="00DA2FBB"/>
    <w:rsid w:val="00E0331F"/>
    <w:rsid w:val="00EE60C1"/>
    <w:rsid w:val="00F44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03F46"/>
  <w14:defaultImageDpi w14:val="300"/>
  <w15:docId w15:val="{1A27CD9D-C87E-064A-9E70-39ACFC0D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1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37B4"/>
    <w:pPr>
      <w:ind w:left="720"/>
      <w:contextualSpacing/>
    </w:pPr>
  </w:style>
  <w:style w:type="paragraph" w:styleId="NormalWeb">
    <w:name w:val="Normal (Web)"/>
    <w:basedOn w:val="Normal"/>
    <w:uiPriority w:val="99"/>
    <w:semiHidden/>
    <w:unhideWhenUsed/>
    <w:rsid w:val="0015795E"/>
    <w:pPr>
      <w:spacing w:before="100" w:beforeAutospacing="1" w:after="100" w:afterAutospacing="1"/>
    </w:pPr>
    <w:rPr>
      <w:rFonts w:ascii="Times New Roman" w:eastAsia="Times New Roman" w:hAnsi="Times New Roman" w:cs="Times New Roman"/>
      <w:lang w:val="en-MY"/>
    </w:rPr>
  </w:style>
  <w:style w:type="paragraph" w:styleId="Header">
    <w:name w:val="header"/>
    <w:basedOn w:val="Normal"/>
    <w:link w:val="HeaderChar"/>
    <w:uiPriority w:val="99"/>
    <w:unhideWhenUsed/>
    <w:rsid w:val="00D31757"/>
    <w:pPr>
      <w:tabs>
        <w:tab w:val="center" w:pos="4680"/>
        <w:tab w:val="right" w:pos="9360"/>
      </w:tabs>
    </w:pPr>
  </w:style>
  <w:style w:type="character" w:customStyle="1" w:styleId="HeaderChar">
    <w:name w:val="Header Char"/>
    <w:basedOn w:val="DefaultParagraphFont"/>
    <w:link w:val="Header"/>
    <w:uiPriority w:val="99"/>
    <w:rsid w:val="00D31757"/>
  </w:style>
  <w:style w:type="paragraph" w:styleId="Footer">
    <w:name w:val="footer"/>
    <w:basedOn w:val="Normal"/>
    <w:link w:val="FooterChar"/>
    <w:uiPriority w:val="99"/>
    <w:unhideWhenUsed/>
    <w:rsid w:val="00D31757"/>
    <w:pPr>
      <w:tabs>
        <w:tab w:val="center" w:pos="4680"/>
        <w:tab w:val="right" w:pos="9360"/>
      </w:tabs>
    </w:pPr>
  </w:style>
  <w:style w:type="character" w:customStyle="1" w:styleId="FooterChar">
    <w:name w:val="Footer Char"/>
    <w:basedOn w:val="DefaultParagraphFont"/>
    <w:link w:val="Footer"/>
    <w:uiPriority w:val="99"/>
    <w:rsid w:val="00D31757"/>
  </w:style>
  <w:style w:type="character" w:styleId="Hyperlink">
    <w:name w:val="Hyperlink"/>
    <w:basedOn w:val="DefaultParagraphFont"/>
    <w:uiPriority w:val="99"/>
    <w:semiHidden/>
    <w:unhideWhenUsed/>
    <w:rsid w:val="00D31757"/>
    <w:rPr>
      <w:color w:val="0000FF"/>
      <w:u w:val="single"/>
    </w:rPr>
  </w:style>
  <w:style w:type="character" w:styleId="FollowedHyperlink">
    <w:name w:val="FollowedHyperlink"/>
    <w:basedOn w:val="DefaultParagraphFont"/>
    <w:uiPriority w:val="99"/>
    <w:semiHidden/>
    <w:unhideWhenUsed/>
    <w:rsid w:val="004C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5259">
      <w:bodyDiv w:val="1"/>
      <w:marLeft w:val="0"/>
      <w:marRight w:val="0"/>
      <w:marTop w:val="0"/>
      <w:marBottom w:val="0"/>
      <w:divBdr>
        <w:top w:val="none" w:sz="0" w:space="0" w:color="auto"/>
        <w:left w:val="none" w:sz="0" w:space="0" w:color="auto"/>
        <w:bottom w:val="none" w:sz="0" w:space="0" w:color="auto"/>
        <w:right w:val="none" w:sz="0" w:space="0" w:color="auto"/>
      </w:divBdr>
    </w:div>
    <w:div w:id="165443301">
      <w:bodyDiv w:val="1"/>
      <w:marLeft w:val="0"/>
      <w:marRight w:val="0"/>
      <w:marTop w:val="0"/>
      <w:marBottom w:val="0"/>
      <w:divBdr>
        <w:top w:val="none" w:sz="0" w:space="0" w:color="auto"/>
        <w:left w:val="none" w:sz="0" w:space="0" w:color="auto"/>
        <w:bottom w:val="none" w:sz="0" w:space="0" w:color="auto"/>
        <w:right w:val="none" w:sz="0" w:space="0" w:color="auto"/>
      </w:divBdr>
    </w:div>
    <w:div w:id="427964458">
      <w:bodyDiv w:val="1"/>
      <w:marLeft w:val="0"/>
      <w:marRight w:val="0"/>
      <w:marTop w:val="0"/>
      <w:marBottom w:val="0"/>
      <w:divBdr>
        <w:top w:val="none" w:sz="0" w:space="0" w:color="auto"/>
        <w:left w:val="none" w:sz="0" w:space="0" w:color="auto"/>
        <w:bottom w:val="none" w:sz="0" w:space="0" w:color="auto"/>
        <w:right w:val="none" w:sz="0" w:space="0" w:color="auto"/>
      </w:divBdr>
    </w:div>
    <w:div w:id="466897200">
      <w:bodyDiv w:val="1"/>
      <w:marLeft w:val="0"/>
      <w:marRight w:val="0"/>
      <w:marTop w:val="0"/>
      <w:marBottom w:val="0"/>
      <w:divBdr>
        <w:top w:val="none" w:sz="0" w:space="0" w:color="auto"/>
        <w:left w:val="none" w:sz="0" w:space="0" w:color="auto"/>
        <w:bottom w:val="none" w:sz="0" w:space="0" w:color="auto"/>
        <w:right w:val="none" w:sz="0" w:space="0" w:color="auto"/>
      </w:divBdr>
    </w:div>
    <w:div w:id="652027185">
      <w:bodyDiv w:val="1"/>
      <w:marLeft w:val="0"/>
      <w:marRight w:val="0"/>
      <w:marTop w:val="0"/>
      <w:marBottom w:val="0"/>
      <w:divBdr>
        <w:top w:val="none" w:sz="0" w:space="0" w:color="auto"/>
        <w:left w:val="none" w:sz="0" w:space="0" w:color="auto"/>
        <w:bottom w:val="none" w:sz="0" w:space="0" w:color="auto"/>
        <w:right w:val="none" w:sz="0" w:space="0" w:color="auto"/>
      </w:divBdr>
    </w:div>
    <w:div w:id="856625594">
      <w:bodyDiv w:val="1"/>
      <w:marLeft w:val="0"/>
      <w:marRight w:val="0"/>
      <w:marTop w:val="0"/>
      <w:marBottom w:val="0"/>
      <w:divBdr>
        <w:top w:val="none" w:sz="0" w:space="0" w:color="auto"/>
        <w:left w:val="none" w:sz="0" w:space="0" w:color="auto"/>
        <w:bottom w:val="none" w:sz="0" w:space="0" w:color="auto"/>
        <w:right w:val="none" w:sz="0" w:space="0" w:color="auto"/>
      </w:divBdr>
    </w:div>
    <w:div w:id="959189906">
      <w:bodyDiv w:val="1"/>
      <w:marLeft w:val="0"/>
      <w:marRight w:val="0"/>
      <w:marTop w:val="0"/>
      <w:marBottom w:val="0"/>
      <w:divBdr>
        <w:top w:val="none" w:sz="0" w:space="0" w:color="auto"/>
        <w:left w:val="none" w:sz="0" w:space="0" w:color="auto"/>
        <w:bottom w:val="none" w:sz="0" w:space="0" w:color="auto"/>
        <w:right w:val="none" w:sz="0" w:space="0" w:color="auto"/>
      </w:divBdr>
    </w:div>
    <w:div w:id="1049918489">
      <w:bodyDiv w:val="1"/>
      <w:marLeft w:val="0"/>
      <w:marRight w:val="0"/>
      <w:marTop w:val="0"/>
      <w:marBottom w:val="0"/>
      <w:divBdr>
        <w:top w:val="none" w:sz="0" w:space="0" w:color="auto"/>
        <w:left w:val="none" w:sz="0" w:space="0" w:color="auto"/>
        <w:bottom w:val="none" w:sz="0" w:space="0" w:color="auto"/>
        <w:right w:val="none" w:sz="0" w:space="0" w:color="auto"/>
      </w:divBdr>
    </w:div>
    <w:div w:id="1226717500">
      <w:bodyDiv w:val="1"/>
      <w:marLeft w:val="0"/>
      <w:marRight w:val="0"/>
      <w:marTop w:val="0"/>
      <w:marBottom w:val="0"/>
      <w:divBdr>
        <w:top w:val="none" w:sz="0" w:space="0" w:color="auto"/>
        <w:left w:val="none" w:sz="0" w:space="0" w:color="auto"/>
        <w:bottom w:val="none" w:sz="0" w:space="0" w:color="auto"/>
        <w:right w:val="none" w:sz="0" w:space="0" w:color="auto"/>
      </w:divBdr>
      <w:divsChild>
        <w:div w:id="1700012767">
          <w:marLeft w:val="-108"/>
          <w:marRight w:val="0"/>
          <w:marTop w:val="0"/>
          <w:marBottom w:val="0"/>
          <w:divBdr>
            <w:top w:val="none" w:sz="0" w:space="0" w:color="auto"/>
            <w:left w:val="none" w:sz="0" w:space="0" w:color="auto"/>
            <w:bottom w:val="none" w:sz="0" w:space="0" w:color="auto"/>
            <w:right w:val="none" w:sz="0" w:space="0" w:color="auto"/>
          </w:divBdr>
        </w:div>
      </w:divsChild>
    </w:div>
    <w:div w:id="1334189033">
      <w:bodyDiv w:val="1"/>
      <w:marLeft w:val="0"/>
      <w:marRight w:val="0"/>
      <w:marTop w:val="0"/>
      <w:marBottom w:val="0"/>
      <w:divBdr>
        <w:top w:val="none" w:sz="0" w:space="0" w:color="auto"/>
        <w:left w:val="none" w:sz="0" w:space="0" w:color="auto"/>
        <w:bottom w:val="none" w:sz="0" w:space="0" w:color="auto"/>
        <w:right w:val="none" w:sz="0" w:space="0" w:color="auto"/>
      </w:divBdr>
    </w:div>
    <w:div w:id="1863933725">
      <w:bodyDiv w:val="1"/>
      <w:marLeft w:val="0"/>
      <w:marRight w:val="0"/>
      <w:marTop w:val="0"/>
      <w:marBottom w:val="0"/>
      <w:divBdr>
        <w:top w:val="none" w:sz="0" w:space="0" w:color="auto"/>
        <w:left w:val="none" w:sz="0" w:space="0" w:color="auto"/>
        <w:bottom w:val="none" w:sz="0" w:space="0" w:color="auto"/>
        <w:right w:val="none" w:sz="0" w:space="0" w:color="auto"/>
      </w:divBdr>
    </w:div>
    <w:div w:id="2001497519">
      <w:bodyDiv w:val="1"/>
      <w:marLeft w:val="0"/>
      <w:marRight w:val="0"/>
      <w:marTop w:val="0"/>
      <w:marBottom w:val="0"/>
      <w:divBdr>
        <w:top w:val="none" w:sz="0" w:space="0" w:color="auto"/>
        <w:left w:val="none" w:sz="0" w:space="0" w:color="auto"/>
        <w:bottom w:val="none" w:sz="0" w:space="0" w:color="auto"/>
        <w:right w:val="none" w:sz="0" w:space="0" w:color="auto"/>
      </w:divBdr>
      <w:divsChild>
        <w:div w:id="2129658880">
          <w:marLeft w:val="-108"/>
          <w:marRight w:val="0"/>
          <w:marTop w:val="0"/>
          <w:marBottom w:val="0"/>
          <w:divBdr>
            <w:top w:val="none" w:sz="0" w:space="0" w:color="auto"/>
            <w:left w:val="none" w:sz="0" w:space="0" w:color="auto"/>
            <w:bottom w:val="none" w:sz="0" w:space="0" w:color="auto"/>
            <w:right w:val="none" w:sz="0" w:space="0" w:color="auto"/>
          </w:divBdr>
        </w:div>
      </w:divsChild>
    </w:div>
    <w:div w:id="21469639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ca-colacompany.com/investors/code-of-business-conduct" TargetMode="External"/><Relationship Id="rId13" Type="http://schemas.openxmlformats.org/officeDocument/2006/relationships/hyperlink" Target="https://www.worldsmostethicalcompanies.com/honorees/?fwp_industry=food-beverage-agriculture" TargetMode="External"/><Relationship Id="rId3" Type="http://schemas.openxmlformats.org/officeDocument/2006/relationships/settings" Target="settings.xml"/><Relationship Id="rId7" Type="http://schemas.openxmlformats.org/officeDocument/2006/relationships/hyperlink" Target="https://www.coca-cola.co.uk/about-us/mission-vision-and-values" TargetMode="External"/><Relationship Id="rId12" Type="http://schemas.openxmlformats.org/officeDocument/2006/relationships/hyperlink" Target="https://www.coca-colacompany.com/stories/2017-giving-b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ca-colacompany.com/stories/the-coca-cola-foundation-announces-1-billion-giving-mileston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ukessays.com/essays/business/the-coca-cola-company-struggles-with-ethical-crises-business-essay.php" TargetMode="External"/><Relationship Id="rId4" Type="http://schemas.openxmlformats.org/officeDocument/2006/relationships/webSettings" Target="webSettings.xml"/><Relationship Id="rId9" Type="http://schemas.openxmlformats.org/officeDocument/2006/relationships/hyperlink" Target="https://coca-colaglobalisation.weebly.com/ethical-issu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USD</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Berk</dc:creator>
  <cp:keywords/>
  <dc:description/>
  <cp:lastModifiedBy>Nur Eleena Binti Abdul Rahim</cp:lastModifiedBy>
  <cp:revision>4</cp:revision>
  <dcterms:created xsi:type="dcterms:W3CDTF">2019-10-07T03:23:00Z</dcterms:created>
  <dcterms:modified xsi:type="dcterms:W3CDTF">2019-10-07T04:09:00Z</dcterms:modified>
</cp:coreProperties>
</file>