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8B2252"/>
          <w:sz w:val="72"/>
          <w:szCs w:val="72"/>
        </w:rPr>
        <w:t xml:space="preserve">AmoLab</w:t>
      </w:r>
    </w:p>
    <w:p>
      <w:pPr>
        <w:spacing w:after="120"/>
        <w:jc w:val="center"/>
      </w:pPr>
      <w:r>
        <w:rPr>
          <w:rFonts w:ascii="Arial" w:cs="Arial" w:eastAsia="Arial" w:hAnsi="Arial"/>
          <w:color w:val="333333"/>
          <w:sz w:val="36"/>
          <w:szCs w:val="36"/>
        </w:rPr>
        <w:t xml:space="preserve">オウンドメディア運用戦略書</w:t>
      </w:r>
    </w:p>
    <w:p>
      <w:pPr>
        <w:spacing w:after="600"/>
        <w:jc w:val="center"/>
      </w:pPr>
      <w:r>
        <w:rPr>
          <w:rFonts w:ascii="Arial" w:cs="Arial" w:eastAsia="Arial" w:hAnsi="Arial"/>
          <w:color w:val="666666"/>
          <w:sz w:val="28"/>
          <w:szCs w:val="28"/>
        </w:rPr>
        <w:t xml:space="preserve">by ストロベリーボーイズ</w:t>
      </w:r>
    </w:p>
    <w:p>
      <w:pPr>
        <w:pBdr>
          <w:top w:val="single" w:color="8B2252" w:sz="2" w:space="8"/>
          <w:bottom w:val="single" w:color="8B2252" w:sz="2" w:space="8"/>
        </w:pBdr>
        <w:spacing w:after="200" w:before="200"/>
        <w:jc w:val="center"/>
      </w:pPr>
      <w:r>
        <w:rPr>
          <w:rFonts w:ascii="Arial" w:cs="Arial" w:eastAsia="Arial" w:hAnsi="Arial"/>
          <w:i/>
          <w:iCs/>
          <w:color w:val="555555"/>
          <w:sz w:val="22"/>
          <w:szCs w:val="22"/>
        </w:rPr>
        <w:t xml:space="preserve">「読者の実体験エピソードを漫画化する、日本で唯一の女性セクシャルウェルネスWebメディア」</w:t>
      </w:r>
    </w:p>
    <w:p>
      <w:pPr>
        <w:spacing w:before="1200"/>
      </w:pPr>
    </w:p>
    <w:p>
      <w:pPr>
        <w:jc w:val="center"/>
      </w:pPr>
      <w:r>
        <w:rPr>
          <w:rFonts w:ascii="Arial" w:cs="Arial" w:eastAsia="Arial" w:hAnsi="Arial"/>
          <w:color w:val="888888"/>
          <w:sz w:val="22"/>
          <w:szCs w:val="22"/>
        </w:rPr>
        <w:t xml:space="preserve">2026年4月12日 作成</w:t>
      </w:r>
    </w:p>
    <w:p>
      <w:pPr>
        <w:jc w:val="center"/>
      </w:pPr>
      <w:r>
        <w:rPr>
          <w:rFonts w:ascii="Arial" w:cs="Arial" w:eastAsia="Arial" w:hAnsi="Arial"/>
          <w:color w:val="888888"/>
          <w:sz w:val="22"/>
          <w:szCs w:val="22"/>
        </w:rPr>
        <w:t xml:space="preserve">最終目標：月10万PV / 店舗新規顧客の安定的獲得</w:t>
      </w:r>
    </w:p>
    <w:p>
      <w:pPr>
        <w:sectPr>
          <w:pgSz w:w="11906" w:h="16838" w:orient="portrait"/>
          <w:pgMar w:top="1440" w:right="1440" w:bottom="1440" w:left="1440" w:header="708" w:footer="708" w:gutter="0"/>
          <w:pgNumType/>
          <w:docGrid w:linePitch="360"/>
        </w:sectPr>
      </w:pPr>
    </w:p>
    <w:p>
      <w:pPr>
        <w:pStyle w:val="Heading1"/>
      </w:pPr>
      <w:r>
        <w:t xml:space="preserve">1. エグゼクティブサマリー</w:t>
      </w:r>
    </w:p>
    <w:p>
      <w:pPr>
        <w:spacing w:after="120" w:line="360"/>
      </w:pPr>
      <w:r>
        <w:rPr>
          <w:rFonts w:ascii="Arial" w:cs="Arial" w:eastAsia="Arial" w:hAnsi="Arial"/>
          <w:sz w:val="22"/>
          <w:szCs w:val="22"/>
        </w:rPr>
        <w:t xml:space="preserve">AmoLabは、ストロベリーボーイズが運営する女性向けセクシャルウェルネスの公式オウンドメディアである。「読者の実体験エピソードを漫画化する」という独自のフォーマットと、サービス提供者だからこそ語れるリアリティを武器に、女性の「性のモヤモヤ」を解きほぐすメディアを目指す。</w:t>
      </w:r>
    </w:p>
    <w:p>
      <w:pPr>
        <w:spacing w:after="120" w:line="360"/>
      </w:pPr>
      <w:r>
        <w:rPr>
          <w:rFonts w:ascii="Arial" w:cs="Arial" w:eastAsia="Arial" w:hAnsi="Arial"/>
          <w:sz w:val="22"/>
          <w:szCs w:val="22"/>
        </w:rPr>
        <w:t xml:space="preserve">最終目標は月10万PVの達成と、それによる店舗への新規顧客の安定的な流入である。本戦略書では、競合分析・差別化戦略・コンテンツ設計・9〜12ヶ月での達成ロードマップを詳述する。</w:t>
      </w:r>
    </w:p>
    <w:p>
      <w:pPr>
        <w:pStyle w:val="Heading1"/>
      </w:pPr>
      <w:r>
        <w:t xml:space="preserve">2. 市場・競合分析</w:t>
      </w:r>
    </w:p>
    <w:p>
      <w:pPr>
        <w:pStyle w:val="Heading2"/>
      </w:pPr>
      <w:r>
        <w:t xml:space="preserve">2.1 市場環境</w:t>
      </w:r>
    </w:p>
    <w:p>
      <w:pPr>
        <w:spacing w:after="120" w:line="360"/>
      </w:pPr>
      <w:r>
        <w:rPr>
          <w:rFonts w:ascii="Arial" w:cs="Arial" w:eastAsia="Arial" w:hAnsi="Arial"/>
          <w:sz w:val="22"/>
          <w:szCs w:val="22"/>
        </w:rPr>
        <w:t xml:space="preserve">セクシャルウェルネス市場はグローバルで拡大傾向にあり、日本国内でもフェムテック・フェムケアへの関心が急速に高まっている。TENGAのirohaブランドの成長、「私たちは癒されたい」等の商業漫画の登場など、女性のセクシャルヘルスケアは社会的に受容されるフェーズに入っている。</w:t>
      </w:r>
    </w:p>
    <w:p>
      <w:pPr>
        <w:pStyle w:val="Heading2"/>
      </w:pPr>
      <w:r>
        <w:t xml:space="preserve">2.2 主要競合マップ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426"/>
      </w:tblGrid>
      <w:tr>
        <w:tc>
          <w:tcPr>
            <w:tcW w:type="dxa" w:w="2000"/>
            <w:tcBorders>
              <w:top w:val="single" w:color="CCCCCC" w:sz="1"/>
              <w:left w:val="single" w:color="CCCCCC" w:sz="1"/>
              <w:bottom w:val="single" w:color="CCCCCC" w:sz="1"/>
              <w:right w:val="single" w:color="CCCCCC" w:sz="1"/>
            </w:tcBorders>
            <w:shd w:fill="8B2252" w:val="clear"/>
            <w:tcMar>
              <w:top w:type="dxa" w:w="60"/>
              <w:left w:type="dxa" w:w="100"/>
              <w:bottom w:type="dxa" w:w="60"/>
              <w:right w:type="dxa" w:w="100"/>
            </w:tcMar>
          </w:tcPr>
          <w:p>
            <w:r>
              <w:rPr>
                <w:rFonts w:ascii="Arial" w:cs="Arial" w:eastAsia="Arial" w:hAnsi="Arial"/>
                <w:b/>
                <w:bCs/>
                <w:color w:val="FFFFFF"/>
                <w:sz w:val="20"/>
                <w:szCs w:val="20"/>
              </w:rPr>
              <w:t xml:space="preserve">メディア名</w:t>
            </w:r>
          </w:p>
        </w:tc>
        <w:tc>
          <w:tcPr>
            <w:tcW w:type="dxa" w:w="2200"/>
            <w:tcBorders>
              <w:top w:val="single" w:color="CCCCCC" w:sz="1"/>
              <w:left w:val="single" w:color="CCCCCC" w:sz="1"/>
              <w:bottom w:val="single" w:color="CCCCCC" w:sz="1"/>
              <w:right w:val="single" w:color="CCCCCC" w:sz="1"/>
            </w:tcBorders>
            <w:shd w:fill="8B2252" w:val="clear"/>
            <w:tcMar>
              <w:top w:type="dxa" w:w="60"/>
              <w:left w:type="dxa" w:w="100"/>
              <w:bottom w:type="dxa" w:w="60"/>
              <w:right w:type="dxa" w:w="100"/>
            </w:tcMar>
          </w:tcPr>
          <w:p>
            <w:r>
              <w:rPr>
                <w:rFonts w:ascii="Arial" w:cs="Arial" w:eastAsia="Arial" w:hAnsi="Arial"/>
                <w:b/>
                <w:bCs/>
                <w:color w:val="FFFFFF"/>
                <w:sz w:val="20"/>
                <w:szCs w:val="20"/>
              </w:rPr>
              <w:t xml:space="preserve">特徴</w:t>
            </w:r>
          </w:p>
        </w:tc>
        <w:tc>
          <w:tcPr>
            <w:tcW w:type="dxa" w:w="2400"/>
            <w:tcBorders>
              <w:top w:val="single" w:color="CCCCCC" w:sz="1"/>
              <w:left w:val="single" w:color="CCCCCC" w:sz="1"/>
              <w:bottom w:val="single" w:color="CCCCCC" w:sz="1"/>
              <w:right w:val="single" w:color="CCCCCC" w:sz="1"/>
            </w:tcBorders>
            <w:shd w:fill="8B2252" w:val="clear"/>
            <w:tcMar>
              <w:top w:type="dxa" w:w="60"/>
              <w:left w:type="dxa" w:w="100"/>
              <w:bottom w:type="dxa" w:w="60"/>
              <w:right w:type="dxa" w:w="100"/>
            </w:tcMar>
          </w:tcPr>
          <w:p>
            <w:r>
              <w:rPr>
                <w:rFonts w:ascii="Arial" w:cs="Arial" w:eastAsia="Arial" w:hAnsi="Arial"/>
                <w:b/>
                <w:bCs/>
                <w:color w:val="FFFFFF"/>
                <w:sz w:val="20"/>
                <w:szCs w:val="20"/>
              </w:rPr>
              <w:t xml:space="preserve">強み</w:t>
            </w:r>
          </w:p>
        </w:tc>
        <w:tc>
          <w:tcPr>
            <w:tcW w:type="dxa" w:w="2426"/>
            <w:tcBorders>
              <w:top w:val="single" w:color="CCCCCC" w:sz="1"/>
              <w:left w:val="single" w:color="CCCCCC" w:sz="1"/>
              <w:bottom w:val="single" w:color="CCCCCC" w:sz="1"/>
              <w:right w:val="single" w:color="CCCCCC" w:sz="1"/>
            </w:tcBorders>
            <w:shd w:fill="8B2252" w:val="clear"/>
            <w:tcMar>
              <w:top w:type="dxa" w:w="60"/>
              <w:left w:type="dxa" w:w="100"/>
              <w:bottom w:type="dxa" w:w="60"/>
              <w:right w:type="dxa" w:w="100"/>
            </w:tcMar>
          </w:tcPr>
          <w:p>
            <w:r>
              <w:rPr>
                <w:rFonts w:ascii="Arial" w:cs="Arial" w:eastAsia="Arial" w:hAnsi="Arial"/>
                <w:b/>
                <w:bCs/>
                <w:color w:val="FFFFFF"/>
                <w:sz w:val="20"/>
                <w:szCs w:val="20"/>
              </w:rPr>
              <w:t xml:space="preserve">弱み</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AM（アム）</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女性向け恋愛・セックス系メディア</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月10万PV、250万読者、12年の運用実績</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女性用風俗特化ではない。ライターコラム中心</w:t>
            </w:r>
          </w:p>
        </w:tc>
      </w:tr>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iro iro iroha</w:t>
            </w:r>
          </w:p>
        </w:tc>
        <w:tc>
          <w:tcPr>
            <w:tcW w:type="dxa" w:w="22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TENGAのフェムケアブランドのオウンドメディア</w:t>
            </w:r>
          </w:p>
        </w:tc>
        <w:tc>
          <w:tcPr>
            <w:tcW w:type="dxa" w:w="24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ブランド力、CINRAとのコンテンツ制作</w:t>
            </w:r>
          </w:p>
        </w:tc>
        <w:tc>
          <w:tcPr>
            <w:tcW w:type="dxa" w:w="2426"/>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商品PR色が強い。体験談・物語が少ない</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セイシル</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性教育Webメディア</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医師・専門家による信頼性</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若年層向け。読み物としての面白さが薄い</w:t>
            </w:r>
          </w:p>
        </w:tc>
      </w:tr>
      <w:tr>
        <w:tc>
          <w:tcPr>
            <w:tcW w:type="dxa" w:w="20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商業漫画群</w:t>
            </w:r>
          </w:p>
        </w:tc>
        <w:tc>
          <w:tcPr>
            <w:tcW w:type="dxa" w:w="22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「女性用風俗×漫画」作品群</w:t>
            </w:r>
          </w:p>
        </w:tc>
        <w:tc>
          <w:tcPr>
            <w:tcW w:type="dxa" w:w="24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ジャンルとして成立済み</w:t>
            </w:r>
          </w:p>
        </w:tc>
        <w:tc>
          <w:tcPr>
            <w:tcW w:type="dxa" w:w="2426"/>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Webメディアではなく出版物。利用者視点のみ</w:t>
            </w:r>
          </w:p>
        </w:tc>
      </w:tr>
    </w:tbl>
    <w:p>
      <w:pPr>
        <w:pStyle w:val="Heading2"/>
      </w:pPr>
      <w:r>
        <w:t xml:space="preserve">2.3 競合からの示唆</w:t>
      </w:r>
    </w:p>
    <w:p>
      <w:pPr>
        <w:spacing w:after="120" w:line="360"/>
      </w:pPr>
      <w:r>
        <w:rPr>
          <w:rFonts w:ascii="Arial" w:cs="Arial" w:eastAsia="Arial" w:hAnsi="Arial"/>
          <w:sz w:val="22"/>
          <w:szCs w:val="22"/>
        </w:rPr>
        <w:t xml:space="preserve">競合分析から導き出される最大の示唆は、「物語型×女性用風俗特化×Webメディア」というポジションが空白であるということである。また、AMの月10万PVは月60本の記事を配信する規模であり、AmoLabの目標である月10万PV（AMの100分の1）は十分に現実的な数字である。</w:t>
      </w:r>
    </w:p>
    <w:p>
      <w:r>
        <w:br w:type="page"/>
      </w:r>
    </w:p>
    <w:p>
      <w:pPr>
        <w:pStyle w:val="Heading1"/>
      </w:pPr>
      <w:r>
        <w:t xml:space="preserve">3. ポジショニング・差別化戦略</w:t>
      </w:r>
    </w:p>
    <w:p>
      <w:pPr>
        <w:pStyle w:val="Heading2"/>
      </w:pPr>
      <w:r>
        <w:t xml:space="preserve">3.1 AmoLabのポジショニング</w:t>
      </w:r>
    </w:p>
    <w:p>
      <w:pPr>
        <w:spacing w:after="120" w:line="360"/>
      </w:pPr>
      <w:r>
        <w:rPr>
          <w:rFonts w:ascii="Arial" w:cs="Arial" w:eastAsia="Arial" w:hAnsi="Arial"/>
          <w:sz w:val="22"/>
          <w:szCs w:val="22"/>
        </w:rPr>
        <w:t xml:space="preserve">「読者の実体験エピソードを漫画化する、日本で唯一の女性セクシャルウェルネスWebメディア。業界のプロが運営するからこそ語れる安心感と、リアルなストーリーの力で、女性の『性のモヤモヤ』を解きほぐす。」</w:t>
      </w:r>
    </w:p>
    <w:p>
      <w:pPr>
        <w:pStyle w:val="Heading2"/>
      </w:pPr>
      <w:r>
        <w:t xml:space="preserve">3.2 3つの差別化の核</w:t>
      </w:r>
    </w:p>
    <w:p>
      <w:pPr>
        <w:spacing w:after="100" w:before="200"/>
      </w:pPr>
      <w:r>
        <w:rPr>
          <w:rFonts w:ascii="Arial" w:cs="Arial" w:eastAsia="Arial" w:hAnsi="Arial"/>
          <w:b/>
          <w:bCs/>
          <w:sz w:val="24"/>
          <w:szCs w:val="24"/>
        </w:rPr>
        <w:t xml:space="preserve">① 提供者視点のリアリティ</w:t>
      </w:r>
    </w:p>
    <w:p>
      <w:pPr>
        <w:spacing w:after="120" w:line="360"/>
      </w:pPr>
      <w:r>
        <w:rPr>
          <w:rFonts w:ascii="Arial" w:cs="Arial" w:eastAsia="Arial" w:hAnsi="Arial"/>
          <w:sz w:val="22"/>
          <w:szCs w:val="22"/>
        </w:rPr>
        <w:t xml:space="preserve">既存の商業漫画はすべて「利用者の体験談」である。AmoLabはストロベリーボーイズが運営するからこそ、キャスト側の想い、サービスが生まれた背景、現場で実際に起きていることを語れる。この提供者視点が、メディアの信頼性と独自性を同時に担保する。</w:t>
      </w:r>
    </w:p>
    <w:p>
      <w:pPr>
        <w:spacing w:after="100" w:before="200"/>
      </w:pPr>
      <w:r>
        <w:rPr>
          <w:rFonts w:ascii="Arial" w:cs="Arial" w:eastAsia="Arial" w:hAnsi="Arial"/>
          <w:b/>
          <w:bCs/>
          <w:sz w:val="24"/>
          <w:szCs w:val="24"/>
        </w:rPr>
        <w:t xml:space="preserve">② 漫画（SNS集客）× テキスト記事（SEO）の二層構造</w:t>
      </w:r>
    </w:p>
    <w:p>
      <w:pPr>
        <w:spacing w:after="120" w:line="360"/>
      </w:pPr>
      <w:r>
        <w:rPr>
          <w:rFonts w:ascii="Arial" w:cs="Arial" w:eastAsia="Arial" w:hAnsi="Arial"/>
          <w:sz w:val="22"/>
          <w:szCs w:val="22"/>
        </w:rPr>
        <w:t xml:space="preserve">漫画はSNSでバズらせてサイトに人を呼び込む「集客装置」として機能させる。1つのエピソードに対して「漫画（SNS拡散用）」と「SEO向けテキスト記事」の2コンテンツを作成。漫画でXやInstagramから流入した人がテキスト記事も読み、テキスト記事はGoogleから検索流入を取る。この二層構造で、SNSトラフィックとSEOトラフィックの両方を取りにいく。</w:t>
      </w:r>
    </w:p>
    <w:p>
      <w:pPr>
        <w:spacing w:after="100" w:before="200"/>
      </w:pPr>
      <w:r>
        <w:rPr>
          <w:rFonts w:ascii="Arial" w:cs="Arial" w:eastAsia="Arial" w:hAnsi="Arial"/>
          <w:b/>
          <w:bCs/>
          <w:sz w:val="24"/>
          <w:szCs w:val="24"/>
        </w:rPr>
        <w:t xml:space="preserve">③ エピソード投稿コミュニティによる読者参加型メディア</w:t>
      </w:r>
    </w:p>
    <w:p>
      <w:pPr>
        <w:spacing w:after="120" w:line="360"/>
      </w:pPr>
      <w:r>
        <w:rPr>
          <w:rFonts w:ascii="Arial" w:cs="Arial" w:eastAsia="Arial" w:hAnsi="Arial"/>
          <w:sz w:val="22"/>
          <w:szCs w:val="22"/>
        </w:rPr>
        <w:t xml:space="preserve">読者が体験を投稿し、それが漫画になる参加型の構造。「私のエピソードが漫画になった」という体験は強烈なシェア動機になり、投稿者自身がSNSで拡散してくれる。この口コミの連鎖は広告費ゼロで回せる成長エンジンになる。</w:t>
      </w:r>
    </w:p>
    <w:p>
      <w:r>
        <w:br w:type="page"/>
      </w:r>
    </w:p>
    <w:p>
      <w:pPr>
        <w:pStyle w:val="Heading1"/>
      </w:pPr>
      <w:r>
        <w:t xml:space="preserve">4. コンテンツ設計</w:t>
      </w:r>
    </w:p>
    <w:p>
      <w:pPr>
        <w:pStyle w:val="Heading2"/>
      </w:pPr>
      <w:r>
        <w:t xml:space="preserve">4.1 4つのコンテンツの柱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26"/>
        <w:gridCol w:w="2200"/>
      </w:tblGrid>
      <w:tr>
        <w:tc>
          <w:tcPr>
            <w:tcW w:type="dxa" w:w="1800"/>
            <w:tcBorders>
              <w:top w:val="single" w:color="CCCCCC" w:sz="1"/>
              <w:left w:val="single" w:color="CCCCCC" w:sz="1"/>
              <w:bottom w:val="single" w:color="CCCCCC" w:sz="1"/>
              <w:right w:val="single" w:color="CCCCCC" w:sz="1"/>
            </w:tcBorders>
            <w:shd w:fill="8B2252" w:val="clear"/>
            <w:tcMar>
              <w:top w:type="dxa" w:w="60"/>
              <w:left w:type="dxa" w:w="100"/>
              <w:bottom w:type="dxa" w:w="60"/>
              <w:right w:type="dxa" w:w="100"/>
            </w:tcMar>
          </w:tcPr>
          <w:p>
            <w:r>
              <w:rPr>
                <w:rFonts w:ascii="Arial" w:cs="Arial" w:eastAsia="Arial" w:hAnsi="Arial"/>
                <w:b/>
                <w:bCs/>
                <w:color w:val="FFFFFF"/>
                <w:sz w:val="20"/>
                <w:szCs w:val="20"/>
              </w:rPr>
              <w:t xml:space="preserve">コンテンツ</w:t>
            </w:r>
          </w:p>
        </w:tc>
        <w:tc>
          <w:tcPr>
            <w:tcW w:type="dxa" w:w="2800"/>
            <w:tcBorders>
              <w:top w:val="single" w:color="CCCCCC" w:sz="1"/>
              <w:left w:val="single" w:color="CCCCCC" w:sz="1"/>
              <w:bottom w:val="single" w:color="CCCCCC" w:sz="1"/>
              <w:right w:val="single" w:color="CCCCCC" w:sz="1"/>
            </w:tcBorders>
            <w:shd w:fill="8B2252" w:val="clear"/>
            <w:tcMar>
              <w:top w:type="dxa" w:w="60"/>
              <w:left w:type="dxa" w:w="100"/>
              <w:bottom w:type="dxa" w:w="60"/>
              <w:right w:type="dxa" w:w="100"/>
            </w:tcMar>
          </w:tcPr>
          <w:p>
            <w:r>
              <w:rPr>
                <w:rFonts w:ascii="Arial" w:cs="Arial" w:eastAsia="Arial" w:hAnsi="Arial"/>
                <w:b/>
                <w:bCs/>
                <w:color w:val="FFFFFF"/>
                <w:sz w:val="20"/>
                <w:szCs w:val="20"/>
              </w:rPr>
              <w:t xml:space="preserve">役割</w:t>
            </w:r>
          </w:p>
        </w:tc>
        <w:tc>
          <w:tcPr>
            <w:tcW w:type="dxa" w:w="2226"/>
            <w:tcBorders>
              <w:top w:val="single" w:color="CCCCCC" w:sz="1"/>
              <w:left w:val="single" w:color="CCCCCC" w:sz="1"/>
              <w:bottom w:val="single" w:color="CCCCCC" w:sz="1"/>
              <w:right w:val="single" w:color="CCCCCC" w:sz="1"/>
            </w:tcBorders>
            <w:shd w:fill="8B2252" w:val="clear"/>
            <w:tcMar>
              <w:top w:type="dxa" w:w="60"/>
              <w:left w:type="dxa" w:w="100"/>
              <w:bottom w:type="dxa" w:w="60"/>
              <w:right w:type="dxa" w:w="100"/>
            </w:tcMar>
          </w:tcPr>
          <w:p>
            <w:r>
              <w:rPr>
                <w:rFonts w:ascii="Arial" w:cs="Arial" w:eastAsia="Arial" w:hAnsi="Arial"/>
                <w:b/>
                <w:bCs/>
                <w:color w:val="FFFFFF"/>
                <w:sz w:val="20"/>
                <w:szCs w:val="20"/>
              </w:rPr>
              <w:t xml:space="preserve">月間本数</w:t>
            </w:r>
          </w:p>
        </w:tc>
        <w:tc>
          <w:tcPr>
            <w:tcW w:type="dxa" w:w="2200"/>
            <w:tcBorders>
              <w:top w:val="single" w:color="CCCCCC" w:sz="1"/>
              <w:left w:val="single" w:color="CCCCCC" w:sz="1"/>
              <w:bottom w:val="single" w:color="CCCCCC" w:sz="1"/>
              <w:right w:val="single" w:color="CCCCCC" w:sz="1"/>
            </w:tcBorders>
            <w:shd w:fill="8B2252" w:val="clear"/>
            <w:tcMar>
              <w:top w:type="dxa" w:w="60"/>
              <w:left w:type="dxa" w:w="100"/>
              <w:bottom w:type="dxa" w:w="60"/>
              <w:right w:type="dxa" w:w="100"/>
            </w:tcMar>
          </w:tcPr>
          <w:p>
            <w:r>
              <w:rPr>
                <w:rFonts w:ascii="Arial" w:cs="Arial" w:eastAsia="Arial" w:hAnsi="Arial"/>
                <w:b/>
                <w:bCs/>
                <w:color w:val="FFFFFF"/>
                <w:sz w:val="20"/>
                <w:szCs w:val="20"/>
              </w:rPr>
              <w:t xml:space="preserve">担当</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漫画連載</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SNS拡散・ブランディング</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月2本（隔週更新）</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もりさん</w:t>
            </w:r>
          </w:p>
        </w:tc>
      </w:tr>
      <w:tr>
        <w:tc>
          <w:tcPr>
            <w:tcW w:type="dxa" w:w="18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SEOテキスト記事</w:t>
            </w:r>
          </w:p>
        </w:tc>
        <w:tc>
          <w:tcPr>
            <w:tcW w:type="dxa" w:w="28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Google検索流入の主力</w:t>
            </w:r>
          </w:p>
        </w:tc>
        <w:tc>
          <w:tcPr>
            <w:tcW w:type="dxa" w:w="2226"/>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月4〜8本</w:t>
            </w:r>
          </w:p>
        </w:tc>
        <w:tc>
          <w:tcPr>
            <w:tcW w:type="dxa" w:w="22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AI + もりさん監修</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キャストストーリー</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差別化・信頼性</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月1〜2本</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スタッフ</w:t>
            </w:r>
          </w:p>
        </w:tc>
      </w:tr>
      <w:tr>
        <w:tc>
          <w:tcPr>
            <w:tcW w:type="dxa" w:w="18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エピソード投稿</w:t>
            </w:r>
          </w:p>
        </w:tc>
        <w:tc>
          <w:tcPr>
            <w:tcW w:type="dxa" w:w="28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ネタ元・コミュニティ</w:t>
            </w:r>
          </w:p>
        </w:tc>
        <w:tc>
          <w:tcPr>
            <w:tcW w:type="dxa" w:w="2226"/>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常時受付</w:t>
            </w:r>
          </w:p>
        </w:tc>
        <w:tc>
          <w:tcPr>
            <w:tcW w:type="dxa" w:w="22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読者</w:t>
            </w:r>
          </w:p>
        </w:tc>
      </w:tr>
    </w:tbl>
    <w:p>
      <w:pPr>
        <w:spacing w:after="120" w:line="360"/>
      </w:pPr>
      <w:r>
        <w:rPr>
          <w:rFonts w:ascii="Arial" w:cs="Arial" w:eastAsia="Arial" w:hAnsi="Arial"/>
          <w:sz w:val="22"/>
          <w:szCs w:val="22"/>
        </w:rPr>
        <w:t xml:space="preserve"/>
      </w:r>
    </w:p>
    <w:p>
      <w:pPr>
        <w:pStyle w:val="Heading2"/>
      </w:pPr>
      <w:r>
        <w:t xml:space="preserve">4.2 漫画連載の設計</w:t>
      </w:r>
    </w:p>
    <w:p>
      <w:pPr>
        <w:spacing w:after="120" w:line="360"/>
      </w:pPr>
      <w:r>
        <w:rPr>
          <w:rFonts w:ascii="Arial" w:cs="Arial" w:eastAsia="Arial" w:hAnsi="Arial"/>
          <w:b/>
          <w:bCs/>
          <w:sz w:val="22"/>
          <w:szCs w:val="22"/>
        </w:rPr>
        <w:t xml:space="preserve">タイトル案：</w:t>
      </w:r>
      <w:r>
        <w:rPr>
          <w:rFonts w:ascii="Arial" w:cs="Arial" w:eastAsia="Arial" w:hAnsi="Arial"/>
          <w:sz w:val="22"/>
          <w:szCs w:val="22"/>
        </w:rPr>
        <w:t xml:space="preserve">「あなたはなぜ女風を利用したの？」（仮題）</w:t>
      </w:r>
    </w:p>
    <w:p>
      <w:pPr>
        <w:pStyle w:val="ListParagraph"/>
        <w:numPr>
          <w:ilvl w:val="0"/>
          <w:numId w:val="2"/>
        </w:numPr>
        <w:spacing w:after="80" w:line="340"/>
      </w:pPr>
      <w:r>
        <w:rPr>
          <w:rFonts w:ascii="Arial" w:cs="Arial" w:eastAsia="Arial" w:hAnsi="Arial"/>
          <w:sz w:val="22"/>
          <w:szCs w:val="22"/>
        </w:rPr>
        <w:t xml:space="preserve">形式：縦スクロール漫画（Webtoon形式）― スマホで読みやすく、SNSとの相性が良い</w:t>
      </w:r>
    </w:p>
    <w:p>
      <w:pPr>
        <w:pStyle w:val="ListParagraph"/>
        <w:numPr>
          <w:ilvl w:val="0"/>
          <w:numId w:val="2"/>
        </w:numPr>
        <w:spacing w:after="80" w:line="340"/>
      </w:pPr>
      <w:r>
        <w:rPr>
          <w:rFonts w:ascii="Arial" w:cs="Arial" w:eastAsia="Arial" w:hAnsi="Arial"/>
          <w:sz w:val="22"/>
          <w:szCs w:val="22"/>
        </w:rPr>
        <w:t xml:space="preserve">1話完結型（途中から読んでも楽しめる）、約15〜25コマ</w:t>
      </w:r>
    </w:p>
    <w:p>
      <w:pPr>
        <w:pStyle w:val="ListParagraph"/>
        <w:numPr>
          <w:ilvl w:val="0"/>
          <w:numId w:val="2"/>
        </w:numPr>
        <w:spacing w:after="80" w:line="340"/>
      </w:pPr>
      <w:r>
        <w:rPr>
          <w:rFonts w:ascii="Arial" w:cs="Arial" w:eastAsia="Arial" w:hAnsi="Arial"/>
          <w:sz w:val="22"/>
          <w:szCs w:val="22"/>
        </w:rPr>
        <w:t xml:space="preserve">更新ペース：隔週（毎月第1・第3金曜更新）</w:t>
      </w:r>
    </w:p>
    <w:p>
      <w:pPr>
        <w:pStyle w:val="ListParagraph"/>
        <w:numPr>
          <w:ilvl w:val="0"/>
          <w:numId w:val="2"/>
        </w:numPr>
        <w:spacing w:after="80" w:line="340"/>
      </w:pPr>
      <w:r>
        <w:rPr>
          <w:rFonts w:ascii="Arial" w:cs="Arial" w:eastAsia="Arial" w:hAnsi="Arial"/>
          <w:sz w:val="22"/>
          <w:szCs w:val="22"/>
        </w:rPr>
        <w:t xml:space="preserve">カラー：初期は2〜3色+アクセントカラー。軌道に乗ったらフルカラーに移行</w:t>
      </w:r>
    </w:p>
    <w:p>
      <w:pPr>
        <w:pStyle w:val="ListParagraph"/>
        <w:numPr>
          <w:ilvl w:val="0"/>
          <w:numId w:val="2"/>
        </w:numPr>
        <w:spacing w:after="80" w:line="340"/>
      </w:pPr>
      <w:r>
        <w:rPr>
          <w:rFonts w:ascii="Arial" w:cs="Arial" w:eastAsia="Arial" w:hAnsi="Arial"/>
          <w:sz w:val="22"/>
          <w:szCs w:val="22"/>
        </w:rPr>
        <w:t xml:space="preserve">各話に「テキスト版あらすじ＋関連コラム」を併設（SEO対策）</w:t>
      </w:r>
    </w:p>
    <w:p>
      <w:pPr>
        <w:pStyle w:val="Heading2"/>
      </w:pPr>
      <w:r>
        <w:t xml:space="preserve">4.3 SEOテキスト記事の設計</w:t>
      </w:r>
    </w:p>
    <w:p>
      <w:pPr>
        <w:spacing w:after="100" w:before="200"/>
      </w:pPr>
      <w:r>
        <w:rPr>
          <w:rFonts w:ascii="Arial" w:cs="Arial" w:eastAsia="Arial" w:hAnsi="Arial"/>
          <w:b/>
          <w:bCs/>
          <w:sz w:val="24"/>
          <w:szCs w:val="24"/>
        </w:rPr>
        <w:t xml:space="preserve">ターゲットキーワードの3層</w:t>
      </w:r>
    </w:p>
    <w:p>
      <w:pPr>
        <w:pStyle w:val="ListParagraph"/>
        <w:numPr>
          <w:ilvl w:val="0"/>
          <w:numId w:val="3"/>
        </w:numPr>
        <w:spacing w:after="80" w:line="340"/>
      </w:pPr>
      <w:r>
        <w:rPr>
          <w:rFonts w:ascii="Arial" w:cs="Arial" w:eastAsia="Arial" w:hAnsi="Arial"/>
          <w:b/>
          <w:bCs/>
          <w:sz w:val="22"/>
          <w:szCs w:val="22"/>
        </w:rPr>
        <w:t xml:space="preserve">顕在層：</w:t>
      </w:r>
      <w:r>
        <w:rPr>
          <w:rFonts w:ascii="Arial" w:cs="Arial" w:eastAsia="Arial" w:hAnsi="Arial"/>
          <w:sz w:val="22"/>
          <w:szCs w:val="22"/>
        </w:rPr>
        <w:t xml:space="preserve">「女性用風俗 初めて」「女性用風俗 流れ」「女性用風俗 選び方」</w:t>
      </w:r>
    </w:p>
    <w:p>
      <w:pPr>
        <w:pStyle w:val="ListParagraph"/>
        <w:numPr>
          <w:ilvl w:val="0"/>
          <w:numId w:val="3"/>
        </w:numPr>
        <w:spacing w:after="80" w:line="340"/>
      </w:pPr>
      <w:r>
        <w:rPr>
          <w:rFonts w:ascii="Arial" w:cs="Arial" w:eastAsia="Arial" w:hAnsi="Arial"/>
          <w:b/>
          <w:bCs/>
          <w:sz w:val="22"/>
          <w:szCs w:val="22"/>
        </w:rPr>
        <w:t xml:space="preserve">潜在層：</w:t>
      </w:r>
      <w:r>
        <w:rPr>
          <w:rFonts w:ascii="Arial" w:cs="Arial" w:eastAsia="Arial" w:hAnsi="Arial"/>
          <w:sz w:val="22"/>
          <w:szCs w:val="22"/>
        </w:rPr>
        <w:t xml:space="preserve">「セックスレス 解消」「性欲 女性 30代」「セルフプレジャー おすすめ」</w:t>
      </w:r>
    </w:p>
    <w:p>
      <w:pPr>
        <w:pStyle w:val="ListParagraph"/>
        <w:numPr>
          <w:ilvl w:val="0"/>
          <w:numId w:val="3"/>
        </w:numPr>
        <w:spacing w:after="80" w:line="340"/>
      </w:pPr>
      <w:r>
        <w:rPr>
          <w:rFonts w:ascii="Arial" w:cs="Arial" w:eastAsia="Arial" w:hAnsi="Arial"/>
          <w:b/>
          <w:bCs/>
          <w:sz w:val="22"/>
          <w:szCs w:val="22"/>
        </w:rPr>
        <w:t xml:space="preserve">啓蒙層：</w:t>
      </w:r>
      <w:r>
        <w:rPr>
          <w:rFonts w:ascii="Arial" w:cs="Arial" w:eastAsia="Arial" w:hAnsi="Arial"/>
          <w:sz w:val="22"/>
          <w:szCs w:val="22"/>
        </w:rPr>
        <w:t xml:space="preserve">「フェムケア とは」「セクシャルウェルネス 意味」</w:t>
      </w:r>
    </w:p>
    <w:p>
      <w:pPr>
        <w:spacing w:after="100" w:before="200"/>
      </w:pPr>
      <w:r>
        <w:rPr>
          <w:rFonts w:ascii="Arial" w:cs="Arial" w:eastAsia="Arial" w:hAnsi="Arial"/>
          <w:b/>
          <w:bCs/>
          <w:sz w:val="24"/>
          <w:szCs w:val="24"/>
        </w:rPr>
        <w:t xml:space="preserve">AI活用の記事制作フロー</w:t>
      </w:r>
    </w:p>
    <w:p>
      <w:pPr>
        <w:pStyle w:val="ListParagraph"/>
        <w:numPr>
          <w:ilvl w:val="0"/>
          <w:numId w:val="4"/>
        </w:numPr>
        <w:spacing w:after="80" w:line="340"/>
      </w:pPr>
      <w:r>
        <w:rPr>
          <w:rFonts w:ascii="Arial" w:cs="Arial" w:eastAsia="Arial" w:hAnsi="Arial"/>
          <w:b/>
          <w:bCs/>
          <w:sz w:val="22"/>
          <w:szCs w:val="22"/>
        </w:rPr>
        <w:t xml:space="preserve">STEP 1：</w:t>
      </w:r>
      <w:r>
        <w:rPr>
          <w:rFonts w:ascii="Arial" w:cs="Arial" w:eastAsia="Arial" w:hAnsi="Arial"/>
          <w:sz w:val="22"/>
          <w:szCs w:val="22"/>
        </w:rPr>
        <w:t xml:space="preserve">KWリサーチ（検索ボリュームと競合度を確認）</w:t>
      </w:r>
    </w:p>
    <w:p>
      <w:pPr>
        <w:pStyle w:val="ListParagraph"/>
        <w:numPr>
          <w:ilvl w:val="0"/>
          <w:numId w:val="4"/>
        </w:numPr>
        <w:spacing w:after="80" w:line="340"/>
      </w:pPr>
      <w:r>
        <w:rPr>
          <w:rFonts w:ascii="Arial" w:cs="Arial" w:eastAsia="Arial" w:hAnsi="Arial"/>
          <w:b/>
          <w:bCs/>
          <w:sz w:val="22"/>
          <w:szCs w:val="22"/>
        </w:rPr>
        <w:t xml:space="preserve">STEP 2：</w:t>
      </w:r>
      <w:r>
        <w:rPr>
          <w:rFonts w:ascii="Arial" w:cs="Arial" w:eastAsia="Arial" w:hAnsi="Arial"/>
          <w:sz w:val="22"/>
          <w:szCs w:val="22"/>
        </w:rPr>
        <w:t xml:space="preserve">AIが見出し構成案を作成</w:t>
      </w:r>
    </w:p>
    <w:p>
      <w:pPr>
        <w:pStyle w:val="ListParagraph"/>
        <w:numPr>
          <w:ilvl w:val="0"/>
          <w:numId w:val="4"/>
        </w:numPr>
        <w:spacing w:after="80" w:line="340"/>
      </w:pPr>
      <w:r>
        <w:rPr>
          <w:rFonts w:ascii="Arial" w:cs="Arial" w:eastAsia="Arial" w:hAnsi="Arial"/>
          <w:b/>
          <w:bCs/>
          <w:sz w:val="22"/>
          <w:szCs w:val="22"/>
        </w:rPr>
        <w:t xml:space="preserve">STEP 3：</w:t>
      </w:r>
      <w:r>
        <w:rPr>
          <w:rFonts w:ascii="Arial" w:cs="Arial" w:eastAsia="Arial" w:hAnsi="Arial"/>
          <w:sz w:val="22"/>
          <w:szCs w:val="22"/>
        </w:rPr>
        <w:t xml:space="preserve">AIが下書きを執筆（AmoLabのトーンで）</w:t>
      </w:r>
    </w:p>
    <w:p>
      <w:pPr>
        <w:pStyle w:val="ListParagraph"/>
        <w:numPr>
          <w:ilvl w:val="0"/>
          <w:numId w:val="4"/>
        </w:numPr>
        <w:spacing w:after="80" w:line="340"/>
      </w:pPr>
      <w:r>
        <w:rPr>
          <w:rFonts w:ascii="Arial" w:cs="Arial" w:eastAsia="Arial" w:hAnsi="Arial"/>
          <w:b/>
          <w:bCs/>
          <w:sz w:val="22"/>
          <w:szCs w:val="22"/>
        </w:rPr>
        <w:t xml:space="preserve">STEP 4：</w:t>
      </w:r>
      <w:r>
        <w:rPr>
          <w:rFonts w:ascii="Arial" w:cs="Arial" w:eastAsia="Arial" w:hAnsi="Arial"/>
          <w:sz w:val="22"/>
          <w:szCs w:val="22"/>
        </w:rPr>
        <w:t xml:space="preserve">もりさんが業界のプロ視点で編集・監修（30分〜1時間/本）</w:t>
      </w:r>
    </w:p>
    <w:p>
      <w:pPr>
        <w:pStyle w:val="ListParagraph"/>
        <w:numPr>
          <w:ilvl w:val="0"/>
          <w:numId w:val="4"/>
        </w:numPr>
        <w:spacing w:after="80" w:line="340"/>
      </w:pPr>
      <w:r>
        <w:rPr>
          <w:rFonts w:ascii="Arial" w:cs="Arial" w:eastAsia="Arial" w:hAnsi="Arial"/>
          <w:b/>
          <w:bCs/>
          <w:sz w:val="22"/>
          <w:szCs w:val="22"/>
        </w:rPr>
        <w:t xml:space="preserve">STEP 5：</w:t>
      </w:r>
      <w:r>
        <w:rPr>
          <w:rFonts w:ascii="Arial" w:cs="Arial" w:eastAsia="Arial" w:hAnsi="Arial"/>
          <w:sz w:val="22"/>
          <w:szCs w:val="22"/>
        </w:rPr>
        <w:t xml:space="preserve">公開・SEO設定（meta description, alt属性, 内部リンク, 構造化データ）</w:t>
      </w:r>
    </w:p>
    <w:p>
      <w:pPr>
        <w:pStyle w:val="Heading2"/>
      </w:pPr>
      <w:r>
        <w:t xml:space="preserve">4.4 キャストストーリー記事</w:t>
      </w:r>
    </w:p>
    <w:p>
      <w:pPr>
        <w:spacing w:after="120" w:line="360"/>
      </w:pPr>
      <w:r>
        <w:rPr>
          <w:rFonts w:ascii="Arial" w:cs="Arial" w:eastAsia="Arial" w:hAnsi="Arial"/>
          <w:sz w:val="22"/>
          <w:szCs w:val="22"/>
        </w:rPr>
        <w:t xml:space="preserve">既存のキャスト紹介記事とは別の、より深い読み物として位置づける。「なぜこの仕事を選んだのか」「女性の悩みに対応して感じたこと」など、提供者側でなければ語れない独自コンテンツを制作。月に1〜2本。</w:t>
      </w:r>
    </w:p>
    <w:p>
      <w:pPr>
        <w:pStyle w:val="Heading2"/>
      </w:pPr>
      <w:r>
        <w:t xml:space="preserve">4.5 エピソード投稿コーナー</w:t>
      </w:r>
    </w:p>
    <w:p>
      <w:pPr>
        <w:spacing w:after="120" w:line="360"/>
      </w:pPr>
      <w:r>
        <w:rPr>
          <w:rFonts w:ascii="Arial" w:cs="Arial" w:eastAsia="Arial" w:hAnsi="Arial"/>
          <w:sz w:val="22"/>
          <w:szCs w:val="22"/>
        </w:rPr>
        <w:t xml:space="preserve">サイトに匹名投稿フォームを設置。「あなたのエピソードが漫画になるかも」という訴求で募集。立ち上げ時は投稿が集まりにくいため、最初の10本程度はキャストが実際に聞いたお客様のエピソード（匹名加工済み）をベースにスタートする。</w:t>
      </w:r>
    </w:p>
    <w:p>
      <w:r>
        <w:br w:type="page"/>
      </w:r>
    </w:p>
    <w:p>
      <w:pPr>
        <w:pStyle w:val="Heading1"/>
      </w:pPr>
      <w:r>
        <w:t xml:space="preserve">5. 月10万PV達成ロードマップ</w:t>
      </w:r>
    </w:p>
    <w:p>
      <w:pPr>
        <w:pStyle w:val="Heading2"/>
      </w:pPr>
      <w:r>
        <w:t xml:space="preserve">Phase 1：土台構築期（1〜3ヶ月目）</w:t>
      </w:r>
    </w:p>
    <w:p>
      <w:pPr>
        <w:spacing w:after="120" w:line="360"/>
      </w:pPr>
      <w:r>
        <w:rPr>
          <w:rFonts w:ascii="Arial" w:cs="Arial" w:eastAsia="Arial" w:hAnsi="Arial"/>
          <w:b/>
          <w:bCs/>
          <w:sz w:val="22"/>
          <w:szCs w:val="22"/>
        </w:rPr>
        <w:t xml:space="preserve">目標：</w:t>
      </w:r>
      <w:r>
        <w:rPr>
          <w:rFonts w:ascii="Arial" w:cs="Arial" w:eastAsia="Arial" w:hAnsi="Arial"/>
          <w:sz w:val="22"/>
          <w:szCs w:val="22"/>
        </w:rPr>
        <w:t xml:space="preserve">月5,000PV</w:t>
      </w:r>
    </w:p>
    <w:p>
      <w:pPr>
        <w:pStyle w:val="ListParagraph"/>
        <w:numPr>
          <w:ilvl w:val="0"/>
          <w:numId w:val="5"/>
        </w:numPr>
        <w:spacing w:after="80" w:line="340"/>
      </w:pPr>
      <w:r>
        <w:rPr>
          <w:rFonts w:ascii="Arial" w:cs="Arial" w:eastAsia="Arial" w:hAnsi="Arial"/>
          <w:sz w:val="22"/>
          <w:szCs w:val="22"/>
        </w:rPr>
        <w:t xml:space="preserve">SEO記事を集中的に仕込み：月8〜10本ペースで公開。3ヶ月で25〜30記事のストックを作る</w:t>
      </w:r>
    </w:p>
    <w:p>
      <w:pPr>
        <w:pStyle w:val="ListParagraph"/>
        <w:numPr>
          <w:ilvl w:val="0"/>
          <w:numId w:val="5"/>
        </w:numPr>
        <w:spacing w:after="80" w:line="340"/>
      </w:pPr>
      <w:r>
        <w:rPr>
          <w:rFonts w:ascii="Arial" w:cs="Arial" w:eastAsia="Arial" w:hAnsi="Arial"/>
          <w:sz w:val="22"/>
          <w:szCs w:val="22"/>
        </w:rPr>
        <w:t xml:space="preserve">ロングテールKW（検索ボリューム100〜500）を狙う</w:t>
      </w:r>
    </w:p>
    <w:p>
      <w:pPr>
        <w:pStyle w:val="ListParagraph"/>
        <w:numPr>
          <w:ilvl w:val="0"/>
          <w:numId w:val="5"/>
        </w:numPr>
        <w:spacing w:after="80" w:line="340"/>
      </w:pPr>
      <w:r>
        <w:rPr>
          <w:rFonts w:ascii="Arial" w:cs="Arial" w:eastAsia="Arial" w:hAnsi="Arial"/>
          <w:sz w:val="22"/>
          <w:szCs w:val="22"/>
        </w:rPr>
        <w:t xml:space="preserve">漫画連載開始：月2本ペース。最初の3話は既存のストーリーをベースに制作</w:t>
      </w:r>
    </w:p>
    <w:p>
      <w:pPr>
        <w:pStyle w:val="ListParagraph"/>
        <w:numPr>
          <w:ilvl w:val="0"/>
          <w:numId w:val="5"/>
        </w:numPr>
        <w:spacing w:after="80" w:line="340"/>
      </w:pPr>
      <w:r>
        <w:rPr>
          <w:rFonts w:ascii="Arial" w:cs="Arial" w:eastAsia="Arial" w:hAnsi="Arial"/>
          <w:sz w:val="22"/>
          <w:szCs w:val="22"/>
        </w:rPr>
        <w:t xml:space="preserve">SNSアカウント立ち上げ（X, Instagram）</w:t>
      </w:r>
    </w:p>
    <w:p>
      <w:pPr>
        <w:pStyle w:val="ListParagraph"/>
        <w:numPr>
          <w:ilvl w:val="0"/>
          <w:numId w:val="5"/>
        </w:numPr>
        <w:spacing w:after="80" w:line="340"/>
      </w:pPr>
      <w:r>
        <w:rPr>
          <w:rFonts w:ascii="Arial" w:cs="Arial" w:eastAsia="Arial" w:hAnsi="Arial"/>
          <w:sz w:val="22"/>
          <w:szCs w:val="22"/>
        </w:rPr>
        <w:t xml:space="preserve">技術基盤整備：GA4, Search Console, 構造化データ, 内部リンク設計</w:t>
      </w:r>
    </w:p>
    <w:p>
      <w:pPr>
        <w:pStyle w:val="Heading2"/>
      </w:pPr>
      <w:r>
        <w:t xml:space="preserve">Phase 2：成長加速期（4〜6ヶ月目）</w:t>
      </w:r>
    </w:p>
    <w:p>
      <w:pPr>
        <w:spacing w:after="120" w:line="360"/>
      </w:pPr>
      <w:r>
        <w:rPr>
          <w:rFonts w:ascii="Arial" w:cs="Arial" w:eastAsia="Arial" w:hAnsi="Arial"/>
          <w:b/>
          <w:bCs/>
          <w:sz w:val="22"/>
          <w:szCs w:val="22"/>
        </w:rPr>
        <w:t xml:space="preserve">目標：</w:t>
      </w:r>
      <w:r>
        <w:rPr>
          <w:rFonts w:ascii="Arial" w:cs="Arial" w:eastAsia="Arial" w:hAnsi="Arial"/>
          <w:sz w:val="22"/>
          <w:szCs w:val="22"/>
        </w:rPr>
        <w:t xml:space="preserve">月2〜3万PV</w:t>
      </w:r>
    </w:p>
    <w:p>
      <w:pPr>
        <w:pStyle w:val="ListParagraph"/>
        <w:numPr>
          <w:ilvl w:val="0"/>
          <w:numId w:val="5"/>
        </w:numPr>
        <w:spacing w:after="80" w:line="340"/>
      </w:pPr>
      <w:r>
        <w:rPr>
          <w:rFonts w:ascii="Arial" w:cs="Arial" w:eastAsia="Arial" w:hAnsi="Arial"/>
          <w:sz w:val="22"/>
          <w:szCs w:val="22"/>
        </w:rPr>
        <w:t xml:space="preserve">SEO記事は月6本に調整。伸びているKWクラスターを強化</w:t>
      </w:r>
    </w:p>
    <w:p>
      <w:pPr>
        <w:pStyle w:val="ListParagraph"/>
        <w:numPr>
          <w:ilvl w:val="0"/>
          <w:numId w:val="5"/>
        </w:numPr>
        <w:spacing w:after="80" w:line="340"/>
      </w:pPr>
      <w:r>
        <w:rPr>
          <w:rFonts w:ascii="Arial" w:cs="Arial" w:eastAsia="Arial" w:hAnsi="Arial"/>
          <w:sz w:val="22"/>
          <w:szCs w:val="22"/>
        </w:rPr>
        <w:t xml:space="preserve">ミドルKW（検索ボリューム500〜2,000）にも挑戦</w:t>
      </w:r>
    </w:p>
    <w:p>
      <w:pPr>
        <w:pStyle w:val="ListParagraph"/>
        <w:numPr>
          <w:ilvl w:val="0"/>
          <w:numId w:val="5"/>
        </w:numPr>
        <w:spacing w:after="80" w:line="340"/>
      </w:pPr>
      <w:r>
        <w:rPr>
          <w:rFonts w:ascii="Arial" w:cs="Arial" w:eastAsia="Arial" w:hAnsi="Arial"/>
          <w:sz w:val="22"/>
          <w:szCs w:val="22"/>
        </w:rPr>
        <w:t xml:space="preserve">エピソード投稿募集を本格化</w:t>
      </w:r>
    </w:p>
    <w:p>
      <w:pPr>
        <w:pStyle w:val="ListParagraph"/>
        <w:numPr>
          <w:ilvl w:val="0"/>
          <w:numId w:val="5"/>
        </w:numPr>
        <w:spacing w:after="80" w:line="340"/>
      </w:pPr>
      <w:r>
        <w:rPr>
          <w:rFonts w:ascii="Arial" w:cs="Arial" w:eastAsia="Arial" w:hAnsi="Arial"/>
          <w:sz w:val="22"/>
          <w:szCs w:val="22"/>
        </w:rPr>
        <w:t xml:space="preserve">Phase 1の記事のリライト（検索順位11〜30位の記事を強化）</w:t>
      </w:r>
    </w:p>
    <w:p>
      <w:pPr>
        <w:pStyle w:val="Heading2"/>
      </w:pPr>
      <w:r>
        <w:t xml:space="preserve">Phase 3：スケール期（7〜9ヶ月目）</w:t>
      </w:r>
    </w:p>
    <w:p>
      <w:pPr>
        <w:spacing w:after="120" w:line="360"/>
      </w:pPr>
      <w:r>
        <w:rPr>
          <w:rFonts w:ascii="Arial" w:cs="Arial" w:eastAsia="Arial" w:hAnsi="Arial"/>
          <w:b/>
          <w:bCs/>
          <w:sz w:val="22"/>
          <w:szCs w:val="22"/>
        </w:rPr>
        <w:t xml:space="preserve">目標：</w:t>
      </w:r>
      <w:r>
        <w:rPr>
          <w:rFonts w:ascii="Arial" w:cs="Arial" w:eastAsia="Arial" w:hAnsi="Arial"/>
          <w:sz w:val="22"/>
          <w:szCs w:val="22"/>
        </w:rPr>
        <w:t xml:space="preserve">月5〜7万PV</w:t>
      </w:r>
    </w:p>
    <w:p>
      <w:pPr>
        <w:pStyle w:val="ListParagraph"/>
        <w:numPr>
          <w:ilvl w:val="0"/>
          <w:numId w:val="6"/>
        </w:numPr>
        <w:spacing w:after="80" w:line="340"/>
      </w:pPr>
      <w:r>
        <w:rPr>
          <w:rFonts w:ascii="Arial" w:cs="Arial" w:eastAsia="Arial" w:hAnsi="Arial"/>
          <w:sz w:val="22"/>
          <w:szCs w:val="22"/>
        </w:rPr>
        <w:t xml:space="preserve">ピラーコンテンツ（3,000〜5,000字の大型記事）でミドル〜ビッグKWを狙う</w:t>
      </w:r>
    </w:p>
    <w:p>
      <w:pPr>
        <w:pStyle w:val="ListParagraph"/>
        <w:numPr>
          <w:ilvl w:val="0"/>
          <w:numId w:val="6"/>
        </w:numPr>
        <w:spacing w:after="80" w:line="340"/>
      </w:pPr>
      <w:r>
        <w:rPr>
          <w:rFonts w:ascii="Arial" w:cs="Arial" w:eastAsia="Arial" w:hAnsi="Arial"/>
          <w:sz w:val="22"/>
          <w:szCs w:val="22"/>
        </w:rPr>
        <w:t xml:space="preserve">漫画バックナンバーのまとめページで回遊率向上</w:t>
      </w:r>
    </w:p>
    <w:p>
      <w:pPr>
        <w:pStyle w:val="ListParagraph"/>
        <w:numPr>
          <w:ilvl w:val="0"/>
          <w:numId w:val="6"/>
        </w:numPr>
        <w:spacing w:after="80" w:line="340"/>
      </w:pPr>
      <w:r>
        <w:rPr>
          <w:rFonts w:ascii="Arial" w:cs="Arial" w:eastAsia="Arial" w:hAnsi="Arial"/>
          <w:sz w:val="22"/>
          <w:szCs w:val="22"/>
        </w:rPr>
        <w:t xml:space="preserve">ストロベリーボーイズ本体サイトとの相互リンク強化</w:t>
      </w:r>
    </w:p>
    <w:p>
      <w:pPr>
        <w:pStyle w:val="Heading2"/>
      </w:pPr>
      <w:r>
        <w:t xml:space="preserve">Phase 4：10万PV達成期（10〜12ヶ月目）</w:t>
      </w:r>
    </w:p>
    <w:p>
      <w:pPr>
        <w:spacing w:after="120" w:line="360"/>
      </w:pPr>
      <w:r>
        <w:rPr>
          <w:rFonts w:ascii="Arial" w:cs="Arial" w:eastAsia="Arial" w:hAnsi="Arial"/>
          <w:b/>
          <w:bCs/>
          <w:sz w:val="22"/>
          <w:szCs w:val="22"/>
        </w:rPr>
        <w:t xml:space="preserve">目標：</w:t>
      </w:r>
      <w:r>
        <w:rPr>
          <w:rFonts w:ascii="Arial" w:cs="Arial" w:eastAsia="Arial" w:hAnsi="Arial"/>
          <w:sz w:val="22"/>
          <w:szCs w:val="22"/>
        </w:rPr>
        <w:t xml:space="preserve">月10万PV</w:t>
      </w:r>
    </w:p>
    <w:p>
      <w:pPr>
        <w:pStyle w:val="ListParagraph"/>
        <w:numPr>
          <w:ilvl w:val="0"/>
          <w:numId w:val="6"/>
        </w:numPr>
        <w:spacing w:after="80" w:line="340"/>
      </w:pPr>
      <w:r>
        <w:rPr>
          <w:rFonts w:ascii="Arial" w:cs="Arial" w:eastAsia="Arial" w:hAnsi="Arial"/>
          <w:sz w:val="22"/>
          <w:szCs w:val="22"/>
        </w:rPr>
        <w:t xml:space="preserve">検索流入月6〜7万PV + SNS・ダイレクト月3〜4万PV</w:t>
      </w:r>
    </w:p>
    <w:p>
      <w:pPr>
        <w:pStyle w:val="ListParagraph"/>
        <w:numPr>
          <w:ilvl w:val="0"/>
          <w:numId w:val="6"/>
        </w:numPr>
        <w:spacing w:after="80" w:line="340"/>
      </w:pPr>
      <w:r>
        <w:rPr>
          <w:rFonts w:ascii="Arial" w:cs="Arial" w:eastAsia="Arial" w:hAnsi="Arial"/>
          <w:sz w:val="22"/>
          <w:szCs w:val="22"/>
        </w:rPr>
        <w:t xml:space="preserve">外部被リンク獲得施策（専門家インタビュー、イベント連携）</w:t>
      </w:r>
    </w:p>
    <w:p>
      <w:pPr>
        <w:pStyle w:val="ListParagraph"/>
        <w:numPr>
          <w:ilvl w:val="0"/>
          <w:numId w:val="6"/>
        </w:numPr>
        <w:spacing w:after="80" w:line="340"/>
      </w:pPr>
      <w:r>
        <w:rPr>
          <w:rFonts w:ascii="Arial" w:cs="Arial" w:eastAsia="Arial" w:hAnsi="Arial"/>
          <w:sz w:val="22"/>
          <w:szCs w:val="22"/>
        </w:rPr>
        <w:t xml:space="preserve">エピソード投稿→漫画化の自走サイクルが確立</w:t>
      </w:r>
    </w:p>
    <w:p>
      <w:r>
        <w:br w:type="page"/>
      </w:r>
    </w:p>
    <w:p>
      <w:pPr>
        <w:pStyle w:val="Heading1"/>
      </w:pPr>
      <w:r>
        <w:t xml:space="preserve">6. KPI・効果測定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26"/>
      </w:tblGrid>
      <w:tr>
        <w:tc>
          <w:tcPr>
            <w:tcW w:type="dxa" w:w="2200"/>
            <w:tcBorders>
              <w:top w:val="single" w:color="CCCCCC" w:sz="1"/>
              <w:left w:val="single" w:color="CCCCCC" w:sz="1"/>
              <w:bottom w:val="single" w:color="CCCCCC" w:sz="1"/>
              <w:right w:val="single" w:color="CCCCCC" w:sz="1"/>
            </w:tcBorders>
            <w:shd w:fill="8B2252" w:val="clear"/>
            <w:tcMar>
              <w:top w:type="dxa" w:w="60"/>
              <w:left w:type="dxa" w:w="100"/>
              <w:bottom w:type="dxa" w:w="60"/>
              <w:right w:type="dxa" w:w="100"/>
            </w:tcMar>
          </w:tcPr>
          <w:p>
            <w:r>
              <w:rPr>
                <w:rFonts w:ascii="Arial" w:cs="Arial" w:eastAsia="Arial" w:hAnsi="Arial"/>
                <w:b/>
                <w:bCs/>
                <w:color w:val="FFFFFF"/>
                <w:sz w:val="20"/>
                <w:szCs w:val="20"/>
              </w:rPr>
              <w:t xml:space="preserve">指標</w:t>
            </w:r>
          </w:p>
        </w:tc>
        <w:tc>
          <w:tcPr>
            <w:tcW w:type="dxa" w:w="1700"/>
            <w:tcBorders>
              <w:top w:val="single" w:color="CCCCCC" w:sz="1"/>
              <w:left w:val="single" w:color="CCCCCC" w:sz="1"/>
              <w:bottom w:val="single" w:color="CCCCCC" w:sz="1"/>
              <w:right w:val="single" w:color="CCCCCC" w:sz="1"/>
            </w:tcBorders>
            <w:shd w:fill="8B2252" w:val="clear"/>
            <w:tcMar>
              <w:top w:type="dxa" w:w="60"/>
              <w:left w:type="dxa" w:w="100"/>
              <w:bottom w:type="dxa" w:w="60"/>
              <w:right w:type="dxa" w:w="100"/>
            </w:tcMar>
          </w:tcPr>
          <w:p>
            <w:r>
              <w:rPr>
                <w:rFonts w:ascii="Arial" w:cs="Arial" w:eastAsia="Arial" w:hAnsi="Arial"/>
                <w:b/>
                <w:bCs/>
                <w:color w:val="FFFFFF"/>
                <w:sz w:val="20"/>
                <w:szCs w:val="20"/>
              </w:rPr>
              <w:t xml:space="preserve">Phase 1</w:t>
            </w:r>
          </w:p>
        </w:tc>
        <w:tc>
          <w:tcPr>
            <w:tcW w:type="dxa" w:w="1700"/>
            <w:tcBorders>
              <w:top w:val="single" w:color="CCCCCC" w:sz="1"/>
              <w:left w:val="single" w:color="CCCCCC" w:sz="1"/>
              <w:bottom w:val="single" w:color="CCCCCC" w:sz="1"/>
              <w:right w:val="single" w:color="CCCCCC" w:sz="1"/>
            </w:tcBorders>
            <w:shd w:fill="8B2252" w:val="clear"/>
            <w:tcMar>
              <w:top w:type="dxa" w:w="60"/>
              <w:left w:type="dxa" w:w="100"/>
              <w:bottom w:type="dxa" w:w="60"/>
              <w:right w:type="dxa" w:w="100"/>
            </w:tcMar>
          </w:tcPr>
          <w:p>
            <w:r>
              <w:rPr>
                <w:rFonts w:ascii="Arial" w:cs="Arial" w:eastAsia="Arial" w:hAnsi="Arial"/>
                <w:b/>
                <w:bCs/>
                <w:color w:val="FFFFFF"/>
                <w:sz w:val="20"/>
                <w:szCs w:val="20"/>
              </w:rPr>
              <w:t xml:space="preserve">Phase 2</w:t>
            </w:r>
          </w:p>
        </w:tc>
        <w:tc>
          <w:tcPr>
            <w:tcW w:type="dxa" w:w="1700"/>
            <w:tcBorders>
              <w:top w:val="single" w:color="CCCCCC" w:sz="1"/>
              <w:left w:val="single" w:color="CCCCCC" w:sz="1"/>
              <w:bottom w:val="single" w:color="CCCCCC" w:sz="1"/>
              <w:right w:val="single" w:color="CCCCCC" w:sz="1"/>
            </w:tcBorders>
            <w:shd w:fill="8B2252" w:val="clear"/>
            <w:tcMar>
              <w:top w:type="dxa" w:w="60"/>
              <w:left w:type="dxa" w:w="100"/>
              <w:bottom w:type="dxa" w:w="60"/>
              <w:right w:type="dxa" w:w="100"/>
            </w:tcMar>
          </w:tcPr>
          <w:p>
            <w:r>
              <w:rPr>
                <w:rFonts w:ascii="Arial" w:cs="Arial" w:eastAsia="Arial" w:hAnsi="Arial"/>
                <w:b/>
                <w:bCs/>
                <w:color w:val="FFFFFF"/>
                <w:sz w:val="20"/>
                <w:szCs w:val="20"/>
              </w:rPr>
              <w:t xml:space="preserve">Phase 3</w:t>
            </w:r>
          </w:p>
        </w:tc>
        <w:tc>
          <w:tcPr>
            <w:tcW w:type="dxa" w:w="1726"/>
            <w:tcBorders>
              <w:top w:val="single" w:color="CCCCCC" w:sz="1"/>
              <w:left w:val="single" w:color="CCCCCC" w:sz="1"/>
              <w:bottom w:val="single" w:color="CCCCCC" w:sz="1"/>
              <w:right w:val="single" w:color="CCCCCC" w:sz="1"/>
            </w:tcBorders>
            <w:shd w:fill="8B2252" w:val="clear"/>
            <w:tcMar>
              <w:top w:type="dxa" w:w="60"/>
              <w:left w:type="dxa" w:w="100"/>
              <w:bottom w:type="dxa" w:w="60"/>
              <w:right w:type="dxa" w:w="100"/>
            </w:tcMar>
          </w:tcPr>
          <w:p>
            <w:r>
              <w:rPr>
                <w:rFonts w:ascii="Arial" w:cs="Arial" w:eastAsia="Arial" w:hAnsi="Arial"/>
                <w:b/>
                <w:bCs/>
                <w:color w:val="FFFFFF"/>
                <w:sz w:val="20"/>
                <w:szCs w:val="20"/>
              </w:rPr>
              <w:t xml:space="preserve">Phase 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月間PV</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2〜3万</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5〜7万</w:t>
            </w:r>
          </w:p>
        </w:tc>
        <w:tc>
          <w:tcPr>
            <w:tcW w:type="dxa" w:w="1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10万</w:t>
            </w:r>
          </w:p>
        </w:tc>
      </w:tr>
      <w:tr>
        <w:tc>
          <w:tcPr>
            <w:tcW w:type="dxa" w:w="22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記事総数</w:t>
            </w:r>
          </w:p>
        </w:tc>
        <w:tc>
          <w:tcPr>
            <w:tcW w:type="dxa" w:w="17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30本</w:t>
            </w:r>
          </w:p>
        </w:tc>
        <w:tc>
          <w:tcPr>
            <w:tcW w:type="dxa" w:w="17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50本</w:t>
            </w:r>
          </w:p>
        </w:tc>
        <w:tc>
          <w:tcPr>
            <w:tcW w:type="dxa" w:w="17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80本</w:t>
            </w:r>
          </w:p>
        </w:tc>
        <w:tc>
          <w:tcPr>
            <w:tcW w:type="dxa" w:w="1726"/>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100本+</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漫画話数</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6話</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12話</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18話</w:t>
            </w:r>
          </w:p>
        </w:tc>
        <w:tc>
          <w:tcPr>
            <w:tcW w:type="dxa" w:w="1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24話</w:t>
            </w:r>
          </w:p>
        </w:tc>
      </w:tr>
      <w:tr>
        <w:tc>
          <w:tcPr>
            <w:tcW w:type="dxa" w:w="22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SEO検索流入比率</w:t>
            </w:r>
          </w:p>
        </w:tc>
        <w:tc>
          <w:tcPr>
            <w:tcW w:type="dxa" w:w="17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30%</w:t>
            </w:r>
          </w:p>
        </w:tc>
        <w:tc>
          <w:tcPr>
            <w:tcW w:type="dxa" w:w="17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50%</w:t>
            </w:r>
          </w:p>
        </w:tc>
        <w:tc>
          <w:tcPr>
            <w:tcW w:type="dxa" w:w="17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60%</w:t>
            </w:r>
          </w:p>
        </w:tc>
        <w:tc>
          <w:tcPr>
            <w:tcW w:type="dxa" w:w="1726"/>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65%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SNS流入比率</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w:t>
            </w:r>
          </w:p>
        </w:tc>
        <w:tc>
          <w:tcPr>
            <w:tcW w:type="dxa" w:w="1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r>
      <w:tr>
        <w:tc>
          <w:tcPr>
            <w:tcW w:type="dxa" w:w="22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月間予約・問合せ</w:t>
            </w:r>
          </w:p>
        </w:tc>
        <w:tc>
          <w:tcPr>
            <w:tcW w:type="dxa" w:w="17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3件</w:t>
            </w:r>
          </w:p>
        </w:tc>
        <w:tc>
          <w:tcPr>
            <w:tcW w:type="dxa" w:w="17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10件</w:t>
            </w:r>
          </w:p>
        </w:tc>
        <w:tc>
          <w:tcPr>
            <w:tcW w:type="dxa" w:w="17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20件</w:t>
            </w:r>
          </w:p>
        </w:tc>
        <w:tc>
          <w:tcPr>
            <w:tcW w:type="dxa" w:w="1726"/>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30件+</w:t>
            </w:r>
          </w:p>
        </w:tc>
      </w:tr>
    </w:tbl>
    <w:p>
      <w:pPr>
        <w:spacing w:after="120" w:line="360"/>
      </w:pPr>
      <w:r>
        <w:rPr>
          <w:rFonts w:ascii="Arial" w:cs="Arial" w:eastAsia="Arial" w:hAnsi="Arial"/>
          <w:sz w:val="22"/>
          <w:szCs w:val="22"/>
        </w:rPr>
        <w:t xml:space="preserve"/>
      </w:r>
    </w:p>
    <w:p>
      <w:pPr>
        <w:spacing w:after="120" w:line="360"/>
      </w:pPr>
      <w:r>
        <w:rPr>
          <w:rFonts w:ascii="Arial" w:cs="Arial" w:eastAsia="Arial" w:hAnsi="Arial"/>
          <w:sz w:val="22"/>
          <w:szCs w:val="22"/>
        </w:rPr>
        <w:t xml:space="preserve">計測ツールは、GA4（トラフィック分析）、Google Search Console（検索パフォーマンス）、およびCRM/予約システムの3つを併用する。</w:t>
      </w:r>
    </w:p>
    <w:p>
      <w:r>
        <w:br w:type="page"/>
      </w:r>
    </w:p>
    <w:p>
      <w:pPr>
        <w:pStyle w:val="Heading1"/>
      </w:pPr>
      <w:r>
        <w:t xml:space="preserve">7. ブランド・トーンガイドライン</w:t>
      </w:r>
    </w:p>
    <w:p>
      <w:pPr>
        <w:pStyle w:val="Heading2"/>
      </w:pPr>
      <w:r>
        <w:t xml:space="preserve">7.1 メディアとしての信頼性と送客のバランス</w:t>
      </w:r>
    </w:p>
    <w:p>
      <w:pPr>
        <w:spacing w:after="120" w:line="360"/>
      </w:pPr>
      <w:r>
        <w:rPr>
          <w:rFonts w:ascii="Arial" w:cs="Arial" w:eastAsia="Arial" w:hAnsi="Arial"/>
          <w:sz w:val="22"/>
          <w:szCs w:val="22"/>
        </w:rPr>
        <w:t xml:space="preserve">公式オウンドメディアとしての信頼性を保ちながら、「ストロベリーボーイズの宣伝メディア」と思われないことが重要。記事の80%は純粋な情報提供・エピソードとし、サービスへの導線は自然なCTA（記事末尾の予約ボタン等）にとどめる。</w:t>
      </w:r>
    </w:p>
    <w:p>
      <w:pPr>
        <w:pStyle w:val="Heading2"/>
      </w:pPr>
      <w:r>
        <w:t xml:space="preserve">7.2 トーン・文体</w:t>
      </w:r>
    </w:p>
    <w:p>
      <w:pPr>
        <w:pStyle w:val="ListParagraph"/>
        <w:numPr>
          <w:ilvl w:val="0"/>
          <w:numId w:val="2"/>
        </w:numPr>
        <w:spacing w:after="80" w:line="340"/>
      </w:pPr>
      <w:r>
        <w:rPr>
          <w:rFonts w:ascii="Arial" w:cs="Arial" w:eastAsia="Arial" w:hAnsi="Arial"/>
          <w:b/>
          <w:bCs/>
          <w:sz w:val="22"/>
          <w:szCs w:val="22"/>
        </w:rPr>
        <w:t xml:space="preserve">基本トーン：</w:t>
      </w:r>
      <w:r>
        <w:rPr>
          <w:rFonts w:ascii="Arial" w:cs="Arial" w:eastAsia="Arial" w:hAnsi="Arial"/>
          <w:sz w:val="22"/>
          <w:szCs w:val="22"/>
        </w:rPr>
        <w:t xml:space="preserve">温かく、上品で、共感的。雑誌のインタビュー記事のような読み心地を目指す</w:t>
      </w:r>
    </w:p>
    <w:p>
      <w:pPr>
        <w:pStyle w:val="ListParagraph"/>
        <w:numPr>
          <w:ilvl w:val="0"/>
          <w:numId w:val="2"/>
        </w:numPr>
        <w:spacing w:after="80" w:line="340"/>
      </w:pPr>
      <w:r>
        <w:rPr>
          <w:rFonts w:ascii="Arial" w:cs="Arial" w:eastAsia="Arial" w:hAnsi="Arial"/>
          <w:b/>
          <w:bCs/>
          <w:sz w:val="22"/>
          <w:szCs w:val="22"/>
        </w:rPr>
        <w:t xml:space="preserve">NGトーン：</w:t>
      </w:r>
      <w:r>
        <w:rPr>
          <w:rFonts w:ascii="Arial" w:cs="Arial" w:eastAsia="Arial" w:hAnsi="Arial"/>
          <w:sz w:val="22"/>
          <w:szCs w:val="22"/>
        </w:rPr>
        <w:t xml:space="preserve">事務的な箇条書きだけの記事、過度にカジュアルすぎる言葉遣い、直接的な性的表現</w:t>
      </w:r>
    </w:p>
    <w:p>
      <w:pPr>
        <w:pStyle w:val="Heading2"/>
      </w:pPr>
      <w:r>
        <w:t xml:space="preserve">7.3 表現ガイドライン</w:t>
      </w:r>
    </w:p>
    <w:p>
      <w:pPr>
        <w:spacing w:after="120" w:line="360"/>
      </w:pPr>
      <w:r>
        <w:rPr>
          <w:rFonts w:ascii="Arial" w:cs="Arial" w:eastAsia="Arial" w:hAnsi="Arial"/>
          <w:sz w:val="22"/>
          <w:szCs w:val="22"/>
        </w:rPr>
        <w:t xml:space="preserve">使ってよい表現：女性専用リラクゼーション、出張ホスト、癒やしサービス、パートナーシップサポート、セルフケア、ウェルネス、「女性のための」「あなたのための」。</w:t>
      </w:r>
    </w:p>
    <w:p>
      <w:pPr>
        <w:spacing w:after="120" w:line="360"/>
      </w:pPr>
      <w:r>
        <w:rPr>
          <w:rFonts w:ascii="Arial" w:cs="Arial" w:eastAsia="Arial" w:hAnsi="Arial"/>
          <w:sz w:val="22"/>
          <w:szCs w:val="22"/>
        </w:rPr>
        <w:t xml:space="preserve">使ってはいけない表現：直接的な性的表現・ワード、「風俗」の単語の過度な繰り返し、他店との比較や誹謗中傷。</w:t>
      </w:r>
    </w:p>
    <w:p>
      <w:r>
        <w:br w:type="page"/>
      </w:r>
    </w:p>
    <w:p>
      <w:pPr>
        <w:pStyle w:val="Heading1"/>
      </w:pPr>
      <w:r>
        <w:t xml:space="preserve">8. 技術要件・サイト構造</w:t>
      </w:r>
    </w:p>
    <w:p>
      <w:pPr>
        <w:pStyle w:val="Heading2"/>
      </w:pPr>
      <w:r>
        <w:t xml:space="preserve">8.1 サイト構造</w:t>
      </w:r>
    </w:p>
    <w:p>
      <w:pPr>
        <w:spacing w:after="120" w:line="360"/>
      </w:pPr>
      <w:r>
        <w:rPr>
          <w:rFonts w:ascii="Arial" w:cs="Arial" w:eastAsia="Arial" w:hAnsi="Arial"/>
          <w:sz w:val="22"/>
          <w:szCs w:val="22"/>
        </w:rPr>
        <w:t xml:space="preserve">AmoLabはsutoroberrys.jp/amolab配下で運用し、本体サイトのドメインパワーを活用する。カテゴリ構成は以下を推奨する。</w:t>
      </w:r>
    </w:p>
    <w:p>
      <w:pPr>
        <w:pStyle w:val="ListParagraph"/>
        <w:numPr>
          <w:ilvl w:val="0"/>
          <w:numId w:val="4"/>
        </w:numPr>
        <w:spacing w:after="80" w:line="340"/>
      </w:pPr>
      <w:r>
        <w:rPr>
          <w:rFonts w:ascii="Arial" w:cs="Arial" w:eastAsia="Arial" w:hAnsi="Arial"/>
          <w:sz w:val="22"/>
          <w:szCs w:val="22"/>
        </w:rPr>
        <w:t xml:space="preserve">/amolab/ ― トップページ</w:t>
      </w:r>
    </w:p>
    <w:p>
      <w:pPr>
        <w:pStyle w:val="ListParagraph"/>
        <w:numPr>
          <w:ilvl w:val="0"/>
          <w:numId w:val="4"/>
        </w:numPr>
        <w:spacing w:after="80" w:line="340"/>
      </w:pPr>
      <w:r>
        <w:rPr>
          <w:rFonts w:ascii="Arial" w:cs="Arial" w:eastAsia="Arial" w:hAnsi="Arial"/>
          <w:sz w:val="22"/>
          <w:szCs w:val="22"/>
        </w:rPr>
        <w:t xml:space="preserve">/amolab/manga/ ― 漫画連載一覧</w:t>
      </w:r>
    </w:p>
    <w:p>
      <w:pPr>
        <w:pStyle w:val="ListParagraph"/>
        <w:numPr>
          <w:ilvl w:val="0"/>
          <w:numId w:val="4"/>
        </w:numPr>
        <w:spacing w:after="80" w:line="340"/>
      </w:pPr>
      <w:r>
        <w:rPr>
          <w:rFonts w:ascii="Arial" w:cs="Arial" w:eastAsia="Arial" w:hAnsi="Arial"/>
          <w:sz w:val="22"/>
          <w:szCs w:val="22"/>
        </w:rPr>
        <w:t xml:space="preserve">/amolab/manga/{episode-slug}/ ― 各話ページ</w:t>
      </w:r>
    </w:p>
    <w:p>
      <w:pPr>
        <w:pStyle w:val="ListParagraph"/>
        <w:numPr>
          <w:ilvl w:val="0"/>
          <w:numId w:val="4"/>
        </w:numPr>
        <w:spacing w:after="80" w:line="340"/>
      </w:pPr>
      <w:r>
        <w:rPr>
          <w:rFonts w:ascii="Arial" w:cs="Arial" w:eastAsia="Arial" w:hAnsi="Arial"/>
          <w:sz w:val="22"/>
          <w:szCs w:val="22"/>
        </w:rPr>
        <w:t xml:space="preserve">/amolab/column/ ― SEOテキスト記事一覧</w:t>
      </w:r>
    </w:p>
    <w:p>
      <w:pPr>
        <w:pStyle w:val="ListParagraph"/>
        <w:numPr>
          <w:ilvl w:val="0"/>
          <w:numId w:val="4"/>
        </w:numPr>
        <w:spacing w:after="80" w:line="340"/>
      </w:pPr>
      <w:r>
        <w:rPr>
          <w:rFonts w:ascii="Arial" w:cs="Arial" w:eastAsia="Arial" w:hAnsi="Arial"/>
          <w:sz w:val="22"/>
          <w:szCs w:val="22"/>
        </w:rPr>
        <w:t xml:space="preserve">/amolab/column/{article-slug}/ ― 各記事ページ</w:t>
      </w:r>
    </w:p>
    <w:p>
      <w:pPr>
        <w:pStyle w:val="ListParagraph"/>
        <w:numPr>
          <w:ilvl w:val="0"/>
          <w:numId w:val="4"/>
        </w:numPr>
        <w:spacing w:after="80" w:line="340"/>
      </w:pPr>
      <w:r>
        <w:rPr>
          <w:rFonts w:ascii="Arial" w:cs="Arial" w:eastAsia="Arial" w:hAnsi="Arial"/>
          <w:sz w:val="22"/>
          <w:szCs w:val="22"/>
        </w:rPr>
        <w:t xml:space="preserve">/amolab/cast-story/ ― キャストストーリー一覧</w:t>
      </w:r>
    </w:p>
    <w:p>
      <w:pPr>
        <w:pStyle w:val="ListParagraph"/>
        <w:numPr>
          <w:ilvl w:val="0"/>
          <w:numId w:val="4"/>
        </w:numPr>
        <w:spacing w:after="80" w:line="340"/>
      </w:pPr>
      <w:r>
        <w:rPr>
          <w:rFonts w:ascii="Arial" w:cs="Arial" w:eastAsia="Arial" w:hAnsi="Arial"/>
          <w:sz w:val="22"/>
          <w:szCs w:val="22"/>
        </w:rPr>
        <w:t xml:space="preserve">/amolab/submit/ ― エピソード投稿フォーム</w:t>
      </w:r>
    </w:p>
    <w:p>
      <w:pPr>
        <w:pStyle w:val="Heading2"/>
      </w:pPr>
      <w:r>
        <w:t xml:space="preserve">8.2 SEO技術要件</w:t>
      </w:r>
    </w:p>
    <w:p>
      <w:pPr>
        <w:pStyle w:val="ListParagraph"/>
        <w:numPr>
          <w:ilvl w:val="0"/>
          <w:numId w:val="5"/>
        </w:numPr>
        <w:spacing w:after="80" w:line="340"/>
      </w:pPr>
      <w:r>
        <w:rPr>
          <w:rFonts w:ascii="Arial" w:cs="Arial" w:eastAsia="Arial" w:hAnsi="Arial"/>
          <w:sz w:val="22"/>
          <w:szCs w:val="22"/>
        </w:rPr>
        <w:t xml:space="preserve">構造化データ（FAQPage, Article, BreadcrumbList）の実装</w:t>
      </w:r>
    </w:p>
    <w:p>
      <w:pPr>
        <w:pStyle w:val="ListParagraph"/>
        <w:numPr>
          <w:ilvl w:val="0"/>
          <w:numId w:val="5"/>
        </w:numPr>
        <w:spacing w:after="80" w:line="340"/>
      </w:pPr>
      <w:r>
        <w:rPr>
          <w:rFonts w:ascii="Arial" w:cs="Arial" w:eastAsia="Arial" w:hAnsi="Arial"/>
          <w:sz w:val="22"/>
          <w:szCs w:val="22"/>
        </w:rPr>
        <w:t xml:space="preserve">サイトマップXMLの自動生成・送信</w:t>
      </w:r>
    </w:p>
    <w:p>
      <w:pPr>
        <w:pStyle w:val="ListParagraph"/>
        <w:numPr>
          <w:ilvl w:val="0"/>
          <w:numId w:val="5"/>
        </w:numPr>
        <w:spacing w:after="80" w:line="340"/>
      </w:pPr>
      <w:r>
        <w:rPr>
          <w:rFonts w:ascii="Arial" w:cs="Arial" w:eastAsia="Arial" w:hAnsi="Arial"/>
          <w:sz w:val="22"/>
          <w:szCs w:val="22"/>
        </w:rPr>
        <w:t xml:space="preserve">OGPタグの最適化（漫画回はサムネイル画像をOGPに設定）</w:t>
      </w:r>
    </w:p>
    <w:p>
      <w:pPr>
        <w:pStyle w:val="ListParagraph"/>
        <w:numPr>
          <w:ilvl w:val="0"/>
          <w:numId w:val="5"/>
        </w:numPr>
        <w:spacing w:after="80" w:line="340"/>
      </w:pPr>
      <w:r>
        <w:rPr>
          <w:rFonts w:ascii="Arial" w:cs="Arial" w:eastAsia="Arial" w:hAnsi="Arial"/>
          <w:sz w:val="22"/>
          <w:szCs w:val="22"/>
        </w:rPr>
        <w:t xml:space="preserve">Core Web Vitalsの最適化（画像圧縮、遅延読み込み）</w:t>
      </w:r>
    </w:p>
    <w:p>
      <w:pPr>
        <w:pStyle w:val="ListParagraph"/>
        <w:numPr>
          <w:ilvl w:val="0"/>
          <w:numId w:val="5"/>
        </w:numPr>
        <w:spacing w:after="80" w:line="340"/>
      </w:pPr>
      <w:r>
        <w:rPr>
          <w:rFonts w:ascii="Arial" w:cs="Arial" w:eastAsia="Arial" w:hAnsi="Arial"/>
          <w:sz w:val="22"/>
          <w:szCs w:val="22"/>
        </w:rPr>
        <w:t xml:space="preserve">モバイルファースト設計（漫画は特にスマホ読者が多い）</w:t>
      </w:r>
    </w:p>
    <w:p>
      <w:pPr>
        <w:pStyle w:val="Heading2"/>
      </w:pPr>
      <w:r>
        <w:t xml:space="preserve">8.3 内部リンク設計</w:t>
      </w:r>
    </w:p>
    <w:p>
      <w:pPr>
        <w:spacing w:after="120" w:line="360"/>
      </w:pPr>
      <w:r>
        <w:rPr>
          <w:rFonts w:ascii="Arial" w:cs="Arial" w:eastAsia="Arial" w:hAnsi="Arial"/>
          <w:sz w:val="22"/>
          <w:szCs w:val="22"/>
        </w:rPr>
        <w:t xml:space="preserve">AmoLab記事→キャスト紹介記事、SweetStay記事、サービスページへの導線を整備。同時に、キャスト紹介記事やSweetStay記事からAmoLabへのリンクも設置し、ドメイン内のリンクジュースを相互に流す。</w:t>
      </w:r>
    </w:p>
    <w:p>
      <w:r>
        <w:br w:type="page"/>
      </w:r>
    </w:p>
    <w:p>
      <w:pPr>
        <w:pStyle w:val="Heading1"/>
      </w:pPr>
      <w:r>
        <w:t xml:space="preserve">9. SNS展開戦略</w:t>
      </w:r>
    </w:p>
    <w:p>
      <w:pPr>
        <w:pStyle w:val="Heading2"/>
      </w:pPr>
      <w:r>
        <w:t xml:space="preserve">9.1 チャネル別運用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CCCCCC" w:sz="1"/>
              <w:left w:val="single" w:color="CCCCCC" w:sz="1"/>
              <w:bottom w:val="single" w:color="CCCCCC" w:sz="1"/>
              <w:right w:val="single" w:color="CCCCCC" w:sz="1"/>
            </w:tcBorders>
            <w:shd w:fill="8B2252" w:val="clear"/>
            <w:tcMar>
              <w:top w:type="dxa" w:w="60"/>
              <w:left w:type="dxa" w:w="100"/>
              <w:bottom w:type="dxa" w:w="60"/>
              <w:right w:type="dxa" w:w="100"/>
            </w:tcMar>
          </w:tcPr>
          <w:p>
            <w:r>
              <w:rPr>
                <w:rFonts w:ascii="Arial" w:cs="Arial" w:eastAsia="Arial" w:hAnsi="Arial"/>
                <w:b/>
                <w:bCs/>
                <w:color w:val="FFFFFF"/>
                <w:sz w:val="20"/>
                <w:szCs w:val="20"/>
              </w:rPr>
              <w:t xml:space="preserve">チャネル</w:t>
            </w:r>
          </w:p>
        </w:tc>
        <w:tc>
          <w:tcPr>
            <w:tcW w:type="dxa" w:w="3600"/>
            <w:tcBorders>
              <w:top w:val="single" w:color="CCCCCC" w:sz="1"/>
              <w:left w:val="single" w:color="CCCCCC" w:sz="1"/>
              <w:bottom w:val="single" w:color="CCCCCC" w:sz="1"/>
              <w:right w:val="single" w:color="CCCCCC" w:sz="1"/>
            </w:tcBorders>
            <w:shd w:fill="8B2252" w:val="clear"/>
            <w:tcMar>
              <w:top w:type="dxa" w:w="60"/>
              <w:left w:type="dxa" w:w="100"/>
              <w:bottom w:type="dxa" w:w="60"/>
              <w:right w:type="dxa" w:w="100"/>
            </w:tcMar>
          </w:tcPr>
          <w:p>
            <w:r>
              <w:rPr>
                <w:rFonts w:ascii="Arial" w:cs="Arial" w:eastAsia="Arial" w:hAnsi="Arial"/>
                <w:b/>
                <w:bCs/>
                <w:color w:val="FFFFFF"/>
                <w:sz w:val="20"/>
                <w:szCs w:val="20"/>
              </w:rPr>
              <w:t xml:space="preserve">コンテンツ</w:t>
            </w:r>
          </w:p>
        </w:tc>
        <w:tc>
          <w:tcPr>
            <w:tcW w:type="dxa" w:w="3626"/>
            <w:tcBorders>
              <w:top w:val="single" w:color="CCCCCC" w:sz="1"/>
              <w:left w:val="single" w:color="CCCCCC" w:sz="1"/>
              <w:bottom w:val="single" w:color="CCCCCC" w:sz="1"/>
              <w:right w:val="single" w:color="CCCCCC" w:sz="1"/>
            </w:tcBorders>
            <w:shd w:fill="8B2252" w:val="clear"/>
            <w:tcMar>
              <w:top w:type="dxa" w:w="60"/>
              <w:left w:type="dxa" w:w="100"/>
              <w:bottom w:type="dxa" w:w="60"/>
              <w:right w:type="dxa" w:w="100"/>
            </w:tcMar>
          </w:tcPr>
          <w:p>
            <w:r>
              <w:rPr>
                <w:rFonts w:ascii="Arial" w:cs="Arial" w:eastAsia="Arial" w:hAnsi="Arial"/>
                <w:b/>
                <w:bCs/>
                <w:color w:val="FFFFFF"/>
                <w:sz w:val="20"/>
                <w:szCs w:val="20"/>
              </w:rPr>
              <w:t xml:space="preserve">役割</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X（Twitter）</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漫画の一部切り出し（続きはサイトで）</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拡散・バイラル認知</w:t>
            </w:r>
          </w:p>
        </w:tc>
      </w:tr>
      <w:tr>
        <w:tc>
          <w:tcPr>
            <w:tcW w:type="dxa" w:w="18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Instagram</w:t>
            </w:r>
          </w:p>
        </w:tc>
        <w:tc>
          <w:tcPr>
            <w:tcW w:type="dxa" w:w="36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漫画カルーセル + ストーリーズ</w:t>
            </w:r>
          </w:p>
        </w:tc>
        <w:tc>
          <w:tcPr>
            <w:tcW w:type="dxa" w:w="3626"/>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ビジュアルブランディング</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TikTok/Reels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ショート動画（漫画の動くダイジェスト）</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新規層へのリーチ</w:t>
            </w:r>
          </w:p>
        </w:tc>
      </w:tr>
    </w:tbl>
    <w:p>
      <w:pPr>
        <w:spacing w:after="120" w:line="360"/>
      </w:pPr>
      <w:r>
        <w:rPr>
          <w:rFonts w:ascii="Arial" w:cs="Arial" w:eastAsia="Arial" w:hAnsi="Arial"/>
          <w:sz w:val="22"/>
          <w:szCs w:val="22"/>
        </w:rPr>
        <w:t xml:space="preserve"/>
      </w:r>
    </w:p>
    <w:p>
      <w:pPr>
        <w:pStyle w:val="Heading2"/>
      </w:pPr>
      <w:r>
        <w:t xml:space="preserve">9.2 漫画更新時のSNS展開フロー</w:t>
      </w:r>
    </w:p>
    <w:p>
      <w:pPr>
        <w:pStyle w:val="ListParagraph"/>
        <w:numPr>
          <w:ilvl w:val="0"/>
          <w:numId w:val="2"/>
        </w:numPr>
        <w:spacing w:after="80" w:line="340"/>
      </w:pPr>
      <w:r>
        <w:rPr>
          <w:rFonts w:ascii="Arial" w:cs="Arial" w:eastAsia="Arial" w:hAnsi="Arial"/>
          <w:b/>
          <w:bCs/>
          <w:sz w:val="22"/>
          <w:szCs w:val="22"/>
        </w:rPr>
        <w:t xml:space="preserve">更新当日：</w:t>
      </w:r>
      <w:r>
        <w:rPr>
          <w:rFonts w:ascii="Arial" w:cs="Arial" w:eastAsia="Arial" w:hAnsi="Arial"/>
          <w:sz w:val="22"/>
          <w:szCs w:val="22"/>
        </w:rPr>
        <w:t xml:space="preserve">Xで漫画1コマ目を投稿（「続きはサイトで」導線）、Instagramストーリーズで告知</w:t>
      </w:r>
    </w:p>
    <w:p>
      <w:pPr>
        <w:pStyle w:val="ListParagraph"/>
        <w:numPr>
          <w:ilvl w:val="0"/>
          <w:numId w:val="2"/>
        </w:numPr>
        <w:spacing w:after="80" w:line="340"/>
      </w:pPr>
      <w:r>
        <w:rPr>
          <w:rFonts w:ascii="Arial" w:cs="Arial" w:eastAsia="Arial" w:hAnsi="Arial"/>
          <w:b/>
          <w:bCs/>
          <w:sz w:val="22"/>
          <w:szCs w:val="22"/>
        </w:rPr>
        <w:t xml:space="preserve">更新翌日：</w:t>
      </w:r>
      <w:r>
        <w:rPr>
          <w:rFonts w:ascii="Arial" w:cs="Arial" w:eastAsia="Arial" w:hAnsi="Arial"/>
          <w:sz w:val="22"/>
          <w:szCs w:val="22"/>
        </w:rPr>
        <w:t xml:space="preserve">Instagramフィードでカルーセル投稿</w:t>
      </w:r>
    </w:p>
    <w:p>
      <w:pPr>
        <w:pStyle w:val="ListParagraph"/>
        <w:numPr>
          <w:ilvl w:val="0"/>
          <w:numId w:val="2"/>
        </w:numPr>
        <w:spacing w:after="80" w:line="340"/>
      </w:pPr>
      <w:r>
        <w:rPr>
          <w:rFonts w:ascii="Arial" w:cs="Arial" w:eastAsia="Arial" w:hAnsi="Arial"/>
          <w:b/>
          <w:bCs/>
          <w:sz w:val="22"/>
          <w:szCs w:val="22"/>
        </w:rPr>
        <w:t xml:space="preserve">更新2日後：</w:t>
      </w:r>
      <w:r>
        <w:rPr>
          <w:rFonts w:ascii="Arial" w:cs="Arial" w:eastAsia="Arial" w:hAnsi="Arial"/>
          <w:sz w:val="22"/>
          <w:szCs w:val="22"/>
        </w:rPr>
        <w:t xml:space="preserve">TikTok/Reelsでショート動画</w:t>
      </w:r>
    </w:p>
    <w:p>
      <w:pPr>
        <w:pStyle w:val="ListParagraph"/>
        <w:numPr>
          <w:ilvl w:val="0"/>
          <w:numId w:val="2"/>
        </w:numPr>
        <w:spacing w:after="80" w:line="340"/>
      </w:pPr>
      <w:r>
        <w:rPr>
          <w:rFonts w:ascii="Arial" w:cs="Arial" w:eastAsia="Arial" w:hAnsi="Arial"/>
          <w:b/>
          <w:bCs/>
          <w:sz w:val="22"/>
          <w:szCs w:val="22"/>
        </w:rPr>
        <w:t xml:space="preserve">更新3日後：</w:t>
      </w:r>
      <w:r>
        <w:rPr>
          <w:rFonts w:ascii="Arial" w:cs="Arial" w:eastAsia="Arial" w:hAnsi="Arial"/>
          <w:sz w:val="22"/>
          <w:szCs w:val="22"/>
        </w:rPr>
        <w:t xml:space="preserve">Xでリマインド投稿（記事内の魅力的な一文を引用）</w:t>
      </w:r>
    </w:p>
    <w:p>
      <w:r>
        <w:br w:type="page"/>
      </w:r>
    </w:p>
    <w:p>
      <w:pPr>
        <w:pStyle w:val="Heading1"/>
      </w:pPr>
      <w:r>
        <w:t xml:space="preserve">10. 直近のアクションプラン</w:t>
      </w:r>
    </w:p>
    <w:p>
      <w:pPr>
        <w:spacing w:after="120" w:line="360"/>
      </w:pPr>
      <w:r>
        <w:rPr>
          <w:rFonts w:ascii="Arial" w:cs="Arial" w:eastAsia="Arial" w:hAnsi="Arial"/>
          <w:sz w:val="22"/>
          <w:szCs w:val="22"/>
        </w:rPr>
        <w:t xml:space="preserve">本戦略書を踏まえ、今後1ヶ月以内に実行すべきアクションを以下に示す。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200"/>
        <w:gridCol w:w="2026"/>
      </w:tblGrid>
      <w:tr>
        <w:tc>
          <w:tcPr>
            <w:tcW w:type="dxa" w:w="600"/>
            <w:tcBorders>
              <w:top w:val="single" w:color="CCCCCC" w:sz="1"/>
              <w:left w:val="single" w:color="CCCCCC" w:sz="1"/>
              <w:bottom w:val="single" w:color="CCCCCC" w:sz="1"/>
              <w:right w:val="single" w:color="CCCCCC" w:sz="1"/>
            </w:tcBorders>
            <w:shd w:fill="8B2252"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8B2252" w:val="clear"/>
            <w:tcMar>
              <w:top w:type="dxa" w:w="60"/>
              <w:left w:type="dxa" w:w="100"/>
              <w:bottom w:type="dxa" w:w="60"/>
              <w:right w:type="dxa" w:w="100"/>
            </w:tcMar>
          </w:tcPr>
          <w:p>
            <w:r>
              <w:rPr>
                <w:rFonts w:ascii="Arial" w:cs="Arial" w:eastAsia="Arial" w:hAnsi="Arial"/>
                <w:b/>
                <w:bCs/>
                <w:color w:val="FFFFFF"/>
                <w:sz w:val="20"/>
                <w:szCs w:val="20"/>
              </w:rPr>
              <w:t xml:space="preserve">アクション</w:t>
            </w:r>
          </w:p>
        </w:tc>
        <w:tc>
          <w:tcPr>
            <w:tcW w:type="dxa" w:w="2200"/>
            <w:tcBorders>
              <w:top w:val="single" w:color="CCCCCC" w:sz="1"/>
              <w:left w:val="single" w:color="CCCCCC" w:sz="1"/>
              <w:bottom w:val="single" w:color="CCCCCC" w:sz="1"/>
              <w:right w:val="single" w:color="CCCCCC" w:sz="1"/>
            </w:tcBorders>
            <w:shd w:fill="8B2252" w:val="clear"/>
            <w:tcMar>
              <w:top w:type="dxa" w:w="60"/>
              <w:left w:type="dxa" w:w="100"/>
              <w:bottom w:type="dxa" w:w="60"/>
              <w:right w:type="dxa" w:w="100"/>
            </w:tcMar>
          </w:tcPr>
          <w:p>
            <w:r>
              <w:rPr>
                <w:rFonts w:ascii="Arial" w:cs="Arial" w:eastAsia="Arial" w:hAnsi="Arial"/>
                <w:b/>
                <w:bCs/>
                <w:color w:val="FFFFFF"/>
                <w:sz w:val="20"/>
                <w:szCs w:val="20"/>
              </w:rPr>
              <w:t xml:space="preserve">担当</w:t>
            </w:r>
          </w:p>
        </w:tc>
        <w:tc>
          <w:tcPr>
            <w:tcW w:type="dxa" w:w="2026"/>
            <w:tcBorders>
              <w:top w:val="single" w:color="CCCCCC" w:sz="1"/>
              <w:left w:val="single" w:color="CCCCCC" w:sz="1"/>
              <w:bottom w:val="single" w:color="CCCCCC" w:sz="1"/>
              <w:right w:val="single" w:color="CCCCCC" w:sz="1"/>
            </w:tcBorders>
            <w:shd w:fill="8B2252" w:val="clear"/>
            <w:tcMar>
              <w:top w:type="dxa" w:w="60"/>
              <w:left w:type="dxa" w:w="100"/>
              <w:bottom w:type="dxa" w:w="60"/>
              <w:right w:type="dxa" w:w="100"/>
            </w:tcMar>
          </w:tcPr>
          <w:p>
            <w:r>
              <w:rPr>
                <w:rFonts w:ascii="Arial" w:cs="Arial" w:eastAsia="Arial" w:hAnsi="Arial"/>
                <w:b/>
                <w:bCs/>
                <w:color w:val="FFFFFF"/>
                <w:sz w:val="20"/>
                <w:szCs w:val="20"/>
              </w:rPr>
              <w:t xml:space="preserve">期限</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ターゲットKWリサーチ（最初の30記事分）</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もりさん + Claude</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1週目</w:t>
            </w:r>
          </w:p>
        </w:tc>
      </w:tr>
      <w:tr>
        <w:tc>
          <w:tcPr>
            <w:tcW w:type="dxa" w:w="6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サイト構造・デザインのブラッシュアップ</w:t>
            </w:r>
          </w:p>
        </w:tc>
        <w:tc>
          <w:tcPr>
            <w:tcW w:type="dxa" w:w="22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もりさん</w:t>
            </w:r>
          </w:p>
        </w:tc>
        <w:tc>
          <w:tcPr>
            <w:tcW w:type="dxa" w:w="2026"/>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2週目</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漫画第1話のネーム・コンテ決定</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もりさん</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2週目</w:t>
            </w:r>
          </w:p>
        </w:tc>
      </w:tr>
      <w:tr>
        <w:tc>
          <w:tcPr>
            <w:tcW w:type="dxa" w:w="6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4</w:t>
            </w:r>
          </w:p>
        </w:tc>
        <w:tc>
          <w:tcPr>
            <w:tcW w:type="dxa" w:w="42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SEO記事第1バッチ（10本）作成開始</w:t>
            </w:r>
          </w:p>
        </w:tc>
        <w:tc>
          <w:tcPr>
            <w:tcW w:type="dxa" w:w="22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もりさん + Claude</w:t>
            </w:r>
          </w:p>
        </w:tc>
        <w:tc>
          <w:tcPr>
            <w:tcW w:type="dxa" w:w="2026"/>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3週目</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SNSアカウント開設・プロフィール設定</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もりさん</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3週目</w:t>
            </w:r>
          </w:p>
        </w:tc>
      </w:tr>
      <w:tr>
        <w:tc>
          <w:tcPr>
            <w:tcW w:type="dxa" w:w="6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6</w:t>
            </w:r>
          </w:p>
        </w:tc>
        <w:tc>
          <w:tcPr>
            <w:tcW w:type="dxa" w:w="42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GA4・Search Console設定</w:t>
            </w:r>
          </w:p>
        </w:tc>
        <w:tc>
          <w:tcPr>
            <w:tcW w:type="dxa" w:w="2200"/>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もりさん</w:t>
            </w:r>
          </w:p>
        </w:tc>
        <w:tc>
          <w:tcPr>
            <w:tcW w:type="dxa" w:w="2026"/>
            <w:tcBorders>
              <w:top w:val="single" w:color="CCCCCC" w:sz="1"/>
              <w:left w:val="single" w:color="CCCCCC" w:sz="1"/>
              <w:bottom w:val="single" w:color="CCCCCC" w:sz="1"/>
              <w:right w:val="single" w:color="CCCCCC" w:sz="1"/>
            </w:tcBorders>
            <w:shd w:fill="FFF0F5" w:val="clear"/>
            <w:tcMar>
              <w:top w:type="dxa" w:w="60"/>
              <w:left w:type="dxa" w:w="100"/>
              <w:bottom w:type="dxa" w:w="60"/>
              <w:right w:type="dxa" w:w="100"/>
            </w:tcMar>
          </w:tcPr>
          <w:p>
            <w:r>
              <w:rPr>
                <w:rFonts w:ascii="Arial" w:cs="Arial" w:eastAsia="Arial" w:hAnsi="Arial"/>
                <w:sz w:val="20"/>
                <w:szCs w:val="20"/>
              </w:rPr>
              <w:t xml:space="preserve">1ヶ月目</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漫画第1話公開 + SNS展開</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もりさん</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1ヶ月目</w:t>
            </w:r>
          </w:p>
        </w:tc>
      </w:tr>
    </w:tbl>
    <w:p>
      <w:pPr>
        <w:spacing w:after="120" w:line="360"/>
      </w:pPr>
      <w:r>
        <w:rPr>
          <w:rFonts w:ascii="Arial" w:cs="Arial" w:eastAsia="Arial" w:hAnsi="Arial"/>
          <w:sz w:val="22"/>
          <w:szCs w:val="22"/>
        </w:rPr>
        <w:t xml:space="preserve"/>
      </w:r>
    </w:p>
    <w:p>
      <w:pPr>
        <w:spacing w:after="120" w:line="360"/>
        <w:jc w:val="center"/>
      </w:pPr>
      <w:r>
        <w:rPr>
          <w:rFonts w:ascii="Arial" w:cs="Arial" w:eastAsia="Arial" w:hAnsi="Arial"/>
          <w:sz w:val="22"/>
          <w:szCs w:val="22"/>
        </w:rPr>
        <w:t xml:space="preserve">― 以上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color w:val="999999"/>
        <w:sz w:val="18"/>
        <w:szCs w:val="18"/>
      </w:rPr>
      <w:t xml:space="preserve">AmoLab オウンドメディア運用戦略書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B2252" w:sz="6" w:space="4"/>
      </w:pBdr>
      <w:spacing w:after="200" w:before="360"/>
      <w:outlineLvl w:val="0"/>
    </w:pPr>
    <w:rPr>
      <w:rFonts w:ascii="Arial" w:cs="Arial" w:eastAsia="Arial" w:hAnsi="Arial"/>
      <w:b/>
      <w:bCs/>
      <w:color w:val="8B225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8B225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2026-04-12T08:25:54.568Z</dcterms:created>
  <dcterms:modified xsi:type="dcterms:W3CDTF">2026-04-12T08:25:54.570Z</dcterms:modified>
</cp:coreProperties>
</file>

<file path=docProps/custom.xml><?xml version="1.0" encoding="utf-8"?>
<Properties xmlns="http://schemas.openxmlformats.org/officeDocument/2006/custom-properties" xmlns:vt="http://schemas.openxmlformats.org/officeDocument/2006/docPropsVTypes"/>
</file>