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Nabeeha Ali Rana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: DS-3A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 : BSDSM - 037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AI Lab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Lab Task 6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uaf6aj3m2b6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BFS without Queue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graph is stored as a dictionary where keys are nodes and values are their neighbors.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 list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frontier</w:t>
      </w:r>
      <w:r w:rsidDel="00000000" w:rsidR="00000000" w:rsidRPr="00000000">
        <w:rPr>
          <w:rtl w:val="0"/>
        </w:rPr>
        <w:t xml:space="preserve"> keeps track of the current level of nodes.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Move to the next level by replacing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frontier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next_frontier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Continue until no nodes are left.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works: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BFS explores level by level (all neighbors first, then their neighbors).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frontier</w:t>
      </w:r>
      <w:r w:rsidDel="00000000" w:rsidR="00000000" w:rsidRPr="00000000">
        <w:rPr>
          <w:rtl w:val="0"/>
        </w:rPr>
        <w:t xml:space="preserve"> simulates the queue behavior without explicitly using one.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9263" cy="5602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560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6bryaat2i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BFS with Queue (Node Class)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Each node is represented as a Node object with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and a list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neighbors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 queue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deque</w:t>
      </w:r>
      <w:r w:rsidDel="00000000" w:rsidR="00000000" w:rsidRPr="00000000">
        <w:rPr>
          <w:rtl w:val="0"/>
        </w:rPr>
        <w:t xml:space="preserve">) is initialized with the start node.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Continue until the queue is empty.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works: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queue ensures First In, First Out (FIFO) order → guaranteeing BFS traversal.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Object-oriented representation (Node class) makes the graph easier to extend.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81588" cy="5149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1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