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5C0" w:rsidRPr="001845C0" w:rsidRDefault="001845C0" w:rsidP="001845C0">
      <w:pPr>
        <w:spacing w:before="600" w:after="80"/>
        <w:jc w:val="center"/>
        <w:rPr>
          <w:rFonts w:ascii="Times New Roman" w:hAnsi="Times New Roman" w:cs="Times New Roman"/>
          <w:sz w:val="72"/>
          <w:szCs w:val="72"/>
        </w:rPr>
      </w:pPr>
      <w:r w:rsidRPr="001845C0">
        <w:rPr>
          <w:rFonts w:ascii="Times New Roman" w:hAnsi="Times New Roman" w:cs="Times New Roman"/>
          <w:b/>
          <w:bCs/>
          <w:color w:val="C0392B"/>
          <w:sz w:val="72"/>
          <w:szCs w:val="72"/>
        </w:rPr>
        <w:t>RapidReach</w:t>
      </w:r>
    </w:p>
    <w:p w:rsidR="001845C0" w:rsidRPr="001845C0" w:rsidRDefault="001845C0" w:rsidP="001845C0">
      <w:pPr>
        <w:spacing w:after="60"/>
        <w:jc w:val="center"/>
        <w:rPr>
          <w:rFonts w:ascii="Times New Roman" w:hAnsi="Times New Roman" w:cs="Times New Roman"/>
        </w:rPr>
      </w:pPr>
      <w:r w:rsidRPr="001845C0">
        <w:rPr>
          <w:rFonts w:ascii="Times New Roman" w:hAnsi="Times New Roman" w:cs="Times New Roman"/>
          <w:color w:val="1A1A1E"/>
        </w:rPr>
        <w:t>Emergency Assistance System</w:t>
      </w:r>
    </w:p>
    <w:p w:rsidR="001845C0" w:rsidRPr="001845C0" w:rsidRDefault="001845C0" w:rsidP="001845C0">
      <w:pPr>
        <w:spacing w:after="40"/>
        <w:jc w:val="center"/>
        <w:rPr>
          <w:rFonts w:ascii="Times New Roman" w:hAnsi="Times New Roman" w:cs="Times New Roman"/>
          <w:sz w:val="28"/>
          <w:szCs w:val="28"/>
        </w:rPr>
      </w:pPr>
      <w:r w:rsidRPr="001845C0">
        <w:rPr>
          <w:rFonts w:ascii="Times New Roman" w:hAnsi="Times New Roman" w:cs="Times New Roman"/>
          <w:i/>
          <w:iCs/>
          <w:color w:val="555555"/>
          <w:sz w:val="28"/>
          <w:szCs w:val="28"/>
        </w:rPr>
        <w:t>A Python-based Desktop Application for Emergency Response Guidance</w:t>
      </w:r>
    </w:p>
    <w:p w:rsidR="001845C0" w:rsidRDefault="001845C0" w:rsidP="001845C0">
      <w:pPr>
        <w:spacing w:before="60" w:after="60"/>
        <w:rPr>
          <w:rFonts w:ascii="Times New Roman" w:hAnsi="Times New Roman" w:cs="Times New Roman"/>
          <w:sz w:val="28"/>
          <w:szCs w:val="28"/>
        </w:rPr>
      </w:pPr>
    </w:p>
    <w:p w:rsidR="001845C0" w:rsidRPr="001845C0" w:rsidRDefault="001845C0" w:rsidP="001845C0">
      <w:pPr>
        <w:spacing w:before="200" w:after="40"/>
        <w:jc w:val="center"/>
        <w:rPr>
          <w:rFonts w:ascii="Times New Roman" w:hAnsi="Times New Roman" w:cs="Times New Roman"/>
          <w:sz w:val="36"/>
          <w:szCs w:val="36"/>
        </w:rPr>
      </w:pPr>
      <w:r w:rsidRPr="001845C0">
        <w:rPr>
          <w:rFonts w:ascii="Times New Roman" w:hAnsi="Times New Roman" w:cs="Times New Roman"/>
          <w:b/>
          <w:bCs/>
          <w:color w:val="1A1A1E"/>
          <w:sz w:val="36"/>
          <w:szCs w:val="36"/>
        </w:rPr>
        <w:t>Warda Khan   ·   Nabeeha Ahmad</w:t>
      </w:r>
    </w:p>
    <w:p w:rsidR="001845C0" w:rsidRPr="001845C0" w:rsidRDefault="001845C0" w:rsidP="001845C0">
      <w:pPr>
        <w:spacing w:after="40"/>
        <w:jc w:val="center"/>
        <w:rPr>
          <w:rFonts w:ascii="Times New Roman" w:hAnsi="Times New Roman" w:cs="Times New Roman"/>
          <w:sz w:val="28"/>
          <w:szCs w:val="28"/>
        </w:rPr>
      </w:pPr>
      <w:r w:rsidRPr="001845C0">
        <w:rPr>
          <w:rFonts w:ascii="Times New Roman" w:hAnsi="Times New Roman" w:cs="Times New Roman"/>
          <w:color w:val="555555"/>
          <w:sz w:val="28"/>
          <w:szCs w:val="28"/>
        </w:rPr>
        <w:t>Department of Physics and Applied Mathematics</w:t>
      </w:r>
    </w:p>
    <w:p w:rsidR="001845C0" w:rsidRPr="001845C0" w:rsidRDefault="001845C0" w:rsidP="001845C0">
      <w:pPr>
        <w:spacing w:after="600"/>
        <w:jc w:val="center"/>
        <w:rPr>
          <w:rFonts w:ascii="Times New Roman" w:hAnsi="Times New Roman" w:cs="Times New Roman"/>
          <w:sz w:val="28"/>
          <w:szCs w:val="28"/>
        </w:rPr>
      </w:pPr>
      <w:r w:rsidRPr="001845C0">
        <w:rPr>
          <w:rFonts w:ascii="Times New Roman" w:hAnsi="Times New Roman" w:cs="Times New Roman"/>
          <w:color w:val="555555"/>
          <w:sz w:val="28"/>
          <w:szCs w:val="28"/>
        </w:rPr>
        <w:t>Pakistan Institute of Engineering and Applied Sciences (PIEAS)</w:t>
      </w:r>
    </w:p>
    <w:p w:rsidR="001845C0" w:rsidRDefault="001845C0" w:rsidP="001845C0">
      <w:pPr>
        <w:pBdr>
          <w:bottom w:val="single" w:sz="6" w:space="0" w:color="C0392B"/>
        </w:pBdr>
        <w:spacing w:before="40" w:after="200"/>
        <w:rPr>
          <w:rFonts w:ascii="Times New Roman" w:hAnsi="Times New Roman" w:cs="Times New Roman"/>
          <w:sz w:val="28"/>
          <w:szCs w:val="28"/>
        </w:rPr>
      </w:pPr>
    </w:p>
    <w:p w:rsidR="001845C0"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Abstract</w:t>
      </w:r>
    </w:p>
    <w:p w:rsidR="00F47575" w:rsidRPr="00F47575" w:rsidRDefault="00F47575" w:rsidP="00F47575">
      <w:pPr>
        <w:spacing w:before="60" w:after="60" w:line="319" w:lineRule="auto"/>
        <w:jc w:val="both"/>
        <w:rPr>
          <w:rFonts w:ascii="Times New Roman" w:hAnsi="Times New Roman" w:cs="Times New Roman"/>
          <w:color w:val="555555"/>
          <w:sz w:val="28"/>
          <w:szCs w:val="28"/>
        </w:rPr>
      </w:pPr>
      <w:r w:rsidRPr="00F47575">
        <w:rPr>
          <w:rFonts w:ascii="Times New Roman" w:hAnsi="Times New Roman" w:cs="Times New Roman"/>
          <w:color w:val="555555"/>
          <w:sz w:val="28"/>
          <w:szCs w:val="28"/>
        </w:rPr>
        <w:t>RapidReach is a desktop-based emergency assistance application developed using Python and the Tkinter library. It provides structured, category-wise guidance for critical situations, addressing the common issue where individuals panic and are unsure of the correct steps to take. Since delayed or incorrect responses can significantly worsen outcomes, the system offers immediate, actionable protocols.</w:t>
      </w:r>
    </w:p>
    <w:p w:rsidR="00F47575" w:rsidRPr="00F47575" w:rsidRDefault="00F47575" w:rsidP="00F47575">
      <w:pPr>
        <w:spacing w:before="60" w:after="60" w:line="319" w:lineRule="auto"/>
        <w:jc w:val="both"/>
        <w:rPr>
          <w:rFonts w:ascii="Times New Roman" w:hAnsi="Times New Roman" w:cs="Times New Roman"/>
          <w:color w:val="555555"/>
          <w:sz w:val="28"/>
          <w:szCs w:val="28"/>
        </w:rPr>
      </w:pPr>
      <w:r w:rsidRPr="00F47575">
        <w:rPr>
          <w:rFonts w:ascii="Times New Roman" w:hAnsi="Times New Roman" w:cs="Times New Roman"/>
          <w:color w:val="555555"/>
          <w:sz w:val="28"/>
          <w:szCs w:val="28"/>
        </w:rPr>
        <w:t>The application covers a comprehensive range of emergencies, including medical, fire, crime, disaster, transport, and utility failures. Each category is paired with relevant helpline numbers and essential first-aid instructions, making it a practical and accessible tool for the general public. Designed with simplicity in mind, RapidReach requires no prior technical knowledge and functions entirely offline, ensuring reliability when internet access may be compromised.</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Objectives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provide quick access to emergency helpline numbers relevant to Pakistan.</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guide users through step-by-step response procedures for various emergency situations.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lastRenderedPageBreak/>
        <w:t>To organize emergencies into clear categories for fast navigation.</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develop a lightweight, offline desktop application accessible to general users.</w:t>
      </w:r>
    </w:p>
    <w:p w:rsidR="001845C0" w:rsidRPr="007F0721" w:rsidRDefault="001845C0" w:rsidP="007F0721">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To present information in a clean, readable interface without unnecessary complexity.</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Libraries Used</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The application is built entirely using Python's standard library, requiring no external dependencies.</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Tkinter — Used for building the graphical user interface, including all windows, frames, labels, buttons, and the scrollable canvas.</w:t>
      </w: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tkinter.font — Imported for font management support within the interface.</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System Design</w:t>
      </w:r>
    </w:p>
    <w:p w:rsidR="002E2B7D" w:rsidRDefault="001845C0"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color w:val="555555"/>
          <w:sz w:val="28"/>
          <w:szCs w:val="28"/>
        </w:rPr>
        <w:t>RapidReach follows a three-screen navigation model.</w:t>
      </w:r>
    </w:p>
    <w:p w:rsidR="007C298E" w:rsidRPr="007C298E" w:rsidRDefault="007C298E" w:rsidP="007C298E">
      <w:pPr>
        <w:pStyle w:val="ListParagraph"/>
        <w:numPr>
          <w:ilvl w:val="0"/>
          <w:numId w:val="5"/>
        </w:numPr>
        <w:spacing w:before="60" w:after="60" w:line="319" w:lineRule="auto"/>
        <w:jc w:val="both"/>
        <w:rPr>
          <w:rFonts w:ascii="Times New Roman" w:hAnsi="Times New Roman" w:cs="Times New Roman"/>
          <w:color w:val="555555"/>
          <w:sz w:val="28"/>
          <w:szCs w:val="28"/>
        </w:rPr>
      </w:pPr>
      <w:r w:rsidRPr="007C298E">
        <w:rPr>
          <w:rFonts w:ascii="Times New Roman" w:hAnsi="Times New Roman" w:cs="Times New Roman"/>
          <w:color w:val="555555"/>
          <w:sz w:val="28"/>
          <w:szCs w:val="28"/>
        </w:rPr>
        <w:t xml:space="preserve">The </w:t>
      </w:r>
      <w:r w:rsidRPr="007C298E">
        <w:rPr>
          <w:rFonts w:ascii="Times New Roman" w:hAnsi="Times New Roman" w:cs="Times New Roman"/>
          <w:b/>
          <w:color w:val="555555"/>
          <w:sz w:val="28"/>
          <w:szCs w:val="28"/>
        </w:rPr>
        <w:t>first screen</w:t>
      </w:r>
      <w:r w:rsidRPr="007C298E">
        <w:rPr>
          <w:rFonts w:ascii="Times New Roman" w:hAnsi="Times New Roman" w:cs="Times New Roman"/>
          <w:color w:val="555555"/>
          <w:sz w:val="28"/>
          <w:szCs w:val="28"/>
        </w:rPr>
        <w:t xml:space="preserve"> displays the project and developers' names alongside all the emergency categories in a two-column grid layout.</w:t>
      </w:r>
    </w:p>
    <w:p w:rsidR="002E2B7D" w:rsidRDefault="002E2B7D"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noProof/>
          <w:color w:val="555555"/>
          <w:sz w:val="28"/>
          <w:szCs w:val="28"/>
        </w:rPr>
        <w:drawing>
          <wp:inline distT="0" distB="0" distL="0" distR="0">
            <wp:extent cx="3931158" cy="326202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936088" cy="3266115"/>
                    </a:xfrm>
                    <a:prstGeom prst="rect">
                      <a:avLst/>
                    </a:prstGeom>
                    <a:noFill/>
                    <a:ln w="9525">
                      <a:noFill/>
                      <a:miter lim="800000"/>
                      <a:headEnd/>
                      <a:tailEnd/>
                    </a:ln>
                  </pic:spPr>
                </pic:pic>
              </a:graphicData>
            </a:graphic>
          </wp:inline>
        </w:drawing>
      </w:r>
    </w:p>
    <w:p w:rsidR="002E2B7D" w:rsidRPr="007C298E" w:rsidRDefault="001845C0" w:rsidP="007C298E">
      <w:pPr>
        <w:pStyle w:val="ListParagraph"/>
        <w:numPr>
          <w:ilvl w:val="0"/>
          <w:numId w:val="5"/>
        </w:numPr>
        <w:spacing w:before="60" w:after="60" w:line="319" w:lineRule="auto"/>
        <w:jc w:val="both"/>
        <w:rPr>
          <w:rFonts w:ascii="Times New Roman" w:hAnsi="Times New Roman" w:cs="Times New Roman"/>
          <w:color w:val="555555"/>
          <w:sz w:val="28"/>
          <w:szCs w:val="28"/>
        </w:rPr>
      </w:pPr>
      <w:r w:rsidRPr="007C298E">
        <w:rPr>
          <w:rFonts w:ascii="Times New Roman" w:hAnsi="Times New Roman" w:cs="Times New Roman"/>
          <w:color w:val="555555"/>
          <w:sz w:val="28"/>
          <w:szCs w:val="28"/>
        </w:rPr>
        <w:lastRenderedPageBreak/>
        <w:t xml:space="preserve">Clicking any category card opens the </w:t>
      </w:r>
      <w:r w:rsidRPr="007C298E">
        <w:rPr>
          <w:rFonts w:ascii="Times New Roman" w:hAnsi="Times New Roman" w:cs="Times New Roman"/>
          <w:b/>
          <w:color w:val="555555"/>
          <w:sz w:val="28"/>
          <w:szCs w:val="28"/>
        </w:rPr>
        <w:t>second screen</w:t>
      </w:r>
      <w:r w:rsidRPr="007C298E">
        <w:rPr>
          <w:rFonts w:ascii="Times New Roman" w:hAnsi="Times New Roman" w:cs="Times New Roman"/>
          <w:color w:val="555555"/>
          <w:sz w:val="28"/>
          <w:szCs w:val="28"/>
        </w:rPr>
        <w:t xml:space="preserve">, which lists the subcategories belonging to that category. </w:t>
      </w:r>
    </w:p>
    <w:p w:rsidR="002E2B7D" w:rsidRDefault="002E2B7D"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noProof/>
          <w:color w:val="555555"/>
          <w:sz w:val="28"/>
          <w:szCs w:val="28"/>
        </w:rPr>
        <w:drawing>
          <wp:inline distT="0" distB="0" distL="0" distR="0">
            <wp:extent cx="4178046" cy="351900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181638" cy="3522035"/>
                    </a:xfrm>
                    <a:prstGeom prst="rect">
                      <a:avLst/>
                    </a:prstGeom>
                    <a:noFill/>
                    <a:ln w="9525">
                      <a:noFill/>
                      <a:miter lim="800000"/>
                      <a:headEnd/>
                      <a:tailEnd/>
                    </a:ln>
                  </pic:spPr>
                </pic:pic>
              </a:graphicData>
            </a:graphic>
          </wp:inline>
        </w:drawing>
      </w:r>
    </w:p>
    <w:p w:rsidR="002E2B7D" w:rsidRPr="007C298E" w:rsidRDefault="001845C0" w:rsidP="007C298E">
      <w:pPr>
        <w:pStyle w:val="ListParagraph"/>
        <w:numPr>
          <w:ilvl w:val="0"/>
          <w:numId w:val="5"/>
        </w:numPr>
        <w:spacing w:before="60" w:after="60" w:line="319" w:lineRule="auto"/>
        <w:jc w:val="both"/>
        <w:rPr>
          <w:rFonts w:ascii="Times New Roman" w:hAnsi="Times New Roman" w:cs="Times New Roman"/>
          <w:color w:val="555555"/>
          <w:sz w:val="28"/>
          <w:szCs w:val="28"/>
        </w:rPr>
      </w:pPr>
      <w:r w:rsidRPr="007C298E">
        <w:rPr>
          <w:rFonts w:ascii="Times New Roman" w:hAnsi="Times New Roman" w:cs="Times New Roman"/>
          <w:color w:val="555555"/>
          <w:sz w:val="28"/>
          <w:szCs w:val="28"/>
        </w:rPr>
        <w:t xml:space="preserve">Clicking a subcategory opens the </w:t>
      </w:r>
      <w:r w:rsidRPr="007C298E">
        <w:rPr>
          <w:rFonts w:ascii="Times New Roman" w:hAnsi="Times New Roman" w:cs="Times New Roman"/>
          <w:b/>
          <w:color w:val="555555"/>
          <w:sz w:val="28"/>
          <w:szCs w:val="28"/>
        </w:rPr>
        <w:t>third screen</w:t>
      </w:r>
      <w:r w:rsidRPr="007C298E">
        <w:rPr>
          <w:rFonts w:ascii="Times New Roman" w:hAnsi="Times New Roman" w:cs="Times New Roman"/>
          <w:color w:val="555555"/>
          <w:sz w:val="28"/>
          <w:szCs w:val="28"/>
        </w:rPr>
        <w:t xml:space="preserve">, which displays the emergency contacts and numbered response steps for that specific situation. </w:t>
      </w:r>
    </w:p>
    <w:p w:rsidR="002E2B7D" w:rsidRDefault="002E2B7D"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noProof/>
          <w:color w:val="555555"/>
          <w:sz w:val="28"/>
          <w:szCs w:val="28"/>
        </w:rPr>
        <w:drawing>
          <wp:inline distT="0" distB="0" distL="0" distR="0">
            <wp:extent cx="3848862" cy="322110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849356" cy="3221515"/>
                    </a:xfrm>
                    <a:prstGeom prst="rect">
                      <a:avLst/>
                    </a:prstGeom>
                    <a:noFill/>
                    <a:ln w="9525">
                      <a:noFill/>
                      <a:miter lim="800000"/>
                      <a:headEnd/>
                      <a:tailEnd/>
                    </a:ln>
                  </pic:spPr>
                </pic:pic>
              </a:graphicData>
            </a:graphic>
          </wp:inline>
        </w:drawing>
      </w:r>
    </w:p>
    <w:p w:rsidR="001845C0" w:rsidRPr="007C298E" w:rsidRDefault="001845C0" w:rsidP="007C298E">
      <w:pPr>
        <w:spacing w:before="60" w:after="60" w:line="319" w:lineRule="auto"/>
        <w:jc w:val="both"/>
        <w:rPr>
          <w:rFonts w:ascii="Times New Roman" w:hAnsi="Times New Roman" w:cs="Times New Roman"/>
          <w:sz w:val="28"/>
          <w:szCs w:val="28"/>
        </w:rPr>
      </w:pPr>
      <w:r w:rsidRPr="007C298E">
        <w:rPr>
          <w:rFonts w:ascii="Times New Roman" w:hAnsi="Times New Roman" w:cs="Times New Roman"/>
          <w:color w:val="555555"/>
          <w:sz w:val="28"/>
          <w:szCs w:val="28"/>
        </w:rPr>
        <w:lastRenderedPageBreak/>
        <w:t>A back button on each screen allows the user to return to the previous view. The interface uses a dark theme with consistent color coding for readability and visual clarity.</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Data Structures</w:t>
      </w:r>
    </w:p>
    <w:p w:rsidR="001845C0" w:rsidRDefault="001845C0" w:rsidP="001845C0">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The application uses three main Python data structures to store and retrieve information.</w:t>
      </w:r>
    </w:p>
    <w:p w:rsidR="001845C0" w:rsidRDefault="001845C0" w:rsidP="001845C0">
      <w:pPr>
        <w:spacing w:before="60" w:after="60"/>
        <w:rPr>
          <w:rFonts w:ascii="Times New Roman" w:hAnsi="Times New Roman" w:cs="Times New Roman"/>
          <w:sz w:val="28"/>
          <w:szCs w:val="28"/>
        </w:rPr>
      </w:pP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CATEGORIES — A list of tuples, each containing a category ID and its display label.</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SUBS — A dictionary mapping each category ID to a list of subcategory names.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INFO — A dictionary mapping a (category_id, subcategory_index) tuple</w:t>
      </w:r>
      <w:r w:rsidR="009323AD">
        <w:rPr>
          <w:rFonts w:ascii="Times New Roman" w:hAnsi="Times New Roman" w:cs="Times New Roman"/>
          <w:color w:val="555555"/>
          <w:sz w:val="28"/>
          <w:szCs w:val="28"/>
        </w:rPr>
        <w:t>s</w:t>
      </w:r>
      <w:r>
        <w:rPr>
          <w:rFonts w:ascii="Times New Roman" w:hAnsi="Times New Roman" w:cs="Times New Roman"/>
          <w:color w:val="555555"/>
          <w:sz w:val="28"/>
          <w:szCs w:val="28"/>
        </w:rPr>
        <w:t xml:space="preserve"> to a dictionary containing the title, emergency contacts, and a list of response steps.</w:t>
      </w:r>
    </w:p>
    <w:p w:rsidR="001845C0" w:rsidRDefault="001845C0" w:rsidP="001845C0">
      <w:pPr>
        <w:spacing w:before="60" w:after="60"/>
        <w:rPr>
          <w:rFonts w:ascii="Times New Roman" w:hAnsi="Times New Roman" w:cs="Times New Roman"/>
          <w:sz w:val="28"/>
          <w:szCs w:val="28"/>
        </w:rPr>
      </w:pPr>
    </w:p>
    <w:p w:rsidR="001845C0" w:rsidRDefault="001845C0"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color w:val="555555"/>
          <w:sz w:val="28"/>
          <w:szCs w:val="28"/>
        </w:rPr>
        <w:t>This structure allows fast and direct lookup of any emergency information using simple key-based access.</w:t>
      </w:r>
    </w:p>
    <w:p w:rsidR="007C298E" w:rsidRDefault="007C298E" w:rsidP="007F0721">
      <w:pPr>
        <w:spacing w:before="60" w:after="60" w:line="319" w:lineRule="auto"/>
        <w:jc w:val="both"/>
        <w:rPr>
          <w:rFonts w:ascii="Times New Roman" w:hAnsi="Times New Roman" w:cs="Times New Roman"/>
          <w:sz w:val="28"/>
          <w:szCs w:val="28"/>
        </w:rPr>
      </w:pPr>
    </w:p>
    <w:p w:rsidR="007C298E"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Features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Covers 8 major emergency categories with over 30 subcategories.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Displays relevant Pakistani helpline numbers for each emergency type.</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Provides clear, numbered step-by-step response instructions.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Entire category cards and subcategory rows are clickable for ease of use.</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Smooth three-screen navigation with back button support.</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Fully offline — no internet connection required.</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Scrollable interface to accommodate varying amounts of content.</w:t>
      </w:r>
    </w:p>
    <w:p w:rsidR="001845C0" w:rsidRPr="007C298E"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Clean dark-themed UI with consistent styling throughout.</w:t>
      </w:r>
    </w:p>
    <w:p w:rsidR="007C298E" w:rsidRDefault="007C298E" w:rsidP="007C298E">
      <w:pPr>
        <w:spacing w:before="40" w:after="40"/>
        <w:rPr>
          <w:rFonts w:ascii="Times New Roman" w:hAnsi="Times New Roman" w:cs="Times New Roman"/>
          <w:sz w:val="28"/>
          <w:szCs w:val="28"/>
        </w:rPr>
      </w:pPr>
    </w:p>
    <w:p w:rsidR="007C298E" w:rsidRPr="007C298E" w:rsidRDefault="007C298E" w:rsidP="007C298E">
      <w:pPr>
        <w:spacing w:before="40" w:after="40"/>
        <w:rPr>
          <w:rFonts w:ascii="Times New Roman" w:hAnsi="Times New Roman" w:cs="Times New Roman"/>
          <w:sz w:val="28"/>
          <w:szCs w:val="28"/>
        </w:rPr>
      </w:pPr>
    </w:p>
    <w:p w:rsidR="001845C0" w:rsidRDefault="001845C0" w:rsidP="001845C0">
      <w:pPr>
        <w:spacing w:before="60" w:after="60"/>
        <w:rPr>
          <w:rFonts w:ascii="Times New Roman" w:hAnsi="Times New Roman" w:cs="Times New Roman"/>
          <w:sz w:val="28"/>
          <w:szCs w:val="28"/>
        </w:rPr>
      </w:pPr>
    </w:p>
    <w:p w:rsidR="001845C0" w:rsidRDefault="001845C0" w:rsidP="001845C0">
      <w:pPr>
        <w:pStyle w:val="Heading1"/>
        <w:rPr>
          <w:rFonts w:ascii="Times New Roman" w:eastAsia="Arial" w:hAnsi="Times New Roman" w:cs="Times New Roman"/>
          <w:color w:val="000000" w:themeColor="text1"/>
          <w:sz w:val="44"/>
          <w:szCs w:val="44"/>
          <w:u w:val="single"/>
        </w:rPr>
      </w:pPr>
      <w:r w:rsidRPr="001845C0">
        <w:rPr>
          <w:rFonts w:ascii="Times New Roman" w:eastAsia="Arial" w:hAnsi="Times New Roman" w:cs="Times New Roman"/>
          <w:color w:val="000000" w:themeColor="text1"/>
          <w:sz w:val="44"/>
          <w:szCs w:val="44"/>
          <w:u w:val="single"/>
        </w:rPr>
        <w:lastRenderedPageBreak/>
        <w:t>Enhanced Version / Web-Based Implementation</w:t>
      </w:r>
    </w:p>
    <w:p w:rsidR="00D171C3" w:rsidRPr="00D171C3" w:rsidRDefault="00D171C3" w:rsidP="001845C0">
      <w:pPr>
        <w:pStyle w:val="Heading1"/>
        <w:rPr>
          <w:rFonts w:ascii="Times New Roman" w:eastAsia="Arial" w:hAnsi="Times New Roman" w:cs="Times New Roman"/>
          <w:color w:val="000000" w:themeColor="text1"/>
          <w:sz w:val="16"/>
          <w:szCs w:val="16"/>
          <w:u w:val="single"/>
        </w:rPr>
      </w:pPr>
    </w:p>
    <w:p w:rsidR="001845C0" w:rsidRDefault="001845C0" w:rsidP="007F0721">
      <w:pPr>
        <w:spacing w:before="60" w:after="60" w:line="319" w:lineRule="auto"/>
        <w:jc w:val="both"/>
        <w:rPr>
          <w:rFonts w:ascii="Times New Roman" w:hAnsi="Times New Roman" w:cs="Times New Roman"/>
          <w:sz w:val="28"/>
          <w:szCs w:val="28"/>
        </w:rPr>
      </w:pPr>
      <w:r>
        <w:rPr>
          <w:rFonts w:ascii="Times New Roman" w:hAnsi="Times New Roman" w:cs="Times New Roman"/>
          <w:color w:val="555555"/>
          <w:sz w:val="28"/>
          <w:szCs w:val="28"/>
        </w:rPr>
        <w:t>An enhanced version of RapidReach was also developed by integrating web technologies including HTML, CSS, and JavaScript alongside Python. This version introduces a splash and intro screen that displays the application name and developer credits before entering the main interface. The enhanced version offers improved visual design, smoother animations, and a more modern user experience compared to the original Tkinter-based application. Both versions serve the same core purpose but differ in their technology stack and interface presentation.</w:t>
      </w:r>
    </w:p>
    <w:p w:rsidR="001845C0" w:rsidRDefault="001845C0"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color w:val="555555"/>
          <w:sz w:val="28"/>
          <w:szCs w:val="28"/>
        </w:rPr>
        <w:t>The enhanced version demonstrates the scalability of the original concept and shows how the same emergency response system can be adapted for a more visually engaging platform without changing the underlying data or logic.</w:t>
      </w:r>
    </w:p>
    <w:p w:rsidR="00F47575" w:rsidRDefault="00F47575" w:rsidP="007F0721">
      <w:pPr>
        <w:spacing w:before="60" w:after="60" w:line="319" w:lineRule="auto"/>
        <w:jc w:val="both"/>
        <w:rPr>
          <w:rFonts w:ascii="Times New Roman" w:hAnsi="Times New Roman" w:cs="Times New Roman"/>
          <w:color w:val="555555"/>
          <w:sz w:val="28"/>
          <w:szCs w:val="28"/>
        </w:rPr>
      </w:pPr>
    </w:p>
    <w:p w:rsidR="00F47575" w:rsidRDefault="007F0721" w:rsidP="007F0721">
      <w:pPr>
        <w:spacing w:before="60" w:after="60" w:line="319" w:lineRule="auto"/>
        <w:jc w:val="both"/>
        <w:rPr>
          <w:rFonts w:ascii="Times New Roman" w:hAnsi="Times New Roman" w:cs="Times New Roman"/>
          <w:color w:val="555555"/>
          <w:sz w:val="28"/>
          <w:szCs w:val="28"/>
        </w:rPr>
      </w:pPr>
      <w:r>
        <w:rPr>
          <w:rFonts w:ascii="Times New Roman" w:hAnsi="Times New Roman" w:cs="Times New Roman"/>
          <w:color w:val="555555"/>
          <w:sz w:val="28"/>
          <w:szCs w:val="28"/>
        </w:rPr>
        <w:t>The screenshot of the prompt given to AI is attached below:</w:t>
      </w:r>
    </w:p>
    <w:p w:rsidR="007F0721" w:rsidRDefault="009436CA" w:rsidP="007F0721">
      <w:pPr>
        <w:spacing w:before="60" w:after="60" w:line="319"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295090" cy="2935224"/>
            <wp:effectExtent l="19050" t="0" r="810" b="0"/>
            <wp:docPr id="2" name="Picture 2" descr="C:\Users\USER\AppData\Local\Packages\5319275A.WhatsAppDesktop_cv1g1gvanyjgm\LocalState\sessions\AA9D080FCA8524557E381CFC4076686FE6FE5C64\transfers\2026-18\WhatsApp Image 2026-05-03 at 3.5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AA9D080FCA8524557E381CFC4076686FE6FE5C64\transfers\2026-18\WhatsApp Image 2026-05-03 at 3.55.00 PM.jpeg"/>
                    <pic:cNvPicPr>
                      <a:picLocks noChangeAspect="1" noChangeArrowheads="1"/>
                    </pic:cNvPicPr>
                  </pic:nvPicPr>
                  <pic:blipFill>
                    <a:blip r:embed="rId10"/>
                    <a:srcRect/>
                    <a:stretch>
                      <a:fillRect/>
                    </a:stretch>
                  </pic:blipFill>
                  <pic:spPr bwMode="auto">
                    <a:xfrm>
                      <a:off x="0" y="0"/>
                      <a:ext cx="5292186" cy="2933614"/>
                    </a:xfrm>
                    <a:prstGeom prst="rect">
                      <a:avLst/>
                    </a:prstGeom>
                    <a:noFill/>
                    <a:ln w="9525">
                      <a:noFill/>
                      <a:miter lim="800000"/>
                      <a:headEnd/>
                      <a:tailEnd/>
                    </a:ln>
                  </pic:spPr>
                </pic:pic>
              </a:graphicData>
            </a:graphic>
          </wp:inline>
        </w:drawing>
      </w:r>
    </w:p>
    <w:p w:rsidR="008D20A3" w:rsidRDefault="008D20A3" w:rsidP="0072741C">
      <w:pPr>
        <w:spacing w:before="60" w:after="60" w:line="319" w:lineRule="auto"/>
        <w:jc w:val="both"/>
        <w:rPr>
          <w:rFonts w:ascii="Times New Roman" w:hAnsi="Times New Roman" w:cs="Times New Roman"/>
          <w:sz w:val="28"/>
          <w:szCs w:val="28"/>
        </w:rPr>
      </w:pPr>
    </w:p>
    <w:p w:rsidR="008D20A3" w:rsidRDefault="008D20A3" w:rsidP="008D20A3">
      <w:pPr>
        <w:pStyle w:val="ListParagraph"/>
        <w:spacing w:before="60" w:after="60" w:line="319" w:lineRule="auto"/>
        <w:ind w:left="720"/>
        <w:jc w:val="both"/>
        <w:rPr>
          <w:rFonts w:ascii="Times New Roman" w:hAnsi="Times New Roman" w:cs="Times New Roman"/>
          <w:color w:val="555555"/>
          <w:sz w:val="28"/>
          <w:szCs w:val="28"/>
        </w:rPr>
      </w:pPr>
    </w:p>
    <w:p w:rsidR="008D20A3" w:rsidRDefault="008D20A3" w:rsidP="008D20A3">
      <w:pPr>
        <w:spacing w:before="60" w:after="60" w:line="319" w:lineRule="auto"/>
        <w:jc w:val="both"/>
        <w:rPr>
          <w:rFonts w:ascii="Times New Roman" w:hAnsi="Times New Roman" w:cs="Times New Roman"/>
          <w:color w:val="555555"/>
          <w:sz w:val="28"/>
          <w:szCs w:val="28"/>
        </w:rPr>
      </w:pPr>
    </w:p>
    <w:p w:rsidR="0072741C" w:rsidRPr="008D20A3" w:rsidRDefault="0072741C" w:rsidP="008D20A3">
      <w:pPr>
        <w:pStyle w:val="ListParagraph"/>
        <w:numPr>
          <w:ilvl w:val="0"/>
          <w:numId w:val="7"/>
        </w:numPr>
        <w:spacing w:before="60" w:after="60" w:line="319" w:lineRule="auto"/>
        <w:jc w:val="both"/>
        <w:rPr>
          <w:rFonts w:ascii="Times New Roman" w:hAnsi="Times New Roman" w:cs="Times New Roman"/>
          <w:color w:val="555555"/>
          <w:sz w:val="28"/>
          <w:szCs w:val="28"/>
        </w:rPr>
      </w:pPr>
      <w:r w:rsidRPr="008D20A3">
        <w:rPr>
          <w:rFonts w:ascii="Times New Roman" w:hAnsi="Times New Roman" w:cs="Times New Roman"/>
          <w:color w:val="555555"/>
          <w:sz w:val="28"/>
          <w:szCs w:val="28"/>
        </w:rPr>
        <w:lastRenderedPageBreak/>
        <w:t xml:space="preserve">The screenshots of the enhanced project's version are pasted below. </w:t>
      </w:r>
    </w:p>
    <w:p w:rsidR="008D20A3" w:rsidRPr="008D20A3" w:rsidRDefault="0072741C" w:rsidP="007F0721">
      <w:pPr>
        <w:spacing w:before="60" w:after="60" w:line="319" w:lineRule="auto"/>
        <w:jc w:val="both"/>
        <w:rPr>
          <w:rFonts w:ascii="Times New Roman" w:hAnsi="Times New Roman" w:cs="Times New Roman"/>
          <w:color w:val="555555"/>
          <w:sz w:val="28"/>
          <w:szCs w:val="28"/>
        </w:rPr>
      </w:pPr>
      <w:r w:rsidRPr="008D20A3">
        <w:rPr>
          <w:rFonts w:ascii="Times New Roman" w:hAnsi="Times New Roman" w:cs="Times New Roman"/>
          <w:color w:val="555555"/>
          <w:sz w:val="28"/>
          <w:szCs w:val="28"/>
        </w:rPr>
        <w:t>They sh</w:t>
      </w:r>
      <w:r w:rsidR="008D20A3" w:rsidRPr="008D20A3">
        <w:rPr>
          <w:rFonts w:ascii="Times New Roman" w:hAnsi="Times New Roman" w:cs="Times New Roman"/>
          <w:color w:val="555555"/>
          <w:sz w:val="28"/>
          <w:szCs w:val="28"/>
        </w:rPr>
        <w:t>ow primary emergency categories</w:t>
      </w:r>
      <w:r w:rsidRPr="008D20A3">
        <w:rPr>
          <w:rFonts w:ascii="Times New Roman" w:hAnsi="Times New Roman" w:cs="Times New Roman"/>
          <w:color w:val="555555"/>
          <w:sz w:val="28"/>
          <w:szCs w:val="28"/>
        </w:rPr>
        <w:t>,</w:t>
      </w:r>
      <w:r w:rsidR="008D20A3" w:rsidRPr="008D20A3">
        <w:rPr>
          <w:rFonts w:ascii="Times New Roman" w:hAnsi="Times New Roman" w:cs="Times New Roman"/>
          <w:color w:val="555555"/>
          <w:sz w:val="28"/>
          <w:szCs w:val="28"/>
        </w:rPr>
        <w:t xml:space="preserve"> </w:t>
      </w:r>
      <w:r w:rsidRPr="008D20A3">
        <w:rPr>
          <w:rFonts w:ascii="Times New Roman" w:hAnsi="Times New Roman" w:cs="Times New Roman"/>
          <w:color w:val="555555"/>
          <w:sz w:val="28"/>
          <w:szCs w:val="28"/>
        </w:rPr>
        <w:t>30</w:t>
      </w:r>
      <w:r w:rsidR="008D20A3">
        <w:rPr>
          <w:rFonts w:ascii="Times New Roman" w:hAnsi="Times New Roman" w:cs="Times New Roman"/>
          <w:color w:val="555555"/>
          <w:sz w:val="28"/>
          <w:szCs w:val="28"/>
        </w:rPr>
        <w:t>+</w:t>
      </w:r>
      <w:r w:rsidRPr="008D20A3">
        <w:rPr>
          <w:rFonts w:ascii="Times New Roman" w:hAnsi="Times New Roman" w:cs="Times New Roman"/>
          <w:color w:val="555555"/>
          <w:sz w:val="28"/>
          <w:szCs w:val="28"/>
        </w:rPr>
        <w:t xml:space="preserve"> s</w:t>
      </w:r>
      <w:r w:rsidR="008D20A3" w:rsidRPr="008D20A3">
        <w:rPr>
          <w:rFonts w:ascii="Times New Roman" w:hAnsi="Times New Roman" w:cs="Times New Roman"/>
          <w:color w:val="555555"/>
          <w:sz w:val="28"/>
          <w:szCs w:val="28"/>
        </w:rPr>
        <w:t xml:space="preserve">pecific crisis situation types, </w:t>
      </w:r>
      <w:r w:rsidRPr="008D20A3">
        <w:rPr>
          <w:rFonts w:ascii="Times New Roman" w:hAnsi="Times New Roman" w:cs="Times New Roman"/>
          <w:color w:val="555555"/>
          <w:sz w:val="28"/>
          <w:szCs w:val="28"/>
        </w:rPr>
        <w:t>helpline numbers and first aid step</w:t>
      </w:r>
    </w:p>
    <w:p w:rsidR="008D20A3" w:rsidRDefault="007C298E" w:rsidP="007F0721">
      <w:pPr>
        <w:spacing w:before="60" w:after="60" w:line="319"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376744" cy="389534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3377177" cy="3895843"/>
                    </a:xfrm>
                    <a:prstGeom prst="rect">
                      <a:avLst/>
                    </a:prstGeom>
                    <a:noFill/>
                    <a:ln w="9525">
                      <a:noFill/>
                      <a:miter lim="800000"/>
                      <a:headEnd/>
                      <a:tailEnd/>
                    </a:ln>
                  </pic:spPr>
                </pic:pic>
              </a:graphicData>
            </a:graphic>
          </wp:inline>
        </w:drawing>
      </w:r>
      <w:r w:rsidRPr="007C298E">
        <w:rPr>
          <w:rFonts w:ascii="Times New Roman" w:hAnsi="Times New Roman" w:cs="Times New Roman"/>
          <w:sz w:val="28"/>
          <w:szCs w:val="28"/>
        </w:rPr>
        <w:t xml:space="preserve"> </w:t>
      </w:r>
    </w:p>
    <w:p w:rsidR="008D20A3" w:rsidRDefault="007C298E" w:rsidP="007F0721">
      <w:pPr>
        <w:spacing w:before="60" w:after="60" w:line="319"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7668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3600" cy="3176688"/>
                    </a:xfrm>
                    <a:prstGeom prst="rect">
                      <a:avLst/>
                    </a:prstGeom>
                    <a:noFill/>
                    <a:ln w="9525">
                      <a:noFill/>
                      <a:miter lim="800000"/>
                      <a:headEnd/>
                      <a:tailEnd/>
                    </a:ln>
                  </pic:spPr>
                </pic:pic>
              </a:graphicData>
            </a:graphic>
          </wp:inline>
        </w:drawing>
      </w:r>
    </w:p>
    <w:p w:rsidR="0072741C" w:rsidRDefault="007C298E" w:rsidP="007F0721">
      <w:pPr>
        <w:spacing w:before="60" w:after="60" w:line="319" w:lineRule="auto"/>
        <w:jc w:val="both"/>
        <w:rPr>
          <w:rFonts w:ascii="Times New Roman" w:hAnsi="Times New Roman" w:cs="Times New Roman"/>
          <w:sz w:val="28"/>
          <w:szCs w:val="28"/>
        </w:rPr>
      </w:pPr>
      <w:r w:rsidRPr="007C298E">
        <w:rPr>
          <w:rFonts w:ascii="Times New Roman" w:hAnsi="Times New Roman" w:cs="Times New Roman"/>
          <w:sz w:val="28"/>
          <w:szCs w:val="28"/>
        </w:rPr>
        <w:lastRenderedPageBreak/>
        <w:t xml:space="preserve"> </w:t>
      </w:r>
      <w:r>
        <w:rPr>
          <w:rFonts w:ascii="Times New Roman" w:hAnsi="Times New Roman" w:cs="Times New Roman"/>
          <w:noProof/>
          <w:sz w:val="28"/>
          <w:szCs w:val="28"/>
        </w:rPr>
        <w:drawing>
          <wp:inline distT="0" distB="0" distL="0" distR="0">
            <wp:extent cx="3729990" cy="4327975"/>
            <wp:effectExtent l="1905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3735463" cy="4334325"/>
                    </a:xfrm>
                    <a:prstGeom prst="rect">
                      <a:avLst/>
                    </a:prstGeom>
                    <a:noFill/>
                    <a:ln w="9525">
                      <a:noFill/>
                      <a:miter lim="800000"/>
                      <a:headEnd/>
                      <a:tailEnd/>
                    </a:ln>
                  </pic:spPr>
                </pic:pic>
              </a:graphicData>
            </a:graphic>
          </wp:inline>
        </w:drawing>
      </w:r>
      <w:r w:rsidRPr="007C298E">
        <w:rPr>
          <w:rFonts w:ascii="Times New Roman" w:hAnsi="Times New Roman" w:cs="Times New Roman"/>
          <w:sz w:val="28"/>
          <w:szCs w:val="28"/>
        </w:rPr>
        <w:t xml:space="preserve"> </w:t>
      </w:r>
    </w:p>
    <w:p w:rsidR="007C298E" w:rsidRDefault="007C298E" w:rsidP="007F0721">
      <w:pPr>
        <w:spacing w:before="60" w:after="60" w:line="319"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354178" cy="3392424"/>
            <wp:effectExtent l="19050" t="0" r="8522"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6368156" cy="3399887"/>
                    </a:xfrm>
                    <a:prstGeom prst="rect">
                      <a:avLst/>
                    </a:prstGeom>
                    <a:noFill/>
                    <a:ln w="9525">
                      <a:noFill/>
                      <a:miter lim="800000"/>
                      <a:headEnd/>
                      <a:tailEnd/>
                    </a:ln>
                  </pic:spPr>
                </pic:pic>
              </a:graphicData>
            </a:graphic>
          </wp:inline>
        </w:drawing>
      </w:r>
    </w:p>
    <w:p w:rsidR="00F47575" w:rsidRDefault="00F47575" w:rsidP="007F0721">
      <w:pPr>
        <w:spacing w:before="60" w:after="60" w:line="319" w:lineRule="auto"/>
        <w:jc w:val="both"/>
        <w:rPr>
          <w:rFonts w:ascii="Times New Roman" w:hAnsi="Times New Roman" w:cs="Times New Roman"/>
          <w:sz w:val="28"/>
          <w:szCs w:val="28"/>
        </w:rPr>
      </w:pPr>
    </w:p>
    <w:p w:rsidR="001845C0" w:rsidRPr="001845C0" w:rsidRDefault="001845C0" w:rsidP="001845C0">
      <w:pPr>
        <w:pStyle w:val="Heading1"/>
        <w:rPr>
          <w:rFonts w:ascii="Times New Roman" w:eastAsia="Arial" w:hAnsi="Times New Roman" w:cs="Times New Roman"/>
          <w:color w:val="000000" w:themeColor="text1"/>
          <w:sz w:val="44"/>
          <w:szCs w:val="44"/>
          <w:u w:val="single"/>
        </w:rPr>
      </w:pPr>
      <w:r w:rsidRPr="001845C0">
        <w:rPr>
          <w:rFonts w:ascii="Times New Roman" w:eastAsia="Arial" w:hAnsi="Times New Roman" w:cs="Times New Roman"/>
          <w:color w:val="000000" w:themeColor="text1"/>
          <w:sz w:val="44"/>
          <w:szCs w:val="44"/>
          <w:u w:val="single"/>
        </w:rPr>
        <w:lastRenderedPageBreak/>
        <w:t>Limitations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 application is currently desktop-only and is not available on mobile platforms.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All data is hardcoded within the source file; there is no external database or dynamic content loading.</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 helpline numbers are specific to Pakistan and may not be applicable in other regions.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There is no search functionality to look up emergencies directly by keyword.</w:t>
      </w:r>
    </w:p>
    <w:p w:rsidR="001845C0" w:rsidRPr="007F0721" w:rsidRDefault="001845C0" w:rsidP="007F0721">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The application does not support multiple languages.</w:t>
      </w:r>
    </w:p>
    <w:p w:rsidR="001845C0" w:rsidRPr="007F0721" w:rsidRDefault="001845C0" w:rsidP="001845C0">
      <w:pPr>
        <w:pStyle w:val="Heading1"/>
        <w:rPr>
          <w:rFonts w:ascii="Times New Roman" w:eastAsia="Arial" w:hAnsi="Times New Roman" w:cs="Times New Roman"/>
          <w:color w:val="000000" w:themeColor="text1"/>
          <w:sz w:val="44"/>
          <w:szCs w:val="44"/>
          <w:u w:val="single"/>
        </w:rPr>
      </w:pPr>
      <w:r w:rsidRPr="007F0721">
        <w:rPr>
          <w:rFonts w:ascii="Times New Roman" w:eastAsia="Arial" w:hAnsi="Times New Roman" w:cs="Times New Roman"/>
          <w:color w:val="000000" w:themeColor="text1"/>
          <w:sz w:val="44"/>
          <w:szCs w:val="44"/>
          <w:u w:val="single"/>
        </w:rPr>
        <w:t>Future Enhancements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Adding a search bar to allow users to find emergencies quickly by typing keywords.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Incorporating multilingual support, particularly Urdu, for wider accessibility.</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Developing a mobile version of the application for Android and iOS platforms.</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Connecting to live emergency services or GPS-based location sharing.</w:t>
      </w:r>
    </w:p>
    <w:p w:rsidR="001845C0" w:rsidRDefault="001845C0" w:rsidP="001845C0">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Allowing the data to be loaded from an external file or database for easier updates.</w:t>
      </w:r>
    </w:p>
    <w:p w:rsidR="001845C0" w:rsidRPr="007F0721" w:rsidRDefault="001845C0" w:rsidP="007F0721">
      <w:pPr>
        <w:pStyle w:val="ListParagraph"/>
        <w:numPr>
          <w:ilvl w:val="0"/>
          <w:numId w:val="1"/>
        </w:numPr>
        <w:spacing w:before="40" w:after="40"/>
        <w:rPr>
          <w:rFonts w:ascii="Times New Roman" w:hAnsi="Times New Roman" w:cs="Times New Roman"/>
          <w:sz w:val="28"/>
          <w:szCs w:val="28"/>
        </w:rPr>
      </w:pPr>
      <w:r>
        <w:rPr>
          <w:rFonts w:ascii="Times New Roman" w:hAnsi="Times New Roman" w:cs="Times New Roman"/>
          <w:color w:val="555555"/>
          <w:sz w:val="28"/>
          <w:szCs w:val="28"/>
        </w:rPr>
        <w:t>Adding audio or text-to-speech support for users who cannot read the screen during an emergency.</w:t>
      </w:r>
    </w:p>
    <w:p w:rsidR="00D171C3" w:rsidRPr="00D171C3" w:rsidRDefault="001845C0" w:rsidP="00D171C3">
      <w:pPr>
        <w:pStyle w:val="Heading1"/>
        <w:rPr>
          <w:rFonts w:ascii="Times New Roman" w:eastAsia="Arial" w:hAnsi="Times New Roman" w:cs="Times New Roman"/>
          <w:color w:val="000000" w:themeColor="text1"/>
          <w:u w:val="single"/>
        </w:rPr>
      </w:pPr>
      <w:r w:rsidRPr="007F0721">
        <w:rPr>
          <w:rFonts w:ascii="Times New Roman" w:eastAsia="Arial" w:hAnsi="Times New Roman" w:cs="Times New Roman"/>
          <w:color w:val="000000" w:themeColor="text1"/>
          <w:sz w:val="44"/>
          <w:szCs w:val="44"/>
          <w:u w:val="single"/>
        </w:rPr>
        <w:t>Conclusion</w:t>
      </w:r>
    </w:p>
    <w:p w:rsidR="00F47575" w:rsidRPr="00F47575" w:rsidRDefault="00F47575" w:rsidP="00F47575">
      <w:pPr>
        <w:spacing w:before="60" w:after="60" w:line="319" w:lineRule="auto"/>
        <w:jc w:val="both"/>
        <w:rPr>
          <w:rFonts w:ascii="Times New Roman" w:hAnsi="Times New Roman" w:cs="Times New Roman"/>
          <w:color w:val="555555"/>
          <w:sz w:val="28"/>
          <w:szCs w:val="28"/>
        </w:rPr>
      </w:pPr>
      <w:r w:rsidRPr="00F47575">
        <w:rPr>
          <w:rFonts w:ascii="Times New Roman" w:hAnsi="Times New Roman" w:cs="Times New Roman"/>
          <w:color w:val="555555"/>
          <w:sz w:val="28"/>
          <w:szCs w:val="28"/>
        </w:rPr>
        <w:t xml:space="preserve">RapidReach is a practical and user-friendly emergency assistance tool that addresses a genuine need for structured, accessible emergency guidance. By organizing information into clear categories and providing actionable steps alongside helpline numbers, it equips users to respond more effectively in critical situations. The application is lightweight, fully offline, and easy to navigate, making it suitable for a wide range of users. The development of an enhanced web-based version further demonstrates the potential of this concept to grow into a more polished and widely accessible public safety resource. </w:t>
      </w:r>
    </w:p>
    <w:p w:rsidR="005F120C" w:rsidRDefault="005F120C"/>
    <w:sectPr w:rsidR="005F120C" w:rsidSect="001845C0">
      <w:headerReference w:type="default" r:id="rId15"/>
      <w:footerReference w:type="default" r:id="rId1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3F3C" w:rsidRDefault="00DE3F3C" w:rsidP="009436CA">
      <w:r>
        <w:separator/>
      </w:r>
    </w:p>
  </w:endnote>
  <w:endnote w:type="continuationSeparator" w:id="1">
    <w:p w:rsidR="00DE3F3C" w:rsidRDefault="00DE3F3C" w:rsidP="009436C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71D" w:rsidRPr="0075371D" w:rsidRDefault="0075371D">
    <w:pPr>
      <w:pStyle w:val="Footer"/>
      <w:rPr>
        <w:color w:val="000000" w:themeColor="text1"/>
      </w:rPr>
    </w:pPr>
    <w:r>
      <w:rPr>
        <w:color w:val="000000" w:themeColor="text1"/>
        <w:sz w:val="16"/>
        <w:szCs w:val="16"/>
      </w:rPr>
      <w:t>Warda Khan · Nabeeha Ahma</w:t>
    </w:r>
    <w:r w:rsidRPr="0075371D">
      <w:rPr>
        <w:color w:val="000000" w:themeColor="text1"/>
        <w:sz w:val="16"/>
        <w:szCs w:val="16"/>
      </w:rPr>
      <w:t>d | PIEAS</w:t>
    </w:r>
    <w:r w:rsidR="009323AD">
      <w:rPr>
        <w:color w:val="000000" w:themeColor="text1"/>
        <w:sz w:val="16"/>
        <w:szCs w:val="16"/>
      </w:rPr>
      <w:t xml:space="preserve">                                                                                                                                          </w:t>
    </w:r>
    <w:r w:rsidR="00575CFF" w:rsidRPr="009323AD">
      <w:rPr>
        <w:color w:val="000000" w:themeColor="text1"/>
        <w:sz w:val="16"/>
        <w:szCs w:val="16"/>
      </w:rPr>
      <w:fldChar w:fldCharType="begin"/>
    </w:r>
    <w:r w:rsidR="009323AD" w:rsidRPr="009323AD">
      <w:rPr>
        <w:color w:val="000000" w:themeColor="text1"/>
        <w:sz w:val="16"/>
        <w:szCs w:val="16"/>
      </w:rPr>
      <w:instrText xml:space="preserve"> PAGE   \* MERGEFORMAT </w:instrText>
    </w:r>
    <w:r w:rsidR="00575CFF" w:rsidRPr="009323AD">
      <w:rPr>
        <w:color w:val="000000" w:themeColor="text1"/>
        <w:sz w:val="16"/>
        <w:szCs w:val="16"/>
      </w:rPr>
      <w:fldChar w:fldCharType="separate"/>
    </w:r>
    <w:r w:rsidR="008D20A3">
      <w:rPr>
        <w:noProof/>
        <w:color w:val="000000" w:themeColor="text1"/>
        <w:sz w:val="16"/>
        <w:szCs w:val="16"/>
      </w:rPr>
      <w:t>2</w:t>
    </w:r>
    <w:r w:rsidR="00575CFF" w:rsidRPr="009323AD">
      <w:rPr>
        <w:color w:val="000000" w:themeColor="text1"/>
        <w:sz w:val="16"/>
        <w:szCs w:val="16"/>
      </w:rPr>
      <w:fldChar w:fldCharType="end"/>
    </w:r>
  </w:p>
  <w:p w:rsidR="009436CA" w:rsidRDefault="009436C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3F3C" w:rsidRDefault="00DE3F3C" w:rsidP="009436CA">
      <w:r>
        <w:separator/>
      </w:r>
    </w:p>
  </w:footnote>
  <w:footnote w:type="continuationSeparator" w:id="1">
    <w:p w:rsidR="00DE3F3C" w:rsidRDefault="00DE3F3C" w:rsidP="009436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71D" w:rsidRPr="0075371D" w:rsidRDefault="0075371D" w:rsidP="0075371D">
    <w:pPr>
      <w:spacing w:after="100"/>
      <w:rPr>
        <w:color w:val="000000" w:themeColor="text1"/>
      </w:rPr>
    </w:pPr>
    <w:r w:rsidRPr="0075371D">
      <w:rPr>
        <w:b/>
        <w:bCs/>
        <w:color w:val="000000" w:themeColor="text1"/>
        <w:sz w:val="18"/>
        <w:szCs w:val="18"/>
      </w:rPr>
      <w:t>RapidReach – Emergency Assistance System</w:t>
    </w:r>
  </w:p>
  <w:p w:rsidR="0075371D" w:rsidRPr="0075371D" w:rsidRDefault="0075371D">
    <w:pPr>
      <w:pStyle w:val="Header"/>
      <w:rPr>
        <w:color w:val="000000" w:themeColor="text1"/>
      </w:rPr>
    </w:pPr>
  </w:p>
  <w:p w:rsidR="0075371D" w:rsidRDefault="0075371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1F67E0"/>
    <w:multiLevelType w:val="hybridMultilevel"/>
    <w:tmpl w:val="A5FE9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7C35B1"/>
    <w:multiLevelType w:val="hybridMultilevel"/>
    <w:tmpl w:val="FFFFFFFF"/>
    <w:lvl w:ilvl="0" w:tplc="10C494DA">
      <w:start w:val="1"/>
      <w:numFmt w:val="bullet"/>
      <w:lvlText w:val="•"/>
      <w:lvlJc w:val="left"/>
      <w:pPr>
        <w:ind w:left="720" w:hanging="360"/>
      </w:pPr>
    </w:lvl>
    <w:lvl w:ilvl="1" w:tplc="0568D026">
      <w:numFmt w:val="decimal"/>
      <w:lvlText w:val=""/>
      <w:lvlJc w:val="left"/>
      <w:pPr>
        <w:ind w:left="0" w:firstLine="0"/>
      </w:pPr>
    </w:lvl>
    <w:lvl w:ilvl="2" w:tplc="C5C82004">
      <w:numFmt w:val="decimal"/>
      <w:lvlText w:val=""/>
      <w:lvlJc w:val="left"/>
      <w:pPr>
        <w:ind w:left="0" w:firstLine="0"/>
      </w:pPr>
    </w:lvl>
    <w:lvl w:ilvl="3" w:tplc="87CC12D2">
      <w:numFmt w:val="decimal"/>
      <w:lvlText w:val=""/>
      <w:lvlJc w:val="left"/>
      <w:pPr>
        <w:ind w:left="0" w:firstLine="0"/>
      </w:pPr>
    </w:lvl>
    <w:lvl w:ilvl="4" w:tplc="7542CFFC">
      <w:numFmt w:val="decimal"/>
      <w:lvlText w:val=""/>
      <w:lvlJc w:val="left"/>
      <w:pPr>
        <w:ind w:left="0" w:firstLine="0"/>
      </w:pPr>
    </w:lvl>
    <w:lvl w:ilvl="5" w:tplc="91C49A5C">
      <w:numFmt w:val="decimal"/>
      <w:lvlText w:val=""/>
      <w:lvlJc w:val="left"/>
      <w:pPr>
        <w:ind w:left="0" w:firstLine="0"/>
      </w:pPr>
    </w:lvl>
    <w:lvl w:ilvl="6" w:tplc="3A60C084">
      <w:numFmt w:val="decimal"/>
      <w:lvlText w:val=""/>
      <w:lvlJc w:val="left"/>
      <w:pPr>
        <w:ind w:left="0" w:firstLine="0"/>
      </w:pPr>
    </w:lvl>
    <w:lvl w:ilvl="7" w:tplc="FF06257C">
      <w:numFmt w:val="decimal"/>
      <w:lvlText w:val=""/>
      <w:lvlJc w:val="left"/>
      <w:pPr>
        <w:ind w:left="0" w:firstLine="0"/>
      </w:pPr>
    </w:lvl>
    <w:lvl w:ilvl="8" w:tplc="540E27EE">
      <w:numFmt w:val="decimal"/>
      <w:lvlText w:val=""/>
      <w:lvlJc w:val="left"/>
      <w:pPr>
        <w:ind w:left="0" w:firstLine="0"/>
      </w:pPr>
    </w:lvl>
  </w:abstractNum>
  <w:abstractNum w:abstractNumId="2">
    <w:nsid w:val="46C81F20"/>
    <w:multiLevelType w:val="hybridMultilevel"/>
    <w:tmpl w:val="7EF88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221CC9"/>
    <w:multiLevelType w:val="hybridMultilevel"/>
    <w:tmpl w:val="41781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E31E77"/>
    <w:multiLevelType w:val="hybridMultilevel"/>
    <w:tmpl w:val="ED44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9D5DF9"/>
    <w:multiLevelType w:val="hybridMultilevel"/>
    <w:tmpl w:val="D2942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182CF7"/>
    <w:multiLevelType w:val="hybridMultilevel"/>
    <w:tmpl w:val="9582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5"/>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defaultTabStop w:val="720"/>
  <w:characterSpacingControl w:val="doNotCompress"/>
  <w:footnotePr>
    <w:footnote w:id="0"/>
    <w:footnote w:id="1"/>
  </w:footnotePr>
  <w:endnotePr>
    <w:endnote w:id="0"/>
    <w:endnote w:id="1"/>
  </w:endnotePr>
  <w:compat/>
  <w:rsids>
    <w:rsidRoot w:val="001845C0"/>
    <w:rsid w:val="000B6767"/>
    <w:rsid w:val="001845C0"/>
    <w:rsid w:val="002E2B7D"/>
    <w:rsid w:val="003102A4"/>
    <w:rsid w:val="00561318"/>
    <w:rsid w:val="00575CFF"/>
    <w:rsid w:val="005F120C"/>
    <w:rsid w:val="0072741C"/>
    <w:rsid w:val="0075371D"/>
    <w:rsid w:val="007C298E"/>
    <w:rsid w:val="007E407A"/>
    <w:rsid w:val="007F0721"/>
    <w:rsid w:val="008D20A3"/>
    <w:rsid w:val="009323AD"/>
    <w:rsid w:val="009436CA"/>
    <w:rsid w:val="00A23783"/>
    <w:rsid w:val="00D171C3"/>
    <w:rsid w:val="00DE3F3C"/>
    <w:rsid w:val="00DF3F58"/>
    <w:rsid w:val="00ED0848"/>
    <w:rsid w:val="00F475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5C0"/>
    <w:pPr>
      <w:spacing w:after="0" w:line="240" w:lineRule="auto"/>
    </w:pPr>
    <w:rPr>
      <w:rFonts w:ascii="Arial" w:eastAsia="Arial" w:hAnsi="Arial" w:cs="Arial"/>
    </w:rPr>
  </w:style>
  <w:style w:type="paragraph" w:styleId="Heading1">
    <w:name w:val="heading 1"/>
    <w:link w:val="Heading1Char"/>
    <w:uiPriority w:val="9"/>
    <w:qFormat/>
    <w:rsid w:val="001845C0"/>
    <w:pPr>
      <w:spacing w:before="320" w:after="120" w:line="240" w:lineRule="auto"/>
      <w:outlineLvl w:val="0"/>
    </w:pPr>
    <w:rPr>
      <w:rFonts w:ascii="Arial" w:eastAsia="Times New Roman" w:hAnsi="Arial" w:cs="Arial"/>
      <w:b/>
      <w:bCs/>
      <w:color w:val="C0392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5C0"/>
    <w:rPr>
      <w:rFonts w:ascii="Arial" w:eastAsia="Times New Roman" w:hAnsi="Arial" w:cs="Arial"/>
      <w:b/>
      <w:bCs/>
      <w:color w:val="C0392B"/>
      <w:sz w:val="28"/>
      <w:szCs w:val="28"/>
    </w:rPr>
  </w:style>
  <w:style w:type="paragraph" w:styleId="ListParagraph">
    <w:name w:val="List Paragraph"/>
    <w:qFormat/>
    <w:rsid w:val="001845C0"/>
    <w:pPr>
      <w:spacing w:after="0" w:line="240" w:lineRule="auto"/>
    </w:pPr>
    <w:rPr>
      <w:rFonts w:ascii="Arial" w:eastAsia="Arial" w:hAnsi="Arial" w:cs="Arial"/>
    </w:rPr>
  </w:style>
  <w:style w:type="paragraph" w:styleId="BalloonText">
    <w:name w:val="Balloon Text"/>
    <w:basedOn w:val="Normal"/>
    <w:link w:val="BalloonTextChar"/>
    <w:uiPriority w:val="99"/>
    <w:semiHidden/>
    <w:unhideWhenUsed/>
    <w:rsid w:val="007F0721"/>
    <w:rPr>
      <w:rFonts w:ascii="Tahoma" w:hAnsi="Tahoma" w:cs="Tahoma"/>
      <w:sz w:val="16"/>
      <w:szCs w:val="16"/>
    </w:rPr>
  </w:style>
  <w:style w:type="character" w:customStyle="1" w:styleId="BalloonTextChar">
    <w:name w:val="Balloon Text Char"/>
    <w:basedOn w:val="DefaultParagraphFont"/>
    <w:link w:val="BalloonText"/>
    <w:uiPriority w:val="99"/>
    <w:semiHidden/>
    <w:rsid w:val="007F0721"/>
    <w:rPr>
      <w:rFonts w:ascii="Tahoma" w:eastAsia="Arial" w:hAnsi="Tahoma" w:cs="Tahoma"/>
      <w:sz w:val="16"/>
      <w:szCs w:val="16"/>
    </w:rPr>
  </w:style>
  <w:style w:type="paragraph" w:styleId="Header">
    <w:name w:val="header"/>
    <w:basedOn w:val="Normal"/>
    <w:link w:val="HeaderChar"/>
    <w:uiPriority w:val="99"/>
    <w:unhideWhenUsed/>
    <w:rsid w:val="009436CA"/>
    <w:pPr>
      <w:tabs>
        <w:tab w:val="center" w:pos="4680"/>
        <w:tab w:val="right" w:pos="9360"/>
      </w:tabs>
    </w:pPr>
  </w:style>
  <w:style w:type="character" w:customStyle="1" w:styleId="HeaderChar">
    <w:name w:val="Header Char"/>
    <w:basedOn w:val="DefaultParagraphFont"/>
    <w:link w:val="Header"/>
    <w:uiPriority w:val="99"/>
    <w:rsid w:val="009436CA"/>
    <w:rPr>
      <w:rFonts w:ascii="Arial" w:eastAsia="Arial" w:hAnsi="Arial" w:cs="Arial"/>
    </w:rPr>
  </w:style>
  <w:style w:type="paragraph" w:styleId="Footer">
    <w:name w:val="footer"/>
    <w:basedOn w:val="Normal"/>
    <w:link w:val="FooterChar"/>
    <w:uiPriority w:val="99"/>
    <w:unhideWhenUsed/>
    <w:rsid w:val="009436CA"/>
    <w:pPr>
      <w:tabs>
        <w:tab w:val="center" w:pos="4680"/>
        <w:tab w:val="right" w:pos="9360"/>
      </w:tabs>
    </w:pPr>
  </w:style>
  <w:style w:type="character" w:customStyle="1" w:styleId="FooterChar">
    <w:name w:val="Footer Char"/>
    <w:basedOn w:val="DefaultParagraphFont"/>
    <w:link w:val="Footer"/>
    <w:uiPriority w:val="99"/>
    <w:rsid w:val="009436CA"/>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divs>
    <w:div w:id="587152504">
      <w:bodyDiv w:val="1"/>
      <w:marLeft w:val="0"/>
      <w:marRight w:val="0"/>
      <w:marTop w:val="0"/>
      <w:marBottom w:val="0"/>
      <w:divBdr>
        <w:top w:val="none" w:sz="0" w:space="0" w:color="auto"/>
        <w:left w:val="none" w:sz="0" w:space="0" w:color="auto"/>
        <w:bottom w:val="none" w:sz="0" w:space="0" w:color="auto"/>
        <w:right w:val="none" w:sz="0" w:space="0" w:color="auto"/>
      </w:divBdr>
    </w:div>
    <w:div w:id="214534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8</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2026-05-03T10:33:00Z</dcterms:created>
  <dcterms:modified xsi:type="dcterms:W3CDTF">2026-05-03T18:26:00Z</dcterms:modified>
</cp:coreProperties>
</file>