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EF" w:rsidRDefault="0092131C" w:rsidP="0092131C">
      <w:pPr>
        <w:pStyle w:val="Title"/>
        <w:jc w:val="center"/>
      </w:pPr>
      <w:r>
        <w:t xml:space="preserve">Project – Phase </w:t>
      </w:r>
      <w:r w:rsidR="008E6FBD">
        <w:t>two</w:t>
      </w:r>
    </w:p>
    <w:p w:rsidR="0092131C" w:rsidRDefault="0092131C" w:rsidP="0092131C">
      <w:pPr>
        <w:pStyle w:val="Heading1"/>
      </w:pPr>
      <w:r>
        <w:t>Objective</w:t>
      </w:r>
    </w:p>
    <w:p w:rsidR="0092131C" w:rsidRDefault="0092131C" w:rsidP="0092131C">
      <w:r>
        <w:t xml:space="preserve">In the phase </w:t>
      </w:r>
      <w:proofErr w:type="gramStart"/>
      <w:r w:rsidR="008E6FBD">
        <w:t>two</w:t>
      </w:r>
      <w:proofErr w:type="gramEnd"/>
      <w:r w:rsidR="008E6FBD">
        <w:t xml:space="preserve"> </w:t>
      </w:r>
      <w:r>
        <w:t xml:space="preserve">you are required to </w:t>
      </w:r>
      <w:r w:rsidR="008E6FBD">
        <w:t xml:space="preserve">improve your project further by adding features relating to </w:t>
      </w:r>
      <w:proofErr w:type="spellStart"/>
      <w:r w:rsidR="008E6FBD">
        <w:t>Javascript</w:t>
      </w:r>
      <w:proofErr w:type="spellEnd"/>
      <w:r w:rsidR="008E6FBD">
        <w:t>, AJAX, JQuery, AngularJS. You can also use plugins related to these technologies such as Bootstrap and plug for JQuery</w:t>
      </w:r>
    </w:p>
    <w:p w:rsidR="0092131C" w:rsidRDefault="0092131C" w:rsidP="0092131C">
      <w:pPr>
        <w:pStyle w:val="Heading1"/>
      </w:pPr>
      <w:r>
        <w:t>Requirements</w:t>
      </w:r>
    </w:p>
    <w:p w:rsidR="0092131C" w:rsidRDefault="0092131C" w:rsidP="0092131C">
      <w:pPr>
        <w:pStyle w:val="ListParagraph"/>
        <w:numPr>
          <w:ilvl w:val="0"/>
          <w:numId w:val="1"/>
        </w:numPr>
      </w:pPr>
      <w:r>
        <w:t xml:space="preserve">Create a Website comprising </w:t>
      </w:r>
      <w:r w:rsidR="008E6FBD">
        <w:t>8</w:t>
      </w:r>
      <w:r>
        <w:t xml:space="preserve"> Web pages minimum</w:t>
      </w:r>
    </w:p>
    <w:p w:rsidR="0092131C" w:rsidRDefault="008E6FBD" w:rsidP="0092131C">
      <w:pPr>
        <w:pStyle w:val="ListParagraph"/>
        <w:numPr>
          <w:ilvl w:val="0"/>
          <w:numId w:val="1"/>
        </w:numPr>
      </w:pPr>
      <w:r>
        <w:t>Registration form with form validation</w:t>
      </w:r>
    </w:p>
    <w:p w:rsidR="00956D26" w:rsidRDefault="00956D26" w:rsidP="00956D26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4922875" cy="2334831"/>
            <wp:effectExtent l="0" t="0" r="0" b="8890"/>
            <wp:docPr id="10" name="Picture 10" descr="https://cdn.baymard.com/data-broker/graphic-548-df365441c389949fc9dbf39ed204de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baymard.com/data-broker/graphic-548-df365441c389949fc9dbf39ed204de5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90" cy="23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1C" w:rsidRDefault="0092131C" w:rsidP="0092131C">
      <w:pPr>
        <w:pStyle w:val="ListParagraph"/>
        <w:numPr>
          <w:ilvl w:val="0"/>
          <w:numId w:val="1"/>
        </w:numPr>
      </w:pPr>
      <w:r>
        <w:t xml:space="preserve">A responsive design that should address mobile devices and desktops. </w:t>
      </w:r>
    </w:p>
    <w:p w:rsidR="0092131C" w:rsidRDefault="008E6FBD" w:rsidP="0092131C">
      <w:pPr>
        <w:pStyle w:val="ListParagraph"/>
        <w:numPr>
          <w:ilvl w:val="0"/>
          <w:numId w:val="1"/>
        </w:numPr>
      </w:pPr>
      <w:r>
        <w:t>Add AJAX for loading different sections of page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4306160" cy="3135321"/>
            <wp:effectExtent l="0" t="0" r="0" b="8255"/>
            <wp:docPr id="9" name="Picture 9" descr="https://qph.ec.quoracdn.net/main-qimg-ce1f80ebb65a2c88efe9f1c92f61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qph.ec.quoracdn.net/main-qimg-ce1f80ebb65a2c88efe9f1c92f6107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78" cy="31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6FD" w:rsidRDefault="008E6FBD" w:rsidP="0092131C">
      <w:pPr>
        <w:pStyle w:val="ListParagraph"/>
        <w:numPr>
          <w:ilvl w:val="0"/>
          <w:numId w:val="1"/>
        </w:numPr>
      </w:pPr>
      <w:r>
        <w:lastRenderedPageBreak/>
        <w:t>Animations/effects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5943600" cy="2421317"/>
            <wp:effectExtent l="0" t="0" r="0" b="0"/>
            <wp:docPr id="8" name="Picture 8" descr="https://i.stack.imgur.com/Qkg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stack.imgur.com/Qkg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BD" w:rsidRDefault="008E6FBD" w:rsidP="0092131C">
      <w:pPr>
        <w:pStyle w:val="ListParagraph"/>
        <w:numPr>
          <w:ilvl w:val="0"/>
          <w:numId w:val="1"/>
        </w:numPr>
      </w:pPr>
      <w:r>
        <w:t>Carousel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5624830" cy="2668905"/>
            <wp:effectExtent l="0" t="0" r="0" b="0"/>
            <wp:docPr id="7" name="Picture 7" descr="http://www.tutorialrepublic.com/lib/images/bootstrap-3.2/twitter-bootstrap-carou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utorialrepublic.com/lib/images/bootstrap-3.2/twitter-bootstrap-carou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BD" w:rsidRDefault="008E6FBD" w:rsidP="0092131C">
      <w:pPr>
        <w:pStyle w:val="ListParagraph"/>
        <w:numPr>
          <w:ilvl w:val="0"/>
          <w:numId w:val="1"/>
        </w:numPr>
      </w:pPr>
      <w:r>
        <w:t>API call extracting useful data relevant to Web page</w:t>
      </w:r>
      <w:r w:rsidR="00A816FD">
        <w:t xml:space="preserve"> (some examples, you don’t have to use these only)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2562447" cy="1578124"/>
            <wp:effectExtent l="0" t="0" r="0" b="3175"/>
            <wp:docPr id="5" name="Picture 5" descr="Image result for using facebook graph api in you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using facebook graph api in your webs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79" cy="15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6FD">
        <w:t xml:space="preserve"> </w:t>
      </w:r>
      <w:r>
        <w:rPr>
          <w:noProof/>
        </w:rPr>
        <w:drawing>
          <wp:inline distT="0" distB="0" distL="0" distR="0">
            <wp:extent cx="2147777" cy="1870406"/>
            <wp:effectExtent l="0" t="0" r="5080" b="0"/>
            <wp:docPr id="6" name="Picture 6" descr="http://4.bp.blogspot.com/-A2crFff8ZFI/Ux-ATa22GPI/AAAAAAAAAIc/7277OrlmKSI/s640/guggenheim+%25281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2crFff8ZFI/Ux-ATa22GPI/AAAAAAAAAIc/7277OrlmKSI/s640/guggenheim+%25281%252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34" cy="18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26" w:rsidRDefault="00956D26" w:rsidP="00A816FD">
      <w:pPr>
        <w:pStyle w:val="ListParagraph"/>
        <w:ind w:left="795"/>
      </w:pPr>
    </w:p>
    <w:p w:rsidR="00956D26" w:rsidRDefault="00956D26" w:rsidP="00A816FD">
      <w:pPr>
        <w:pStyle w:val="ListParagraph"/>
        <w:ind w:left="795"/>
      </w:pPr>
    </w:p>
    <w:p w:rsidR="008E6FBD" w:rsidRDefault="008E6FBD" w:rsidP="008E6FBD">
      <w:pPr>
        <w:pStyle w:val="ListParagraph"/>
        <w:numPr>
          <w:ilvl w:val="0"/>
          <w:numId w:val="1"/>
        </w:numPr>
      </w:pPr>
      <w:r w:rsidRPr="008E6FBD">
        <w:lastRenderedPageBreak/>
        <w:t>Dynamic Tabs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5943600" cy="3962224"/>
            <wp:effectExtent l="0" t="0" r="0" b="635"/>
            <wp:docPr id="4" name="Picture 4" descr="https://www.smackdigital.com/images/D/dynamic-product-tabs-x-cart-custom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mackdigital.com/images/D/dynamic-product-tabs-x-cart-custom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BD" w:rsidRDefault="008E6FBD" w:rsidP="008E6FBD">
      <w:pPr>
        <w:pStyle w:val="ListParagraph"/>
        <w:numPr>
          <w:ilvl w:val="0"/>
          <w:numId w:val="1"/>
        </w:numPr>
      </w:pPr>
      <w:r>
        <w:t>Progress bars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4763135" cy="1828800"/>
            <wp:effectExtent l="0" t="0" r="0" b="0"/>
            <wp:docPr id="3" name="Picture 3" descr="http://media02.hongkiat.com/html5-progress-bar/html5-progress-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02.hongkiat.com/html5-progress-bar/html5-progress-ba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BD" w:rsidRDefault="008E6FBD" w:rsidP="008E6FBD">
      <w:pPr>
        <w:pStyle w:val="ListParagraph"/>
        <w:numPr>
          <w:ilvl w:val="0"/>
          <w:numId w:val="1"/>
        </w:numPr>
      </w:pPr>
      <w:r>
        <w:t>Popovers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3285490" cy="1786255"/>
            <wp:effectExtent l="0" t="0" r="0" b="4445"/>
            <wp:docPr id="2" name="Picture 2" descr="http://www.thoughtdelimited.org/thoughts/assets/postContent/images/pop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oughtdelimited.org/thoughts/assets/postContent/images/popov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26" w:rsidRDefault="00956D26" w:rsidP="00A816FD">
      <w:pPr>
        <w:pStyle w:val="ListParagraph"/>
        <w:ind w:left="795"/>
      </w:pPr>
    </w:p>
    <w:p w:rsidR="004530F1" w:rsidRDefault="004530F1" w:rsidP="008E6FBD">
      <w:pPr>
        <w:pStyle w:val="ListParagraph"/>
        <w:numPr>
          <w:ilvl w:val="0"/>
          <w:numId w:val="1"/>
        </w:numPr>
      </w:pPr>
      <w:r>
        <w:t>Modal</w:t>
      </w:r>
    </w:p>
    <w:p w:rsidR="00A816FD" w:rsidRDefault="00A816FD" w:rsidP="00A816FD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3806190" cy="3051810"/>
            <wp:effectExtent l="0" t="0" r="3810" b="0"/>
            <wp:docPr id="1" name="Picture 1" descr="http://jquery-plugins.net/image/plugin/uglipopjs-ultra-lightweight-javascript-modal-ligh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query-plugins.net/image/plugin/uglipopjs-ultra-lightweight-javascript-modal-lightbo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F1" w:rsidRDefault="004530F1" w:rsidP="008E6FBD">
      <w:pPr>
        <w:pStyle w:val="ListParagraph"/>
        <w:numPr>
          <w:ilvl w:val="0"/>
          <w:numId w:val="1"/>
        </w:numPr>
      </w:pPr>
      <w:r>
        <w:t>Tooltips</w:t>
      </w:r>
    </w:p>
    <w:p w:rsidR="00956D26" w:rsidRDefault="00956D26" w:rsidP="00956D26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3615055" cy="1329055"/>
            <wp:effectExtent l="0" t="0" r="4445" b="4445"/>
            <wp:docPr id="11" name="Picture 11" descr="https://www.smashingmagazine.com/images/tooltips/tooltips-scripts-ajax-css-javascript-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smashingmagazine.com/images/tooltips/tooltips-scripts-ajax-css-javascript-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F1" w:rsidRDefault="004530F1" w:rsidP="004530F1">
      <w:pPr>
        <w:pStyle w:val="ListParagraph"/>
        <w:numPr>
          <w:ilvl w:val="0"/>
          <w:numId w:val="1"/>
        </w:numPr>
      </w:pPr>
      <w:r w:rsidRPr="004530F1">
        <w:t>Color Switcher</w:t>
      </w:r>
    </w:p>
    <w:p w:rsidR="00956D26" w:rsidRDefault="00956D26" w:rsidP="00956D26">
      <w:pPr>
        <w:pStyle w:val="ListParagraph"/>
        <w:ind w:left="795"/>
      </w:pPr>
      <w:r>
        <w:rPr>
          <w:noProof/>
        </w:rPr>
        <w:drawing>
          <wp:inline distT="0" distB="0" distL="0" distR="0">
            <wp:extent cx="4008475" cy="2576359"/>
            <wp:effectExtent l="0" t="0" r="0" b="0"/>
            <wp:docPr id="12" name="Picture 12" descr="http://www.kvcodes.com/medias/uploads/2017/04/jQuery-Color-Scheme-Cha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kvcodes.com/medias/uploads/2017/04/jQuery-Color-Scheme-Chang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17" cy="25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F1" w:rsidRDefault="004530F1" w:rsidP="004530F1">
      <w:pPr>
        <w:pStyle w:val="ListParagraph"/>
        <w:numPr>
          <w:ilvl w:val="0"/>
          <w:numId w:val="1"/>
        </w:numPr>
      </w:pPr>
      <w:r>
        <w:t xml:space="preserve">Effect enabled navigation using </w:t>
      </w:r>
      <w:proofErr w:type="spellStart"/>
      <w:r>
        <w:t>Javascript</w:t>
      </w:r>
      <w:proofErr w:type="spellEnd"/>
      <w:r>
        <w:t>/JQuery</w:t>
      </w:r>
    </w:p>
    <w:p w:rsidR="0092131C" w:rsidRDefault="0092131C" w:rsidP="0092131C">
      <w:pPr>
        <w:pStyle w:val="Heading1"/>
      </w:pPr>
      <w:r>
        <w:lastRenderedPageBreak/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5017"/>
        <w:gridCol w:w="3080"/>
      </w:tblGrid>
      <w:tr w:rsidR="0092131C" w:rsidTr="0092131C">
        <w:tc>
          <w:tcPr>
            <w:tcW w:w="640" w:type="dxa"/>
          </w:tcPr>
          <w:p w:rsidR="0092131C" w:rsidRDefault="0092131C" w:rsidP="0092131C">
            <w:r>
              <w:t>No.</w:t>
            </w:r>
          </w:p>
        </w:tc>
        <w:tc>
          <w:tcPr>
            <w:tcW w:w="5017" w:type="dxa"/>
          </w:tcPr>
          <w:p w:rsidR="0092131C" w:rsidRDefault="0092131C" w:rsidP="0092131C">
            <w:r>
              <w:t>Description</w:t>
            </w:r>
          </w:p>
        </w:tc>
        <w:tc>
          <w:tcPr>
            <w:tcW w:w="3080" w:type="dxa"/>
          </w:tcPr>
          <w:p w:rsidR="0092131C" w:rsidRDefault="0092131C" w:rsidP="0092131C">
            <w:r>
              <w:t>Marks</w:t>
            </w:r>
          </w:p>
        </w:tc>
      </w:tr>
      <w:tr w:rsidR="0092131C" w:rsidTr="0092131C">
        <w:tc>
          <w:tcPr>
            <w:tcW w:w="640" w:type="dxa"/>
          </w:tcPr>
          <w:p w:rsidR="0092131C" w:rsidRDefault="0092131C" w:rsidP="0092131C"/>
        </w:tc>
        <w:tc>
          <w:tcPr>
            <w:tcW w:w="5017" w:type="dxa"/>
          </w:tcPr>
          <w:p w:rsidR="0092131C" w:rsidRDefault="00956D26" w:rsidP="0092131C">
            <w:r>
              <w:t>Use of APIs</w:t>
            </w:r>
          </w:p>
        </w:tc>
        <w:tc>
          <w:tcPr>
            <w:tcW w:w="3080" w:type="dxa"/>
          </w:tcPr>
          <w:p w:rsidR="0092131C" w:rsidRDefault="00956D26" w:rsidP="0092131C">
            <w:r>
              <w:t>5</w:t>
            </w:r>
          </w:p>
        </w:tc>
      </w:tr>
      <w:tr w:rsidR="0092131C" w:rsidTr="0092131C">
        <w:tc>
          <w:tcPr>
            <w:tcW w:w="640" w:type="dxa"/>
          </w:tcPr>
          <w:p w:rsidR="0092131C" w:rsidRDefault="0092131C" w:rsidP="0092131C"/>
        </w:tc>
        <w:tc>
          <w:tcPr>
            <w:tcW w:w="5017" w:type="dxa"/>
          </w:tcPr>
          <w:p w:rsidR="0092131C" w:rsidRDefault="00956D26" w:rsidP="0092131C">
            <w:r>
              <w:t>Features</w:t>
            </w:r>
          </w:p>
        </w:tc>
        <w:tc>
          <w:tcPr>
            <w:tcW w:w="3080" w:type="dxa"/>
          </w:tcPr>
          <w:p w:rsidR="0092131C" w:rsidRDefault="00956D26" w:rsidP="0092131C">
            <w:r>
              <w:t>10</w:t>
            </w:r>
          </w:p>
        </w:tc>
      </w:tr>
      <w:tr w:rsidR="0092131C" w:rsidTr="0092131C">
        <w:tc>
          <w:tcPr>
            <w:tcW w:w="640" w:type="dxa"/>
          </w:tcPr>
          <w:p w:rsidR="0092131C" w:rsidRDefault="0092131C" w:rsidP="0092131C"/>
        </w:tc>
        <w:tc>
          <w:tcPr>
            <w:tcW w:w="5017" w:type="dxa"/>
          </w:tcPr>
          <w:p w:rsidR="0092131C" w:rsidRDefault="00956D26" w:rsidP="0092131C">
            <w:r>
              <w:t>AJAX</w:t>
            </w:r>
          </w:p>
        </w:tc>
        <w:tc>
          <w:tcPr>
            <w:tcW w:w="3080" w:type="dxa"/>
          </w:tcPr>
          <w:p w:rsidR="0092131C" w:rsidRDefault="00956D26" w:rsidP="0092131C">
            <w:r>
              <w:t>5</w:t>
            </w:r>
          </w:p>
        </w:tc>
      </w:tr>
      <w:tr w:rsidR="00956D26" w:rsidTr="0092131C">
        <w:tc>
          <w:tcPr>
            <w:tcW w:w="640" w:type="dxa"/>
          </w:tcPr>
          <w:p w:rsidR="00956D26" w:rsidRDefault="00956D26" w:rsidP="0092131C"/>
        </w:tc>
        <w:tc>
          <w:tcPr>
            <w:tcW w:w="5017" w:type="dxa"/>
          </w:tcPr>
          <w:p w:rsidR="00956D26" w:rsidRPr="00956D26" w:rsidRDefault="00956D26" w:rsidP="0092131C">
            <w:r w:rsidRPr="00956D26">
              <w:t>Quality</w:t>
            </w:r>
          </w:p>
        </w:tc>
        <w:tc>
          <w:tcPr>
            <w:tcW w:w="3080" w:type="dxa"/>
          </w:tcPr>
          <w:p w:rsidR="00956D26" w:rsidRPr="00956D26" w:rsidRDefault="00956D26" w:rsidP="0092131C">
            <w:r w:rsidRPr="00956D26">
              <w:t>10</w:t>
            </w:r>
          </w:p>
        </w:tc>
      </w:tr>
      <w:tr w:rsidR="004D7C44" w:rsidTr="0092131C">
        <w:tc>
          <w:tcPr>
            <w:tcW w:w="640" w:type="dxa"/>
          </w:tcPr>
          <w:p w:rsidR="004D7C44" w:rsidRDefault="004D7C44" w:rsidP="0092131C"/>
        </w:tc>
        <w:tc>
          <w:tcPr>
            <w:tcW w:w="5017" w:type="dxa"/>
          </w:tcPr>
          <w:p w:rsidR="004D7C44" w:rsidRPr="004D7C44" w:rsidRDefault="004D7C44" w:rsidP="0092131C">
            <w:pPr>
              <w:rPr>
                <w:b/>
              </w:rPr>
            </w:pPr>
            <w:r w:rsidRPr="004D7C44">
              <w:rPr>
                <w:b/>
              </w:rPr>
              <w:t>Total</w:t>
            </w:r>
          </w:p>
        </w:tc>
        <w:tc>
          <w:tcPr>
            <w:tcW w:w="3080" w:type="dxa"/>
          </w:tcPr>
          <w:p w:rsidR="004D7C44" w:rsidRPr="004D7C44" w:rsidRDefault="004D7C44" w:rsidP="0092131C">
            <w:pPr>
              <w:rPr>
                <w:b/>
              </w:rPr>
            </w:pPr>
            <w:r w:rsidRPr="004D7C44">
              <w:rPr>
                <w:b/>
              </w:rPr>
              <w:t>20</w:t>
            </w:r>
          </w:p>
        </w:tc>
      </w:tr>
    </w:tbl>
    <w:p w:rsidR="0092131C" w:rsidRDefault="0092131C" w:rsidP="0092131C"/>
    <w:p w:rsidR="0092131C" w:rsidRDefault="0092131C" w:rsidP="0092131C">
      <w:pPr>
        <w:pStyle w:val="Heading1"/>
      </w:pPr>
      <w:r>
        <w:t>Negative Grading</w:t>
      </w:r>
    </w:p>
    <w:p w:rsidR="0092131C" w:rsidRDefault="004D7C44" w:rsidP="0092131C">
      <w:pPr>
        <w:pStyle w:val="ListParagraph"/>
        <w:numPr>
          <w:ilvl w:val="0"/>
          <w:numId w:val="3"/>
        </w:numPr>
      </w:pPr>
      <w:r>
        <w:t>Work was not divided equally</w:t>
      </w:r>
    </w:p>
    <w:p w:rsidR="004D7C44" w:rsidRDefault="004D7C44" w:rsidP="00956D26">
      <w:pPr>
        <w:pStyle w:val="ListParagraph"/>
        <w:numPr>
          <w:ilvl w:val="0"/>
          <w:numId w:val="3"/>
        </w:numPr>
      </w:pPr>
      <w:r>
        <w:t>A member not understanding a code that is written in the project</w:t>
      </w:r>
    </w:p>
    <w:p w:rsidR="00D25240" w:rsidRDefault="00D25240" w:rsidP="0092131C">
      <w:pPr>
        <w:pStyle w:val="ListParagraph"/>
        <w:numPr>
          <w:ilvl w:val="0"/>
          <w:numId w:val="3"/>
        </w:numPr>
      </w:pPr>
      <w:r>
        <w:t>You may use external libraries like bootstrap and others. However, the project members should understand the code provided by the libraries.</w:t>
      </w:r>
    </w:p>
    <w:p w:rsidR="00244163" w:rsidRDefault="00244163" w:rsidP="00244163">
      <w:pPr>
        <w:pStyle w:val="Heading1"/>
      </w:pPr>
      <w:r>
        <w:t>Deadline</w:t>
      </w:r>
    </w:p>
    <w:p w:rsidR="00244163" w:rsidRPr="00244163" w:rsidRDefault="00244163" w:rsidP="00244163">
      <w:pPr>
        <w:ind w:left="720"/>
      </w:pPr>
      <w:proofErr w:type="spellStart"/>
      <w:r>
        <w:t>Vivas</w:t>
      </w:r>
      <w:proofErr w:type="spellEnd"/>
      <w:r>
        <w:t xml:space="preserve"> will be con</w:t>
      </w:r>
      <w:r w:rsidR="00956D26">
        <w:t>ducted in the lab on Thursday 17</w:t>
      </w:r>
      <w:r w:rsidRPr="00244163">
        <w:rPr>
          <w:vertAlign w:val="superscript"/>
        </w:rPr>
        <w:t>th</w:t>
      </w:r>
      <w:r>
        <w:t xml:space="preserve"> </w:t>
      </w:r>
      <w:r w:rsidR="00B36510">
        <w:t>Ma</w:t>
      </w:r>
      <w:r w:rsidR="00956D26">
        <w:t>y</w:t>
      </w:r>
      <w:bookmarkStart w:id="0" w:name="_GoBack"/>
      <w:bookmarkEnd w:id="0"/>
      <w:r>
        <w:t xml:space="preserve"> 2017</w:t>
      </w:r>
    </w:p>
    <w:sectPr w:rsidR="00244163" w:rsidRPr="0024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F1894"/>
    <w:multiLevelType w:val="hybridMultilevel"/>
    <w:tmpl w:val="4FA002D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7470FA4"/>
    <w:multiLevelType w:val="hybridMultilevel"/>
    <w:tmpl w:val="ECF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83669"/>
    <w:multiLevelType w:val="hybridMultilevel"/>
    <w:tmpl w:val="2F78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96"/>
    <w:rsid w:val="002139E8"/>
    <w:rsid w:val="002402ED"/>
    <w:rsid w:val="00244163"/>
    <w:rsid w:val="00256DEF"/>
    <w:rsid w:val="00306BC8"/>
    <w:rsid w:val="003925F5"/>
    <w:rsid w:val="003B66D3"/>
    <w:rsid w:val="003D0455"/>
    <w:rsid w:val="004530F1"/>
    <w:rsid w:val="004D7C44"/>
    <w:rsid w:val="00690DB0"/>
    <w:rsid w:val="006A5F0D"/>
    <w:rsid w:val="007031D6"/>
    <w:rsid w:val="00787FCB"/>
    <w:rsid w:val="008E6FBD"/>
    <w:rsid w:val="0092131C"/>
    <w:rsid w:val="00956D26"/>
    <w:rsid w:val="00974F6B"/>
    <w:rsid w:val="009F2B42"/>
    <w:rsid w:val="00A7525E"/>
    <w:rsid w:val="00A816FD"/>
    <w:rsid w:val="00B36510"/>
    <w:rsid w:val="00B95541"/>
    <w:rsid w:val="00D25240"/>
    <w:rsid w:val="00D86D86"/>
    <w:rsid w:val="00E04531"/>
    <w:rsid w:val="00E63EEF"/>
    <w:rsid w:val="00E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5506"/>
  <w15:chartTrackingRefBased/>
  <w15:docId w15:val="{1D0113E2-6D2D-4823-9105-0233B588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31C"/>
    <w:pPr>
      <w:ind w:left="720"/>
      <w:contextualSpacing/>
    </w:pPr>
  </w:style>
  <w:style w:type="table" w:styleId="TableGrid">
    <w:name w:val="Table Grid"/>
    <w:basedOn w:val="TableNormal"/>
    <w:uiPriority w:val="39"/>
    <w:rsid w:val="0092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5435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</dc:creator>
  <cp:keywords/>
  <dc:description/>
  <cp:lastModifiedBy>Asad Shah</cp:lastModifiedBy>
  <cp:revision>8</cp:revision>
  <dcterms:created xsi:type="dcterms:W3CDTF">2017-03-27T06:34:00Z</dcterms:created>
  <dcterms:modified xsi:type="dcterms:W3CDTF">2017-05-13T08:53:00Z</dcterms:modified>
</cp:coreProperties>
</file>