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64A" w:rsidRPr="00A31843" w:rsidRDefault="00B0664A" w:rsidP="00B0664A">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Forts:</w:t>
      </w:r>
      <w:bookmarkStart w:id="0" w:name="_GoBack"/>
      <w:bookmarkEnd w:id="0"/>
    </w:p>
    <w:p w:rsidR="00B0664A" w:rsidRPr="00A31843" w:rsidRDefault="00B0664A" w:rsidP="00B0664A">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A31843">
        <w:rPr>
          <w:rFonts w:ascii="Algerian" w:eastAsia="Times New Roman" w:hAnsi="Algerian" w:cs="Times New Roman"/>
          <w:kern w:val="36"/>
          <w:sz w:val="75"/>
          <w:szCs w:val="75"/>
        </w:rPr>
        <w:t>Derawar Fort</w:t>
      </w:r>
    </w:p>
    <w:p w:rsidR="00B0664A" w:rsidRDefault="00B0664A" w:rsidP="00B0664A">
      <w:pPr>
        <w:spacing w:after="0" w:line="240" w:lineRule="auto"/>
        <w:rPr>
          <w:rFonts w:ascii="Times New Roman" w:eastAsia="Times New Roman" w:hAnsi="Times New Roman" w:cs="Times New Roman"/>
          <w:sz w:val="24"/>
          <w:szCs w:val="24"/>
        </w:rPr>
      </w:pPr>
      <w:r w:rsidRPr="00A31843">
        <w:rPr>
          <w:rFonts w:ascii="Times New Roman" w:eastAsia="Times New Roman" w:hAnsi="Times New Roman" w:cs="Times New Roman"/>
          <w:noProof/>
          <w:sz w:val="24"/>
          <w:szCs w:val="24"/>
        </w:rPr>
        <w:drawing>
          <wp:inline distT="0" distB="0" distL="0" distR="0" wp14:anchorId="79537706" wp14:editId="120A2B47">
            <wp:extent cx="5762625" cy="3095625"/>
            <wp:effectExtent l="0" t="0" r="9525" b="9525"/>
            <wp:docPr id="4" name="Picture 4" descr="E:\Desktop\APPTECH PROJECT\f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esktop\APPTECH PROJECT\for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095625"/>
                    </a:xfrm>
                    <a:prstGeom prst="rect">
                      <a:avLst/>
                    </a:prstGeom>
                    <a:noFill/>
                    <a:ln>
                      <a:noFill/>
                    </a:ln>
                  </pic:spPr>
                </pic:pic>
              </a:graphicData>
            </a:graphic>
          </wp:inline>
        </w:drawing>
      </w:r>
    </w:p>
    <w:p w:rsidR="00B0664A" w:rsidRPr="00A31843" w:rsidRDefault="00B0664A" w:rsidP="00B0664A">
      <w:pPr>
        <w:spacing w:after="0" w:line="240" w:lineRule="auto"/>
        <w:rPr>
          <w:rFonts w:ascii="Times New Roman" w:eastAsia="Times New Roman" w:hAnsi="Times New Roman" w:cs="Times New Roman"/>
          <w:sz w:val="24"/>
          <w:szCs w:val="24"/>
        </w:rPr>
      </w:pPr>
    </w:p>
    <w:p w:rsidR="00B0664A" w:rsidRDefault="00B0664A" w:rsidP="00B0664A">
      <w:pPr>
        <w:spacing w:after="0" w:line="240" w:lineRule="auto"/>
        <w:rPr>
          <w:rFonts w:ascii="Times New Roman" w:eastAsia="Times New Roman" w:hAnsi="Times New Roman" w:cs="Times New Roman"/>
          <w:sz w:val="24"/>
          <w:szCs w:val="24"/>
        </w:rPr>
      </w:pPr>
      <w:r w:rsidRPr="00A31843">
        <w:rPr>
          <w:rFonts w:ascii="Times New Roman" w:eastAsia="Times New Roman" w:hAnsi="Times New Roman" w:cs="Times New Roman"/>
          <w:noProof/>
          <w:sz w:val="24"/>
          <w:szCs w:val="24"/>
        </w:rPr>
        <w:drawing>
          <wp:inline distT="0" distB="0" distL="0" distR="0" wp14:anchorId="2B2AF8D1" wp14:editId="2A984258">
            <wp:extent cx="5762625" cy="2762250"/>
            <wp:effectExtent l="0" t="0" r="9525" b="0"/>
            <wp:docPr id="3" name="Picture 3" descr="E:\Desktop\APPTECH PROJECT\fo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esktop\APPTECH PROJECT\fort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762250"/>
                    </a:xfrm>
                    <a:prstGeom prst="rect">
                      <a:avLst/>
                    </a:prstGeom>
                    <a:noFill/>
                    <a:ln>
                      <a:noFill/>
                    </a:ln>
                  </pic:spPr>
                </pic:pic>
              </a:graphicData>
            </a:graphic>
          </wp:inline>
        </w:drawing>
      </w:r>
    </w:p>
    <w:p w:rsidR="00B0664A" w:rsidRPr="00A31843" w:rsidRDefault="00B0664A" w:rsidP="00B0664A">
      <w:pPr>
        <w:spacing w:after="0" w:line="240" w:lineRule="auto"/>
        <w:rPr>
          <w:rFonts w:ascii="Times New Roman" w:eastAsia="Times New Roman" w:hAnsi="Times New Roman" w:cs="Times New Roman"/>
          <w:sz w:val="24"/>
          <w:szCs w:val="24"/>
        </w:rPr>
      </w:pPr>
    </w:p>
    <w:p w:rsidR="00B0664A" w:rsidRPr="0078416A" w:rsidRDefault="00B0664A" w:rsidP="00B0664A">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78416A">
        <w:rPr>
          <w:rFonts w:ascii="Times New Roman" w:eastAsia="Times New Roman" w:hAnsi="Times New Roman" w:cs="Times New Roman"/>
          <w:b/>
          <w:bCs/>
          <w:sz w:val="24"/>
          <w:szCs w:val="24"/>
        </w:rPr>
        <w:t>Derawar Fort</w:t>
      </w:r>
      <w:r w:rsidRPr="0078416A">
        <w:rPr>
          <w:rFonts w:ascii="Times New Roman" w:eastAsia="Times New Roman" w:hAnsi="Times New Roman" w:cs="Times New Roman"/>
          <w:sz w:val="24"/>
          <w:szCs w:val="24"/>
        </w:rPr>
        <w:t xml:space="preserve"> is a large square fortress in Yazman Tehsil, Punjab, Pakistan. Approximately 130 km south of the city of Bahawalpur, the forty bastions of Derawar are visible for many miles in the Cholistan Desert. The walls have a perimeter of 1500 metres and stand up to thirty metres high.</w:t>
      </w:r>
      <w:r w:rsidRPr="0078416A">
        <w:rPr>
          <w:rFonts w:ascii="Times New Roman" w:hAnsi="Times New Roman" w:cs="Times New Roman"/>
          <w:color w:val="222222"/>
          <w:sz w:val="24"/>
          <w:szCs w:val="24"/>
          <w:shd w:val="clear" w:color="auto" w:fill="FFFFFF"/>
        </w:rPr>
        <w:t xml:space="preserve"> Derawar fort was first built in the 9th century AD by Rai Jajja Bhatti, a </w:t>
      </w:r>
      <w:r w:rsidRPr="0078416A">
        <w:rPr>
          <w:rFonts w:ascii="Times New Roman" w:hAnsi="Times New Roman" w:cs="Times New Roman"/>
          <w:sz w:val="24"/>
          <w:szCs w:val="24"/>
          <w:shd w:val="clear" w:color="auto" w:fill="FFFFFF"/>
        </w:rPr>
        <w:t>Hindu</w:t>
      </w:r>
      <w:r w:rsidRPr="0078416A">
        <w:rPr>
          <w:rFonts w:ascii="Times New Roman" w:hAnsi="Times New Roman" w:cs="Times New Roman"/>
          <w:color w:val="222222"/>
          <w:sz w:val="24"/>
          <w:szCs w:val="24"/>
          <w:shd w:val="clear" w:color="auto" w:fill="FFFFFF"/>
        </w:rPr>
        <w:t> ruler of the </w:t>
      </w:r>
      <w:r w:rsidRPr="0078416A">
        <w:rPr>
          <w:rFonts w:ascii="Times New Roman" w:hAnsi="Times New Roman" w:cs="Times New Roman"/>
          <w:sz w:val="24"/>
          <w:szCs w:val="24"/>
          <w:shd w:val="clear" w:color="auto" w:fill="FFFFFF"/>
        </w:rPr>
        <w:t>Bhatti</w:t>
      </w:r>
      <w:r w:rsidRPr="0078416A">
        <w:rPr>
          <w:rFonts w:ascii="Times New Roman" w:hAnsi="Times New Roman" w:cs="Times New Roman"/>
          <w:color w:val="222222"/>
          <w:sz w:val="24"/>
          <w:szCs w:val="24"/>
          <w:shd w:val="clear" w:color="auto" w:fill="FFFFFF"/>
        </w:rPr>
        <w:t> clan, as a tribute to Rawal Deoraj Bhatti, the king of </w:t>
      </w:r>
      <w:r w:rsidRPr="0078416A">
        <w:rPr>
          <w:rFonts w:ascii="Times New Roman" w:hAnsi="Times New Roman" w:cs="Times New Roman"/>
          <w:sz w:val="24"/>
          <w:szCs w:val="24"/>
          <w:shd w:val="clear" w:color="auto" w:fill="FFFFFF"/>
        </w:rPr>
        <w:t>Jaisalmer</w:t>
      </w:r>
      <w:r w:rsidRPr="0078416A">
        <w:rPr>
          <w:rFonts w:ascii="Times New Roman" w:hAnsi="Times New Roman" w:cs="Times New Roman"/>
          <w:color w:val="222222"/>
          <w:sz w:val="24"/>
          <w:szCs w:val="24"/>
          <w:shd w:val="clear" w:color="auto" w:fill="FFFFFF"/>
        </w:rPr>
        <w:t> and </w:t>
      </w:r>
      <w:r w:rsidRPr="0078416A">
        <w:rPr>
          <w:rFonts w:ascii="Times New Roman" w:hAnsi="Times New Roman" w:cs="Times New Roman"/>
          <w:sz w:val="24"/>
          <w:szCs w:val="24"/>
          <w:shd w:val="clear" w:color="auto" w:fill="FFFFFF"/>
        </w:rPr>
        <w:t>Bahawalpur</w:t>
      </w:r>
      <w:r w:rsidRPr="0078416A">
        <w:rPr>
          <w:rFonts w:ascii="Times New Roman" w:hAnsi="Times New Roman" w:cs="Times New Roman"/>
          <w:color w:val="222222"/>
          <w:sz w:val="24"/>
          <w:szCs w:val="24"/>
          <w:shd w:val="clear" w:color="auto" w:fill="FFFFFF"/>
        </w:rPr>
        <w:t>. The fort was initially known as </w:t>
      </w:r>
      <w:r w:rsidRPr="0078416A">
        <w:rPr>
          <w:rFonts w:ascii="Times New Roman" w:hAnsi="Times New Roman" w:cs="Times New Roman"/>
          <w:i/>
          <w:iCs/>
          <w:color w:val="222222"/>
          <w:sz w:val="24"/>
          <w:szCs w:val="24"/>
          <w:shd w:val="clear" w:color="auto" w:fill="FFFFFF"/>
        </w:rPr>
        <w:t>Dera Rawal</w:t>
      </w:r>
      <w:r w:rsidRPr="0078416A">
        <w:rPr>
          <w:rFonts w:ascii="Times New Roman" w:hAnsi="Times New Roman" w:cs="Times New Roman"/>
          <w:color w:val="222222"/>
          <w:sz w:val="24"/>
          <w:szCs w:val="24"/>
          <w:shd w:val="clear" w:color="auto" w:fill="FFFFFF"/>
        </w:rPr>
        <w:t>, and later referred to as </w:t>
      </w:r>
      <w:r w:rsidRPr="0078416A">
        <w:rPr>
          <w:rFonts w:ascii="Times New Roman" w:hAnsi="Times New Roman" w:cs="Times New Roman"/>
          <w:i/>
          <w:iCs/>
          <w:color w:val="222222"/>
          <w:sz w:val="24"/>
          <w:szCs w:val="24"/>
          <w:shd w:val="clear" w:color="auto" w:fill="FFFFFF"/>
        </w:rPr>
        <w:t>Dera Rawar</w:t>
      </w:r>
      <w:r w:rsidRPr="0078416A">
        <w:rPr>
          <w:rFonts w:ascii="Times New Roman" w:hAnsi="Times New Roman" w:cs="Times New Roman"/>
          <w:color w:val="222222"/>
          <w:sz w:val="24"/>
          <w:szCs w:val="24"/>
          <w:shd w:val="clear" w:color="auto" w:fill="FFFFFF"/>
        </w:rPr>
        <w:t>, which with the passage of time came to be pronounced </w:t>
      </w:r>
      <w:r w:rsidRPr="0078416A">
        <w:rPr>
          <w:rFonts w:ascii="Times New Roman" w:hAnsi="Times New Roman" w:cs="Times New Roman"/>
          <w:i/>
          <w:iCs/>
          <w:color w:val="222222"/>
          <w:sz w:val="24"/>
          <w:szCs w:val="24"/>
          <w:shd w:val="clear" w:color="auto" w:fill="FFFFFF"/>
        </w:rPr>
        <w:t>Derawar</w:t>
      </w:r>
      <w:r w:rsidRPr="0078416A">
        <w:rPr>
          <w:rFonts w:ascii="Times New Roman" w:hAnsi="Times New Roman" w:cs="Times New Roman"/>
          <w:color w:val="222222"/>
          <w:sz w:val="24"/>
          <w:szCs w:val="24"/>
          <w:shd w:val="clear" w:color="auto" w:fill="FFFFFF"/>
        </w:rPr>
        <w:t>, its present name. In the 18th century, the fort was taken over by Muslim Nawabs of </w:t>
      </w:r>
      <w:r w:rsidRPr="0078416A">
        <w:rPr>
          <w:rFonts w:ascii="Times New Roman" w:hAnsi="Times New Roman" w:cs="Times New Roman"/>
          <w:sz w:val="24"/>
          <w:szCs w:val="24"/>
          <w:shd w:val="clear" w:color="auto" w:fill="FFFFFF"/>
        </w:rPr>
        <w:t>Bahawalpur</w:t>
      </w:r>
      <w:r w:rsidRPr="0078416A">
        <w:rPr>
          <w:rFonts w:ascii="Times New Roman" w:hAnsi="Times New Roman" w:cs="Times New Roman"/>
          <w:color w:val="222222"/>
          <w:sz w:val="24"/>
          <w:szCs w:val="24"/>
          <w:shd w:val="clear" w:color="auto" w:fill="FFFFFF"/>
        </w:rPr>
        <w:t> from the Shahotra tribe. It was later rebuilt in 1732 by Abbasi rulers Nawab Sadeq Muhammad, but in 1747 the fort slipped from their hands owing to </w:t>
      </w:r>
      <w:r w:rsidRPr="0078416A">
        <w:rPr>
          <w:rFonts w:ascii="Times New Roman" w:hAnsi="Times New Roman" w:cs="Times New Roman"/>
          <w:sz w:val="24"/>
          <w:szCs w:val="24"/>
          <w:shd w:val="clear" w:color="auto" w:fill="FFFFFF"/>
        </w:rPr>
        <w:t>Bahawal Khan</w:t>
      </w:r>
      <w:r w:rsidRPr="0078416A">
        <w:rPr>
          <w:rFonts w:ascii="Times New Roman" w:hAnsi="Times New Roman" w:cs="Times New Roman"/>
          <w:color w:val="222222"/>
          <w:sz w:val="24"/>
          <w:szCs w:val="24"/>
          <w:shd w:val="clear" w:color="auto" w:fill="FFFFFF"/>
        </w:rPr>
        <w:t>'s preoccupations at </w:t>
      </w:r>
      <w:r w:rsidRPr="0078416A">
        <w:rPr>
          <w:rFonts w:ascii="Times New Roman" w:hAnsi="Times New Roman" w:cs="Times New Roman"/>
          <w:sz w:val="24"/>
          <w:szCs w:val="24"/>
          <w:shd w:val="clear" w:color="auto" w:fill="FFFFFF"/>
        </w:rPr>
        <w:t>Shikarpur</w:t>
      </w:r>
      <w:r w:rsidRPr="0078416A">
        <w:rPr>
          <w:rFonts w:ascii="Times New Roman" w:hAnsi="Times New Roman" w:cs="Times New Roman"/>
          <w:color w:val="222222"/>
          <w:sz w:val="24"/>
          <w:szCs w:val="24"/>
          <w:shd w:val="clear" w:color="auto" w:fill="FFFFFF"/>
        </w:rPr>
        <w:t>. Nawab </w:t>
      </w:r>
      <w:r w:rsidRPr="0078416A">
        <w:rPr>
          <w:rFonts w:ascii="Times New Roman" w:hAnsi="Times New Roman" w:cs="Times New Roman"/>
          <w:sz w:val="24"/>
          <w:szCs w:val="24"/>
          <w:shd w:val="clear" w:color="auto" w:fill="FFFFFF"/>
        </w:rPr>
        <w:t>Mubarak Khan</w:t>
      </w:r>
      <w:r w:rsidRPr="0078416A">
        <w:rPr>
          <w:rFonts w:ascii="Times New Roman" w:hAnsi="Times New Roman" w:cs="Times New Roman"/>
          <w:color w:val="222222"/>
          <w:sz w:val="24"/>
          <w:szCs w:val="24"/>
          <w:shd w:val="clear" w:color="auto" w:fill="FFFFFF"/>
        </w:rPr>
        <w:t> took the stronghold back in 1804. 1,000 year-old catapult shells were found in the debris near a decaying wall in the fort.</w:t>
      </w:r>
    </w:p>
    <w:p w:rsidR="00B74C00" w:rsidRDefault="00B74C00"/>
    <w:sectPr w:rsidR="00B74C00" w:rsidSect="00B0664A">
      <w:headerReference w:type="default" r:id="rId8"/>
      <w:pgSz w:w="12240" w:h="208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19B" w:rsidRDefault="0054119B" w:rsidP="00A32583">
      <w:pPr>
        <w:spacing w:after="0" w:line="240" w:lineRule="auto"/>
      </w:pPr>
      <w:r>
        <w:separator/>
      </w:r>
    </w:p>
  </w:endnote>
  <w:endnote w:type="continuationSeparator" w:id="0">
    <w:p w:rsidR="0054119B" w:rsidRDefault="0054119B" w:rsidP="00A32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19B" w:rsidRDefault="0054119B" w:rsidP="00A32583">
      <w:pPr>
        <w:spacing w:after="0" w:line="240" w:lineRule="auto"/>
      </w:pPr>
      <w:r>
        <w:separator/>
      </w:r>
    </w:p>
  </w:footnote>
  <w:footnote w:type="continuationSeparator" w:id="0">
    <w:p w:rsidR="0054119B" w:rsidRDefault="0054119B" w:rsidP="00A325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583" w:rsidRDefault="00A32583">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4A"/>
    <w:rsid w:val="0019545B"/>
    <w:rsid w:val="0054119B"/>
    <w:rsid w:val="00A32583"/>
    <w:rsid w:val="00B0664A"/>
    <w:rsid w:val="00B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5EF09-0359-4DA8-922C-90738E48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583"/>
  </w:style>
  <w:style w:type="paragraph" w:styleId="Footer">
    <w:name w:val="footer"/>
    <w:basedOn w:val="Normal"/>
    <w:link w:val="FooterChar"/>
    <w:uiPriority w:val="99"/>
    <w:unhideWhenUsed/>
    <w:rsid w:val="00A32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2019-03-17T13:35:00Z</dcterms:created>
  <dcterms:modified xsi:type="dcterms:W3CDTF">2019-03-22T01:13:00Z</dcterms:modified>
</cp:coreProperties>
</file>