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BE" w:rsidRPr="000A7C36" w:rsidRDefault="001D18BE" w:rsidP="001D18B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 w:rsidRPr="000A7C36"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Islamabad:</w:t>
      </w:r>
      <w:bookmarkStart w:id="0" w:name="_GoBack"/>
      <w:bookmarkEnd w:id="0"/>
    </w:p>
    <w:p w:rsidR="001D18BE" w:rsidRPr="000A7C36" w:rsidRDefault="001D18BE" w:rsidP="001D18B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A7C36">
        <w:rPr>
          <w:rFonts w:ascii="Algerian" w:eastAsia="Times New Roman" w:hAnsi="Algerian" w:cs="Times New Roman"/>
          <w:kern w:val="36"/>
          <w:sz w:val="75"/>
          <w:szCs w:val="75"/>
        </w:rPr>
        <w:t>Faisal Mosque</w:t>
      </w:r>
    </w:p>
    <w:p w:rsidR="001D18BE" w:rsidRPr="000A7C36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8BE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BDAEBD" wp14:editId="04E5480E">
            <wp:extent cx="5942230" cy="2857500"/>
            <wp:effectExtent l="0" t="0" r="1905" b="0"/>
            <wp:docPr id="12" name="Picture 12" descr="E:\Desktop\APPTECH PROJECT\fais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APPTECH PROJECT\faisa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69" cy="28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BE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8BE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09E7D2" wp14:editId="760F5FF7">
            <wp:extent cx="5934075" cy="2838450"/>
            <wp:effectExtent l="0" t="0" r="9525" b="0"/>
            <wp:docPr id="11" name="Picture 11" descr="E:\Desktop\APPTECH PROJECT\fais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APPTECH PROJECT\faisa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BE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8BE" w:rsidRPr="000A7C36" w:rsidRDefault="001D18BE" w:rsidP="001D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8BE" w:rsidRPr="000A7C36" w:rsidRDefault="001D18BE" w:rsidP="001D18BE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b/>
          <w:bCs/>
          <w:sz w:val="24"/>
          <w:szCs w:val="24"/>
        </w:rPr>
        <w:t>Faisal Mosque</w:t>
      </w:r>
      <w:r w:rsidRPr="000A7C36">
        <w:rPr>
          <w:rFonts w:ascii="Times New Roman" w:eastAsia="Times New Roman" w:hAnsi="Times New Roman" w:cs="Times New Roman"/>
          <w:sz w:val="24"/>
          <w:szCs w:val="24"/>
        </w:rPr>
        <w:t xml:space="preserve"> is a mosque in Islamabad, Pakistan. It is located on the foothills of Margalla Hills in Islamabad, the mosque features a contemporary design consisting of eight sides of concrete shell and is inspired by a Bedouin tent. The mosque is a major tourist attraction, and is referred as a contemporary and influential feature of Islamic architecture.</w:t>
      </w:r>
    </w:p>
    <w:p w:rsidR="00B74C00" w:rsidRDefault="00B74C00"/>
    <w:sectPr w:rsidR="00B74C00" w:rsidSect="001D18BE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D3D" w:rsidRDefault="00496D3D" w:rsidP="00314318">
      <w:pPr>
        <w:spacing w:after="0" w:line="240" w:lineRule="auto"/>
      </w:pPr>
      <w:r>
        <w:separator/>
      </w:r>
    </w:p>
  </w:endnote>
  <w:endnote w:type="continuationSeparator" w:id="0">
    <w:p w:rsidR="00496D3D" w:rsidRDefault="00496D3D" w:rsidP="0031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D3D" w:rsidRDefault="00496D3D" w:rsidP="00314318">
      <w:pPr>
        <w:spacing w:after="0" w:line="240" w:lineRule="auto"/>
      </w:pPr>
      <w:r>
        <w:separator/>
      </w:r>
    </w:p>
  </w:footnote>
  <w:footnote w:type="continuationSeparator" w:id="0">
    <w:p w:rsidR="00496D3D" w:rsidRDefault="00496D3D" w:rsidP="0031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318" w:rsidRPr="00314318" w:rsidRDefault="00314318" w:rsidP="00314318">
    <w:pPr>
      <w:pStyle w:val="Header"/>
    </w:pPr>
    <w:r>
      <w:t xml:space="preserve">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BE"/>
    <w:rsid w:val="0019545B"/>
    <w:rsid w:val="001D18BE"/>
    <w:rsid w:val="00314318"/>
    <w:rsid w:val="00496D3D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60472-A38A-49DC-8608-E9722D2A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8"/>
  </w:style>
  <w:style w:type="paragraph" w:styleId="Footer">
    <w:name w:val="footer"/>
    <w:basedOn w:val="Normal"/>
    <w:link w:val="FooterChar"/>
    <w:uiPriority w:val="99"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2019-03-17T08:29:00Z</dcterms:created>
  <dcterms:modified xsi:type="dcterms:W3CDTF">2019-03-22T01:12:00Z</dcterms:modified>
</cp:coreProperties>
</file>