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63" w:rsidRDefault="00517BB2">
      <w:pPr>
        <w:rPr>
          <w:rFonts w:ascii="Broadway" w:hAnsi="Broadway"/>
          <w:b/>
          <w:sz w:val="72"/>
          <w:szCs w:val="72"/>
          <w:u w:val="thick"/>
        </w:rPr>
      </w:pPr>
      <w:r w:rsidRPr="00517BB2">
        <w:rPr>
          <w:rFonts w:ascii="Broadway" w:hAnsi="Broadway"/>
          <w:b/>
          <w:sz w:val="40"/>
          <w:szCs w:val="40"/>
        </w:rPr>
        <w:t xml:space="preserve">                             </w:t>
      </w:r>
      <w:r w:rsidRPr="00517BB2">
        <w:rPr>
          <w:rFonts w:ascii="Broadway" w:hAnsi="Broadway"/>
          <w:b/>
          <w:sz w:val="72"/>
          <w:szCs w:val="72"/>
          <w:u w:val="thick"/>
        </w:rPr>
        <w:t xml:space="preserve"> PriceList</w:t>
      </w:r>
      <w:bookmarkStart w:id="0" w:name="_GoBack"/>
      <w:bookmarkEnd w:id="0"/>
    </w:p>
    <w:p w:rsidR="00E32463" w:rsidRPr="00E32463" w:rsidRDefault="00E32463">
      <w:pPr>
        <w:rPr>
          <w:rFonts w:ascii="Broadway" w:hAnsi="Broadway"/>
          <w:b/>
          <w:sz w:val="36"/>
          <w:szCs w:val="36"/>
        </w:rPr>
      </w:pPr>
      <w:r>
        <w:rPr>
          <w:rFonts w:ascii="Broadway" w:hAnsi="Broadway"/>
          <w:b/>
          <w:sz w:val="36"/>
          <w:szCs w:val="36"/>
        </w:rPr>
        <w:t xml:space="preserve">     </w:t>
      </w:r>
      <w:r w:rsidRPr="00E32463">
        <w:rPr>
          <w:rFonts w:ascii="Broadway" w:hAnsi="Broadway"/>
          <w:b/>
          <w:sz w:val="36"/>
          <w:szCs w:val="36"/>
        </w:rPr>
        <w:t>PriceList of All the tour Places</w:t>
      </w:r>
    </w:p>
    <w:p w:rsidR="00517BB2" w:rsidRDefault="00517BB2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t xml:space="preserve">  </w:t>
      </w:r>
    </w:p>
    <w:tbl>
      <w:tblPr>
        <w:tblStyle w:val="TableGrid"/>
        <w:tblpPr w:leftFromText="180" w:rightFromText="180" w:vertAnchor="page" w:horzAnchor="margin" w:tblpXSpec="center" w:tblpY="4261"/>
        <w:tblW w:w="10705" w:type="dxa"/>
        <w:tblLook w:val="04A0" w:firstRow="1" w:lastRow="0" w:firstColumn="1" w:lastColumn="0" w:noHBand="0" w:noVBand="1"/>
      </w:tblPr>
      <w:tblGrid>
        <w:gridCol w:w="2705"/>
        <w:gridCol w:w="2420"/>
        <w:gridCol w:w="5580"/>
      </w:tblGrid>
      <w:tr w:rsidR="00E32463" w:rsidTr="00E32463">
        <w:tc>
          <w:tcPr>
            <w:tcW w:w="2705" w:type="dxa"/>
          </w:tcPr>
          <w:p w:rsidR="00E32463" w:rsidRDefault="00E32463" w:rsidP="00E32463">
            <w:r>
              <w:t>Jinnah Mousoleum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Clifton Beach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Hawk’s Bay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13,000</w:t>
            </w:r>
          </w:p>
        </w:tc>
        <w:tc>
          <w:tcPr>
            <w:tcW w:w="5580" w:type="dxa"/>
          </w:tcPr>
          <w:p w:rsidR="00E32463" w:rsidRPr="00517BB2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PAF Meuseum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9,000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Churna Island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rPr>
          <w:trHeight w:val="215"/>
        </w:trPr>
        <w:tc>
          <w:tcPr>
            <w:tcW w:w="2705" w:type="dxa"/>
          </w:tcPr>
          <w:p w:rsidR="00E32463" w:rsidRDefault="00E32463" w:rsidP="00E32463">
            <w:r>
              <w:t>Mohatta Palace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12,000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Faisal Mosque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4,000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Daman-e-Koh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Margalla Hills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Taxila Meuseum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3,000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Rawal Lake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Pir Sohawa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6,000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Bala Hissar Fort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rPr>
          <w:trHeight w:val="215"/>
        </w:trPr>
        <w:tc>
          <w:tcPr>
            <w:tcW w:w="2705" w:type="dxa"/>
          </w:tcPr>
          <w:p w:rsidR="00E32463" w:rsidRDefault="00E32463" w:rsidP="00E32463">
            <w:r>
              <w:t>Mahabat Khan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12,000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Cuningham Clock Tower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13,000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Bab-e-Khyber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Peshawar Meuseum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Kanishka Stupa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Kachura Lake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14,000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Altit Fort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Baltit Fort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rPr>
          <w:trHeight w:val="215"/>
        </w:trPr>
        <w:tc>
          <w:tcPr>
            <w:tcW w:w="2705" w:type="dxa"/>
          </w:tcPr>
          <w:p w:rsidR="00E32463" w:rsidRDefault="00E32463" w:rsidP="00E32463">
            <w:r>
              <w:t>Hunza Valley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Attabad Lake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Trango Towers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21,000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Hanna Take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Hinglaj Mata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12,000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Quaid-e-Azam Residency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13,000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 xml:space="preserve">Bab-e-Khyber 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Bolan Pass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rPr>
          <w:trHeight w:val="215"/>
        </w:trPr>
        <w:tc>
          <w:tcPr>
            <w:tcW w:w="2705" w:type="dxa"/>
          </w:tcPr>
          <w:p w:rsidR="00E32463" w:rsidRDefault="00E32463" w:rsidP="00E32463">
            <w:r>
              <w:t>Koh-e-Chiltan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Chotok Watefalls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Swat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Chitral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Red Fort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16,000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Skardu Fort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Derawar Fort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Nathia Gali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rPr>
          <w:trHeight w:val="215"/>
        </w:trPr>
        <w:tc>
          <w:tcPr>
            <w:tcW w:w="2705" w:type="dxa"/>
          </w:tcPr>
          <w:p w:rsidR="00E32463" w:rsidRDefault="00E32463" w:rsidP="00E32463">
            <w:r>
              <w:t>Shogran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khanspur</w:t>
            </w:r>
          </w:p>
        </w:tc>
        <w:tc>
          <w:tcPr>
            <w:tcW w:w="2420" w:type="dxa"/>
          </w:tcPr>
          <w:p w:rsidR="00E32463" w:rsidRPr="00C67A00" w:rsidRDefault="00E32463" w:rsidP="00E32463">
            <w:pPr>
              <w:jc w:val="center"/>
            </w:pPr>
            <w:r>
              <w:t>PKR 14,000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Kumrat Valley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Neelum Valley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Leepa Valley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Kaghan Valley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Urak Valley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21,000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Keenjhar Lake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rPr>
          <w:trHeight w:val="215"/>
        </w:trPr>
        <w:tc>
          <w:tcPr>
            <w:tcW w:w="2705" w:type="dxa"/>
          </w:tcPr>
          <w:p w:rsidR="00E32463" w:rsidRDefault="00E32463" w:rsidP="00E32463">
            <w:r>
              <w:t>Nanga Parbat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Mount Godwin-Austen / K2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30,000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Special 4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Banjosa Lake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Tirich Mir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26,000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Kirthar Mountains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Rakaposhi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28,000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Toli Pir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6,000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Pir Chinasi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4,000</w:t>
            </w:r>
          </w:p>
        </w:tc>
        <w:tc>
          <w:tcPr>
            <w:tcW w:w="5580" w:type="dxa"/>
          </w:tcPr>
          <w:p w:rsidR="00E32463" w:rsidRDefault="00E32463" w:rsidP="00E32463">
            <w:r>
              <w:t>food and guidence</w:t>
            </w:r>
          </w:p>
        </w:tc>
      </w:tr>
      <w:tr w:rsidR="00E32463" w:rsidTr="00E32463">
        <w:trPr>
          <w:trHeight w:val="215"/>
        </w:trPr>
        <w:tc>
          <w:tcPr>
            <w:tcW w:w="2705" w:type="dxa"/>
          </w:tcPr>
          <w:p w:rsidR="00E32463" w:rsidRDefault="00E32463" w:rsidP="00E32463">
            <w:r>
              <w:t>Mohenjo-Daro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20,000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Shah Jahan Mosque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12,000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 xml:space="preserve">Sandspit Beach 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15,000</w:t>
            </w:r>
          </w:p>
        </w:tc>
        <w:tc>
          <w:tcPr>
            <w:tcW w:w="5580" w:type="dxa"/>
          </w:tcPr>
          <w:p w:rsidR="00E32463" w:rsidRDefault="00E32463" w:rsidP="00E32463">
            <w:r>
              <w:t>3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Cape Monze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10,000</w:t>
            </w:r>
          </w:p>
        </w:tc>
        <w:tc>
          <w:tcPr>
            <w:tcW w:w="5580" w:type="dxa"/>
          </w:tcPr>
          <w:p w:rsidR="00E32463" w:rsidRDefault="00E32463" w:rsidP="00E32463">
            <w:r>
              <w:t>1 night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Turtle Beach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12,000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  <w:tr w:rsidR="00E32463" w:rsidTr="00E32463">
        <w:tc>
          <w:tcPr>
            <w:tcW w:w="2705" w:type="dxa"/>
          </w:tcPr>
          <w:p w:rsidR="00E32463" w:rsidRDefault="00E32463" w:rsidP="00E32463">
            <w:r>
              <w:t>Russian Beach</w:t>
            </w:r>
          </w:p>
        </w:tc>
        <w:tc>
          <w:tcPr>
            <w:tcW w:w="2420" w:type="dxa"/>
          </w:tcPr>
          <w:p w:rsidR="00E32463" w:rsidRDefault="00E32463" w:rsidP="00E32463">
            <w:pPr>
              <w:jc w:val="center"/>
            </w:pPr>
            <w:r>
              <w:t>PKR 13,000</w:t>
            </w:r>
          </w:p>
        </w:tc>
        <w:tc>
          <w:tcPr>
            <w:tcW w:w="5580" w:type="dxa"/>
          </w:tcPr>
          <w:p w:rsidR="00E32463" w:rsidRDefault="00E32463" w:rsidP="00E32463">
            <w:r>
              <w:t>2 nights stay ,residence,food and guidence</w:t>
            </w:r>
          </w:p>
        </w:tc>
      </w:tr>
    </w:tbl>
    <w:p w:rsidR="00B74C00" w:rsidRPr="00517BB2" w:rsidRDefault="00517BB2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t xml:space="preserve">     </w:t>
      </w:r>
      <w:r w:rsidRPr="00517BB2">
        <w:rPr>
          <w:rFonts w:ascii="Broadway" w:hAnsi="Broadway"/>
          <w:sz w:val="40"/>
          <w:szCs w:val="40"/>
        </w:rPr>
        <w:t>Places                 Price                  Facilities</w:t>
      </w:r>
      <w:r>
        <w:rPr>
          <w:rFonts w:ascii="Broadway" w:hAnsi="Broadway"/>
          <w:sz w:val="40"/>
          <w:szCs w:val="40"/>
        </w:rPr>
        <w:t xml:space="preserve">       </w:t>
      </w:r>
    </w:p>
    <w:sectPr w:rsidR="00B74C00" w:rsidRPr="00517BB2" w:rsidSect="00F43BED">
      <w:headerReference w:type="default" r:id="rId6"/>
      <w:pgSz w:w="14400" w:h="316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E39" w:rsidRDefault="00533E39" w:rsidP="00517BB2">
      <w:pPr>
        <w:spacing w:after="0" w:line="240" w:lineRule="auto"/>
      </w:pPr>
      <w:r>
        <w:separator/>
      </w:r>
    </w:p>
  </w:endnote>
  <w:endnote w:type="continuationSeparator" w:id="0">
    <w:p w:rsidR="00533E39" w:rsidRDefault="00533E39" w:rsidP="0051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E39" w:rsidRDefault="00533E39" w:rsidP="00517BB2">
      <w:pPr>
        <w:spacing w:after="0" w:line="240" w:lineRule="auto"/>
      </w:pPr>
      <w:r>
        <w:separator/>
      </w:r>
    </w:p>
  </w:footnote>
  <w:footnote w:type="continuationSeparator" w:id="0">
    <w:p w:rsidR="00533E39" w:rsidRDefault="00533E39" w:rsidP="0051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463" w:rsidRDefault="00E32463">
    <w:pPr>
      <w:pStyle w:val="Header"/>
    </w:pPr>
    <w:r>
      <w:t xml:space="preserve">         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ED"/>
    <w:rsid w:val="0019545B"/>
    <w:rsid w:val="002C242E"/>
    <w:rsid w:val="00517BB2"/>
    <w:rsid w:val="00533E39"/>
    <w:rsid w:val="00A87E77"/>
    <w:rsid w:val="00B74C00"/>
    <w:rsid w:val="00BD0A31"/>
    <w:rsid w:val="00C67A00"/>
    <w:rsid w:val="00E32463"/>
    <w:rsid w:val="00EF606B"/>
    <w:rsid w:val="00F4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14E0-CE1E-495C-AC68-A9E74C79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B2"/>
  </w:style>
  <w:style w:type="paragraph" w:styleId="Footer">
    <w:name w:val="footer"/>
    <w:basedOn w:val="Normal"/>
    <w:link w:val="FooterChar"/>
    <w:uiPriority w:val="99"/>
    <w:unhideWhenUsed/>
    <w:rsid w:val="0051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2019-03-12T01:39:00Z</dcterms:created>
  <dcterms:modified xsi:type="dcterms:W3CDTF">2019-03-22T01:39:00Z</dcterms:modified>
</cp:coreProperties>
</file>