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1C33" w14:textId="77777777" w:rsidR="000078BE" w:rsidRPr="000078BE" w:rsidRDefault="000078BE" w:rsidP="000078BE">
      <w:pPr>
        <w:rPr>
          <w:b/>
          <w:bCs/>
        </w:rPr>
      </w:pPr>
      <w:r w:rsidRPr="000078BE">
        <w:rPr>
          <w:b/>
          <w:bCs/>
        </w:rPr>
        <w:t>Java tokenizing / normalization</w:t>
      </w:r>
    </w:p>
    <w:p w14:paraId="76A5936F" w14:textId="77777777" w:rsidR="000078BE" w:rsidRPr="000078BE" w:rsidRDefault="000078BE" w:rsidP="000078BE">
      <w:pPr>
        <w:rPr>
          <w:b/>
          <w:bCs/>
        </w:rPr>
      </w:pPr>
      <w:r w:rsidRPr="000078BE">
        <w:rPr>
          <w:b/>
          <w:bCs/>
        </w:rPr>
        <w:t>Language-agnostic Greedy String Tiling (GST) comparison</w:t>
      </w:r>
    </w:p>
    <w:p w14:paraId="4A08259A" w14:textId="77777777" w:rsidR="000078BE" w:rsidRDefault="000078BE" w:rsidP="000078BE">
      <w:r w:rsidRPr="000078BE">
        <w:t>The goal of this module is to do more than just compute a similarity score. It prepares the code data so any similarity result can later be backed up with concrete inspectable matches. When the system says two programs are similar, it also keeps enough information to show which parts of the code matched and how those matches map back to the original source files.</w:t>
      </w:r>
    </w:p>
    <w:p w14:paraId="6EA62422" w14:textId="6747D6CB" w:rsidR="000078BE" w:rsidRPr="000078BE" w:rsidRDefault="000078BE" w:rsidP="000078BE">
      <w:r w:rsidRPr="000078BE">
        <w:t>This is why the design separates comparison data from source-mapping data.</w:t>
      </w:r>
    </w:p>
    <w:p w14:paraId="76C52163" w14:textId="77777777" w:rsidR="000078BE" w:rsidRPr="000078BE" w:rsidRDefault="000078BE" w:rsidP="000078BE">
      <w:r w:rsidRPr="000078BE">
        <w:pict w14:anchorId="76623FCE">
          <v:rect id="_x0000_i1133" style="width:0;height:1.5pt" o:hralign="center" o:hrstd="t" o:hr="t" fillcolor="#a0a0a0" stroked="f"/>
        </w:pict>
      </w:r>
    </w:p>
    <w:p w14:paraId="039EC8AE" w14:textId="77777777" w:rsidR="000078BE" w:rsidRPr="000078BE" w:rsidRDefault="000078BE" w:rsidP="000078BE">
      <w:pPr>
        <w:rPr>
          <w:b/>
          <w:bCs/>
        </w:rPr>
      </w:pPr>
      <w:r w:rsidRPr="000078BE">
        <w:rPr>
          <w:b/>
          <w:bCs/>
        </w:rPr>
        <w:t>What this part of the system is responsible for</w:t>
      </w:r>
    </w:p>
    <w:p w14:paraId="7D857C78" w14:textId="77777777" w:rsidR="000078BE" w:rsidRPr="000078BE" w:rsidRDefault="000078BE" w:rsidP="000078BE">
      <w:r w:rsidRPr="000078BE">
        <w:t>This component is responsible for the following flow:</w:t>
      </w:r>
    </w:p>
    <w:p w14:paraId="05050FD1" w14:textId="77777777" w:rsidR="000078BE" w:rsidRPr="000078BE" w:rsidRDefault="000078BE" w:rsidP="000078BE">
      <w:pPr>
        <w:numPr>
          <w:ilvl w:val="0"/>
          <w:numId w:val="1"/>
        </w:numPr>
      </w:pPr>
      <w:r w:rsidRPr="000078BE">
        <w:t>receive a submission’s raw source code</w:t>
      </w:r>
    </w:p>
    <w:p w14:paraId="2E3C8118" w14:textId="77777777" w:rsidR="000078BE" w:rsidRPr="000078BE" w:rsidRDefault="000078BE" w:rsidP="000078BE">
      <w:pPr>
        <w:numPr>
          <w:ilvl w:val="0"/>
          <w:numId w:val="1"/>
        </w:numPr>
      </w:pPr>
      <w:r w:rsidRPr="000078BE">
        <w:t>parse Java source code into structured syntax</w:t>
      </w:r>
    </w:p>
    <w:p w14:paraId="62314A16" w14:textId="77777777" w:rsidR="000078BE" w:rsidRPr="000078BE" w:rsidRDefault="000078BE" w:rsidP="000078BE">
      <w:pPr>
        <w:numPr>
          <w:ilvl w:val="0"/>
          <w:numId w:val="1"/>
        </w:numPr>
      </w:pPr>
      <w:r w:rsidRPr="000078BE">
        <w:t>separate code tokens from comment tokens</w:t>
      </w:r>
    </w:p>
    <w:p w14:paraId="17F41C11" w14:textId="77777777" w:rsidR="000078BE" w:rsidRPr="000078BE" w:rsidRDefault="000078BE" w:rsidP="000078BE">
      <w:pPr>
        <w:numPr>
          <w:ilvl w:val="0"/>
          <w:numId w:val="1"/>
        </w:numPr>
      </w:pPr>
      <w:r w:rsidRPr="000078BE">
        <w:t>normalize code tokens into a comparison-friendly form</w:t>
      </w:r>
    </w:p>
    <w:p w14:paraId="0AE56523" w14:textId="77777777" w:rsidR="000078BE" w:rsidRPr="000078BE" w:rsidRDefault="000078BE" w:rsidP="000078BE">
      <w:pPr>
        <w:numPr>
          <w:ilvl w:val="0"/>
          <w:numId w:val="1"/>
        </w:numPr>
      </w:pPr>
      <w:r w:rsidRPr="000078BE">
        <w:t>build a normalized token array for GST</w:t>
      </w:r>
    </w:p>
    <w:p w14:paraId="1D65A298" w14:textId="77777777" w:rsidR="000078BE" w:rsidRPr="000078BE" w:rsidRDefault="000078BE" w:rsidP="000078BE">
      <w:pPr>
        <w:numPr>
          <w:ilvl w:val="0"/>
          <w:numId w:val="1"/>
        </w:numPr>
      </w:pPr>
      <w:r w:rsidRPr="000078BE">
        <w:t>run GST on normalized arrays</w:t>
      </w:r>
    </w:p>
    <w:p w14:paraId="5F1B6181" w14:textId="77777777" w:rsidR="000078BE" w:rsidRPr="000078BE" w:rsidRDefault="000078BE" w:rsidP="000078BE">
      <w:pPr>
        <w:numPr>
          <w:ilvl w:val="0"/>
          <w:numId w:val="1"/>
        </w:numPr>
      </w:pPr>
      <w:r w:rsidRPr="000078BE">
        <w:t>produce matched tiles that represent contiguous matching token regions</w:t>
      </w:r>
    </w:p>
    <w:p w14:paraId="38788C39" w14:textId="77777777" w:rsidR="000078BE" w:rsidRPr="000078BE" w:rsidRDefault="000078BE" w:rsidP="000078BE">
      <w:r w:rsidRPr="000078BE">
        <w:t>This part is intentionally split into stages so that the Java-specific logic stays separate from the language-independent comparison logic.</w:t>
      </w:r>
    </w:p>
    <w:p w14:paraId="03A831F0" w14:textId="77777777" w:rsidR="000078BE" w:rsidRPr="000078BE" w:rsidRDefault="000078BE" w:rsidP="000078BE">
      <w:r w:rsidRPr="000078BE">
        <w:pict w14:anchorId="3236C02B">
          <v:rect id="_x0000_i1134" style="width:0;height:1.5pt" o:hralign="center" o:hrstd="t" o:hr="t" fillcolor="#a0a0a0" stroked="f"/>
        </w:pict>
      </w:r>
    </w:p>
    <w:p w14:paraId="669085BF" w14:textId="77777777" w:rsidR="000078BE" w:rsidRPr="000078BE" w:rsidRDefault="000078BE" w:rsidP="000078BE">
      <w:pPr>
        <w:rPr>
          <w:b/>
          <w:bCs/>
        </w:rPr>
      </w:pPr>
      <w:r w:rsidRPr="000078BE">
        <w:rPr>
          <w:b/>
          <w:bCs/>
        </w:rPr>
        <w:t>Project structure in this part</w:t>
      </w:r>
    </w:p>
    <w:p w14:paraId="5167EE1E" w14:textId="77777777" w:rsidR="000078BE" w:rsidRPr="000078BE" w:rsidRDefault="000078BE" w:rsidP="000078BE">
      <w:r w:rsidRPr="000078BE">
        <w:t>The current structure is divided into three main folders:</w:t>
      </w:r>
    </w:p>
    <w:p w14:paraId="1B26C6CC" w14:textId="77777777" w:rsidR="000078BE" w:rsidRPr="000078BE" w:rsidRDefault="000078BE" w:rsidP="000078BE">
      <w:pPr>
        <w:numPr>
          <w:ilvl w:val="0"/>
          <w:numId w:val="2"/>
        </w:numPr>
      </w:pPr>
      <w:r w:rsidRPr="000078BE">
        <w:t>part1_input</w:t>
      </w:r>
    </w:p>
    <w:p w14:paraId="39A5480B" w14:textId="77777777" w:rsidR="000078BE" w:rsidRPr="000078BE" w:rsidRDefault="000078BE" w:rsidP="000078BE">
      <w:pPr>
        <w:numPr>
          <w:ilvl w:val="0"/>
          <w:numId w:val="2"/>
        </w:numPr>
      </w:pPr>
      <w:r w:rsidRPr="000078BE">
        <w:t>part2_java_tokenizing</w:t>
      </w:r>
    </w:p>
    <w:p w14:paraId="14C98FDC" w14:textId="77777777" w:rsidR="000078BE" w:rsidRPr="000078BE" w:rsidRDefault="000078BE" w:rsidP="000078BE">
      <w:pPr>
        <w:numPr>
          <w:ilvl w:val="0"/>
          <w:numId w:val="2"/>
        </w:numPr>
      </w:pPr>
      <w:r w:rsidRPr="000078BE">
        <w:t>part3_GST</w:t>
      </w:r>
    </w:p>
    <w:p w14:paraId="13A0B7CD" w14:textId="77777777" w:rsidR="000078BE" w:rsidRPr="000078BE" w:rsidRDefault="000078BE" w:rsidP="000078BE">
      <w:pPr>
        <w:numPr>
          <w:ilvl w:val="0"/>
          <w:numId w:val="2"/>
        </w:numPr>
      </w:pPr>
      <w:r w:rsidRPr="000078BE">
        <w:t>Part 1 handles raw input packaging.</w:t>
      </w:r>
    </w:p>
    <w:p w14:paraId="17B7F4E3" w14:textId="77777777" w:rsidR="000078BE" w:rsidRPr="000078BE" w:rsidRDefault="000078BE" w:rsidP="000078BE">
      <w:pPr>
        <w:numPr>
          <w:ilvl w:val="0"/>
          <w:numId w:val="2"/>
        </w:numPr>
      </w:pPr>
      <w:r w:rsidRPr="000078BE">
        <w:t>Part 2 handles Java parsing and token preparation.</w:t>
      </w:r>
    </w:p>
    <w:p w14:paraId="073A71E6" w14:textId="77777777" w:rsidR="000078BE" w:rsidRPr="000078BE" w:rsidRDefault="000078BE" w:rsidP="000078BE">
      <w:pPr>
        <w:numPr>
          <w:ilvl w:val="0"/>
          <w:numId w:val="2"/>
        </w:numPr>
      </w:pPr>
      <w:r w:rsidRPr="000078BE">
        <w:t>Part 3 handles GST comparison and similarity scoring.</w:t>
      </w:r>
    </w:p>
    <w:p w14:paraId="68303854" w14:textId="77777777" w:rsidR="000078BE" w:rsidRPr="000078BE" w:rsidRDefault="000078BE" w:rsidP="000078BE">
      <w:r w:rsidRPr="000078BE">
        <w:pict w14:anchorId="7976EEAF">
          <v:rect id="_x0000_i1135" style="width:0;height:1.5pt" o:hralign="center" o:hrstd="t" o:hr="t" fillcolor="#a0a0a0" stroked="f"/>
        </w:pict>
      </w:r>
    </w:p>
    <w:p w14:paraId="1CEDDC10" w14:textId="77777777" w:rsidR="000078BE" w:rsidRPr="000078BE" w:rsidRDefault="000078BE" w:rsidP="000078BE">
      <w:pPr>
        <w:rPr>
          <w:b/>
          <w:bCs/>
        </w:rPr>
      </w:pPr>
      <w:r w:rsidRPr="000078BE">
        <w:rPr>
          <w:b/>
          <w:bCs/>
        </w:rPr>
        <w:t>Part 1 — Input handling</w:t>
      </w:r>
    </w:p>
    <w:p w14:paraId="6C201AB7" w14:textId="77777777" w:rsidR="000078BE" w:rsidRPr="000078BE" w:rsidRDefault="000078BE" w:rsidP="000078BE">
      <w:pPr>
        <w:rPr>
          <w:b/>
          <w:bCs/>
        </w:rPr>
      </w:pPr>
      <w:r w:rsidRPr="000078BE">
        <w:rPr>
          <w:b/>
          <w:bCs/>
        </w:rPr>
        <w:lastRenderedPageBreak/>
        <w:t>Purpose</w:t>
      </w:r>
    </w:p>
    <w:p w14:paraId="26ADD492" w14:textId="77777777" w:rsidR="000078BE" w:rsidRPr="000078BE" w:rsidRDefault="000078BE" w:rsidP="000078BE">
      <w:r w:rsidRPr="000078BE">
        <w:t>Part 1 is the entry stage for submission data. Its job is simple: take the raw input coming from the backend side and package it into a consistent internal form.</w:t>
      </w:r>
    </w:p>
    <w:p w14:paraId="75C0A2B4" w14:textId="77777777" w:rsidR="000078BE" w:rsidRPr="000078BE" w:rsidRDefault="000078BE" w:rsidP="000078BE">
      <w:r w:rsidRPr="000078BE">
        <w:t>The system currently assumes that the backend provides at least:</w:t>
      </w:r>
    </w:p>
    <w:p w14:paraId="7A2EC009" w14:textId="77777777" w:rsidR="000078BE" w:rsidRPr="000078BE" w:rsidRDefault="000078BE" w:rsidP="000078BE">
      <w:pPr>
        <w:numPr>
          <w:ilvl w:val="0"/>
          <w:numId w:val="3"/>
        </w:numPr>
      </w:pPr>
      <w:proofErr w:type="spellStart"/>
      <w:r w:rsidRPr="000078BE">
        <w:t>submission_id</w:t>
      </w:r>
      <w:proofErr w:type="spellEnd"/>
    </w:p>
    <w:p w14:paraId="6E8A01CB" w14:textId="77777777" w:rsidR="000078BE" w:rsidRPr="000078BE" w:rsidRDefault="000078BE" w:rsidP="000078BE">
      <w:pPr>
        <w:numPr>
          <w:ilvl w:val="0"/>
          <w:numId w:val="3"/>
        </w:numPr>
      </w:pPr>
      <w:r w:rsidRPr="000078BE">
        <w:t>language</w:t>
      </w:r>
    </w:p>
    <w:p w14:paraId="3F73B192" w14:textId="77777777" w:rsidR="000078BE" w:rsidRPr="000078BE" w:rsidRDefault="000078BE" w:rsidP="000078BE">
      <w:pPr>
        <w:numPr>
          <w:ilvl w:val="0"/>
          <w:numId w:val="3"/>
        </w:numPr>
      </w:pPr>
      <w:r w:rsidRPr="000078BE">
        <w:t>content</w:t>
      </w:r>
    </w:p>
    <w:p w14:paraId="54700C5F" w14:textId="77777777" w:rsidR="000078BE" w:rsidRPr="000078BE" w:rsidRDefault="000078BE" w:rsidP="000078BE">
      <w:pPr>
        <w:rPr>
          <w:b/>
          <w:bCs/>
        </w:rPr>
      </w:pPr>
      <w:r w:rsidRPr="000078BE">
        <w:rPr>
          <w:b/>
          <w:bCs/>
        </w:rPr>
        <w:t>What Part 1 does</w:t>
      </w:r>
    </w:p>
    <w:p w14:paraId="69978CA6" w14:textId="77777777" w:rsidR="000078BE" w:rsidRPr="000078BE" w:rsidRDefault="000078BE" w:rsidP="000078BE">
      <w:r w:rsidRPr="000078BE">
        <w:t>Part 1 creates a Submission object that stores:</w:t>
      </w:r>
    </w:p>
    <w:p w14:paraId="75FBAAF9" w14:textId="77777777" w:rsidR="000078BE" w:rsidRPr="000078BE" w:rsidRDefault="000078BE" w:rsidP="000078BE">
      <w:pPr>
        <w:numPr>
          <w:ilvl w:val="0"/>
          <w:numId w:val="4"/>
        </w:numPr>
      </w:pPr>
      <w:proofErr w:type="spellStart"/>
      <w:r w:rsidRPr="000078BE">
        <w:t>submission_id</w:t>
      </w:r>
      <w:proofErr w:type="spellEnd"/>
      <w:r w:rsidRPr="000078BE">
        <w:t>: a unique identifier for the submission</w:t>
      </w:r>
    </w:p>
    <w:p w14:paraId="52DAF729" w14:textId="77777777" w:rsidR="000078BE" w:rsidRPr="000078BE" w:rsidRDefault="000078BE" w:rsidP="000078BE">
      <w:pPr>
        <w:numPr>
          <w:ilvl w:val="0"/>
          <w:numId w:val="4"/>
        </w:numPr>
      </w:pPr>
      <w:r w:rsidRPr="000078BE">
        <w:t>language: the programming language, such as "java"</w:t>
      </w:r>
    </w:p>
    <w:p w14:paraId="3548BE88" w14:textId="77777777" w:rsidR="000078BE" w:rsidRPr="000078BE" w:rsidRDefault="000078BE" w:rsidP="000078BE">
      <w:pPr>
        <w:numPr>
          <w:ilvl w:val="0"/>
          <w:numId w:val="4"/>
        </w:numPr>
      </w:pPr>
      <w:r w:rsidRPr="000078BE">
        <w:t>content: the full flattened source code string</w:t>
      </w:r>
    </w:p>
    <w:p w14:paraId="42C22AB1" w14:textId="77777777" w:rsidR="000078BE" w:rsidRPr="000078BE" w:rsidRDefault="000078BE" w:rsidP="000078BE">
      <w:r w:rsidRPr="000078BE">
        <w:t>This part also provides small extraction services so the system can retrieve the submission ID, language, and content independently.</w:t>
      </w:r>
    </w:p>
    <w:p w14:paraId="2DECA67D" w14:textId="77777777" w:rsidR="000078BE" w:rsidRPr="000078BE" w:rsidRDefault="000078BE" w:rsidP="000078BE">
      <w:pPr>
        <w:rPr>
          <w:b/>
          <w:bCs/>
        </w:rPr>
      </w:pPr>
      <w:r w:rsidRPr="000078BE">
        <w:rPr>
          <w:b/>
          <w:bCs/>
        </w:rPr>
        <w:t xml:space="preserve">Why </w:t>
      </w:r>
      <w:proofErr w:type="gramStart"/>
      <w:r w:rsidRPr="000078BE">
        <w:rPr>
          <w:b/>
          <w:bCs/>
        </w:rPr>
        <w:t>this matters</w:t>
      </w:r>
      <w:proofErr w:type="gramEnd"/>
    </w:p>
    <w:p w14:paraId="6ABBC93F" w14:textId="77777777" w:rsidR="000078BE" w:rsidRPr="000078BE" w:rsidRDefault="000078BE" w:rsidP="000078BE">
      <w:r w:rsidRPr="000078BE">
        <w:t>Part 1 is intentionally simple. It does not parse code, tokenize anything, or compare anything. Its only purpose is to make sure that later stages receive a clean and consistent input object.</w:t>
      </w:r>
    </w:p>
    <w:p w14:paraId="41246CCC" w14:textId="77777777" w:rsidR="000078BE" w:rsidRPr="000078BE" w:rsidRDefault="000078BE" w:rsidP="000078BE">
      <w:r w:rsidRPr="000078BE">
        <w:pict w14:anchorId="62AFB133">
          <v:rect id="_x0000_i1136" style="width:0;height:1.5pt" o:hralign="center" o:hrstd="t" o:hr="t" fillcolor="#a0a0a0" stroked="f"/>
        </w:pict>
      </w:r>
    </w:p>
    <w:p w14:paraId="2D6EB211" w14:textId="77777777" w:rsidR="000078BE" w:rsidRPr="000078BE" w:rsidRDefault="000078BE" w:rsidP="000078BE">
      <w:pPr>
        <w:rPr>
          <w:b/>
          <w:bCs/>
        </w:rPr>
      </w:pPr>
      <w:r w:rsidRPr="000078BE">
        <w:rPr>
          <w:b/>
          <w:bCs/>
        </w:rPr>
        <w:t>Part 2 — Java tokenizing and preprocessing</w:t>
      </w:r>
    </w:p>
    <w:p w14:paraId="0AB1F57E" w14:textId="77777777" w:rsidR="000078BE" w:rsidRPr="000078BE" w:rsidRDefault="000078BE" w:rsidP="000078BE">
      <w:pPr>
        <w:rPr>
          <w:b/>
          <w:bCs/>
        </w:rPr>
      </w:pPr>
      <w:r w:rsidRPr="000078BE">
        <w:rPr>
          <w:b/>
          <w:bCs/>
        </w:rPr>
        <w:t>Purpose</w:t>
      </w:r>
    </w:p>
    <w:p w14:paraId="6823A8E7" w14:textId="77777777" w:rsidR="000078BE" w:rsidRPr="000078BE" w:rsidRDefault="000078BE" w:rsidP="000078BE">
      <w:r w:rsidRPr="000078BE">
        <w:t>Part 2 is the Java-specific frontend of the comparison engine. Its job is to take one raw Java source string and convert it into the internal representations needed for later comparison and evidence mapping.</w:t>
      </w:r>
    </w:p>
    <w:p w14:paraId="3B13A6B8" w14:textId="77777777" w:rsidR="000078BE" w:rsidRPr="000078BE" w:rsidRDefault="000078BE" w:rsidP="000078BE">
      <w:r w:rsidRPr="000078BE">
        <w:t>This stage does not compare two submissions yet. It only preprocesses one Java submission at a time.</w:t>
      </w:r>
    </w:p>
    <w:p w14:paraId="7BEFC3E5" w14:textId="77777777" w:rsidR="000078BE" w:rsidRPr="000078BE" w:rsidRDefault="000078BE" w:rsidP="000078BE">
      <w:pPr>
        <w:rPr>
          <w:b/>
          <w:bCs/>
        </w:rPr>
      </w:pPr>
      <w:r w:rsidRPr="000078BE">
        <w:rPr>
          <w:b/>
          <w:bCs/>
        </w:rPr>
        <w:t>What Part 2 produces</w:t>
      </w:r>
    </w:p>
    <w:p w14:paraId="383B2D57" w14:textId="77777777" w:rsidR="000078BE" w:rsidRPr="000078BE" w:rsidRDefault="000078BE" w:rsidP="000078BE">
      <w:r w:rsidRPr="000078BE">
        <w:t>At the end of Part 2, the system produces three main outputs:</w:t>
      </w:r>
    </w:p>
    <w:p w14:paraId="514733E7" w14:textId="77777777" w:rsidR="000078BE" w:rsidRPr="000078BE" w:rsidRDefault="000078BE" w:rsidP="000078BE">
      <w:pPr>
        <w:numPr>
          <w:ilvl w:val="0"/>
          <w:numId w:val="5"/>
        </w:numPr>
      </w:pPr>
      <w:proofErr w:type="spellStart"/>
      <w:r w:rsidRPr="000078BE">
        <w:t>normalized_array</w:t>
      </w:r>
      <w:proofErr w:type="spellEnd"/>
    </w:p>
    <w:p w14:paraId="339F01D5" w14:textId="77777777" w:rsidR="000078BE" w:rsidRPr="000078BE" w:rsidRDefault="000078BE" w:rsidP="000078BE">
      <w:pPr>
        <w:numPr>
          <w:ilvl w:val="0"/>
          <w:numId w:val="5"/>
        </w:numPr>
      </w:pPr>
      <w:proofErr w:type="spellStart"/>
      <w:r w:rsidRPr="000078BE">
        <w:t>token_array</w:t>
      </w:r>
      <w:proofErr w:type="spellEnd"/>
    </w:p>
    <w:p w14:paraId="761604D8" w14:textId="77777777" w:rsidR="000078BE" w:rsidRPr="000078BE" w:rsidRDefault="000078BE" w:rsidP="000078BE">
      <w:pPr>
        <w:numPr>
          <w:ilvl w:val="0"/>
          <w:numId w:val="5"/>
        </w:numPr>
      </w:pPr>
      <w:proofErr w:type="spellStart"/>
      <w:r w:rsidRPr="000078BE">
        <w:t>comment_token_array</w:t>
      </w:r>
      <w:proofErr w:type="spellEnd"/>
    </w:p>
    <w:p w14:paraId="45C4C2B6" w14:textId="77777777" w:rsidR="000078BE" w:rsidRPr="000078BE" w:rsidRDefault="000078BE" w:rsidP="000078BE">
      <w:r w:rsidRPr="000078BE">
        <w:t>These three outputs are not redundant; each one has a different job.</w:t>
      </w:r>
    </w:p>
    <w:p w14:paraId="286E9DDB" w14:textId="77777777" w:rsidR="000078BE" w:rsidRPr="000078BE" w:rsidRDefault="000078BE" w:rsidP="000078BE">
      <w:pPr>
        <w:rPr>
          <w:b/>
          <w:bCs/>
        </w:rPr>
      </w:pPr>
      <w:proofErr w:type="spellStart"/>
      <w:r w:rsidRPr="000078BE">
        <w:rPr>
          <w:b/>
          <w:bCs/>
        </w:rPr>
        <w:lastRenderedPageBreak/>
        <w:t>normalized_array</w:t>
      </w:r>
      <w:proofErr w:type="spellEnd"/>
    </w:p>
    <w:p w14:paraId="36AA96F4" w14:textId="77777777" w:rsidR="000078BE" w:rsidRPr="000078BE" w:rsidRDefault="000078BE" w:rsidP="000078BE">
      <w:r w:rsidRPr="000078BE">
        <w:t>This is the simplified token sequence used for technical comparison in GST.</w:t>
      </w:r>
    </w:p>
    <w:p w14:paraId="496DD18D" w14:textId="77777777" w:rsidR="000078BE" w:rsidRPr="000078BE" w:rsidRDefault="000078BE" w:rsidP="000078BE">
      <w:r w:rsidRPr="000078BE">
        <w:t>It contains normalized token values such as:</w:t>
      </w:r>
    </w:p>
    <w:p w14:paraId="150CEFEF" w14:textId="77777777" w:rsidR="000078BE" w:rsidRPr="000078BE" w:rsidRDefault="000078BE" w:rsidP="000078BE">
      <w:pPr>
        <w:numPr>
          <w:ilvl w:val="0"/>
          <w:numId w:val="6"/>
        </w:numPr>
      </w:pPr>
      <w:r w:rsidRPr="000078BE">
        <w:t>ID</w:t>
      </w:r>
    </w:p>
    <w:p w14:paraId="2C5D51E8" w14:textId="77777777" w:rsidR="000078BE" w:rsidRPr="000078BE" w:rsidRDefault="000078BE" w:rsidP="000078BE">
      <w:pPr>
        <w:numPr>
          <w:ilvl w:val="0"/>
          <w:numId w:val="6"/>
        </w:numPr>
      </w:pPr>
      <w:r w:rsidRPr="000078BE">
        <w:t>NUM</w:t>
      </w:r>
    </w:p>
    <w:p w14:paraId="131BFFF6" w14:textId="77777777" w:rsidR="000078BE" w:rsidRPr="000078BE" w:rsidRDefault="000078BE" w:rsidP="000078BE">
      <w:pPr>
        <w:numPr>
          <w:ilvl w:val="0"/>
          <w:numId w:val="6"/>
        </w:numPr>
      </w:pPr>
      <w:r w:rsidRPr="000078BE">
        <w:t>STR</w:t>
      </w:r>
    </w:p>
    <w:p w14:paraId="34372934" w14:textId="77777777" w:rsidR="000078BE" w:rsidRPr="000078BE" w:rsidRDefault="000078BE" w:rsidP="000078BE">
      <w:pPr>
        <w:numPr>
          <w:ilvl w:val="0"/>
          <w:numId w:val="6"/>
        </w:numPr>
      </w:pPr>
      <w:r w:rsidRPr="000078BE">
        <w:t>BOOL</w:t>
      </w:r>
    </w:p>
    <w:p w14:paraId="43348981" w14:textId="77777777" w:rsidR="000078BE" w:rsidRPr="000078BE" w:rsidRDefault="000078BE" w:rsidP="000078BE">
      <w:r w:rsidRPr="000078BE">
        <w:t>as well as preserved structural tokens such as:</w:t>
      </w:r>
    </w:p>
    <w:p w14:paraId="518BFCFE" w14:textId="77777777" w:rsidR="000078BE" w:rsidRPr="000078BE" w:rsidRDefault="000078BE" w:rsidP="000078BE">
      <w:pPr>
        <w:numPr>
          <w:ilvl w:val="0"/>
          <w:numId w:val="7"/>
        </w:numPr>
      </w:pPr>
      <w:r w:rsidRPr="000078BE">
        <w:t>if</w:t>
      </w:r>
    </w:p>
    <w:p w14:paraId="02758208" w14:textId="77777777" w:rsidR="000078BE" w:rsidRPr="000078BE" w:rsidRDefault="000078BE" w:rsidP="000078BE">
      <w:pPr>
        <w:numPr>
          <w:ilvl w:val="0"/>
          <w:numId w:val="7"/>
        </w:numPr>
      </w:pPr>
      <w:r w:rsidRPr="000078BE">
        <w:t>for</w:t>
      </w:r>
    </w:p>
    <w:p w14:paraId="710A13A4" w14:textId="77777777" w:rsidR="000078BE" w:rsidRPr="000078BE" w:rsidRDefault="000078BE" w:rsidP="000078BE">
      <w:pPr>
        <w:numPr>
          <w:ilvl w:val="0"/>
          <w:numId w:val="7"/>
        </w:numPr>
      </w:pPr>
      <w:r w:rsidRPr="000078BE">
        <w:t>return</w:t>
      </w:r>
    </w:p>
    <w:p w14:paraId="2AA07743" w14:textId="77777777" w:rsidR="000078BE" w:rsidRPr="000078BE" w:rsidRDefault="000078BE" w:rsidP="000078BE">
      <w:pPr>
        <w:numPr>
          <w:ilvl w:val="0"/>
          <w:numId w:val="7"/>
        </w:numPr>
      </w:pPr>
      <w:r w:rsidRPr="000078BE">
        <w:t>class</w:t>
      </w:r>
    </w:p>
    <w:p w14:paraId="690C197B" w14:textId="77777777" w:rsidR="000078BE" w:rsidRPr="000078BE" w:rsidRDefault="000078BE" w:rsidP="000078BE">
      <w:pPr>
        <w:numPr>
          <w:ilvl w:val="0"/>
          <w:numId w:val="7"/>
        </w:numPr>
      </w:pPr>
      <w:r w:rsidRPr="000078BE">
        <w:t>=</w:t>
      </w:r>
    </w:p>
    <w:p w14:paraId="103A8337" w14:textId="77777777" w:rsidR="000078BE" w:rsidRPr="000078BE" w:rsidRDefault="000078BE" w:rsidP="000078BE">
      <w:pPr>
        <w:numPr>
          <w:ilvl w:val="0"/>
          <w:numId w:val="7"/>
        </w:numPr>
      </w:pPr>
      <w:r w:rsidRPr="000078BE">
        <w:t>;</w:t>
      </w:r>
    </w:p>
    <w:p w14:paraId="2FC88E4D" w14:textId="77777777" w:rsidR="000078BE" w:rsidRPr="000078BE" w:rsidRDefault="000078BE" w:rsidP="000078BE">
      <w:pPr>
        <w:numPr>
          <w:ilvl w:val="0"/>
          <w:numId w:val="7"/>
        </w:numPr>
      </w:pPr>
      <w:r w:rsidRPr="000078BE">
        <w:t>{</w:t>
      </w:r>
    </w:p>
    <w:p w14:paraId="3C07F817" w14:textId="77777777" w:rsidR="000078BE" w:rsidRPr="000078BE" w:rsidRDefault="000078BE" w:rsidP="000078BE">
      <w:pPr>
        <w:numPr>
          <w:ilvl w:val="0"/>
          <w:numId w:val="7"/>
        </w:numPr>
      </w:pPr>
      <w:r w:rsidRPr="000078BE">
        <w:t>}</w:t>
      </w:r>
    </w:p>
    <w:p w14:paraId="18C55536" w14:textId="77777777" w:rsidR="000078BE" w:rsidRPr="000078BE" w:rsidRDefault="000078BE" w:rsidP="000078BE">
      <w:r w:rsidRPr="000078BE">
        <w:t>This array is the one passed to GST.</w:t>
      </w:r>
    </w:p>
    <w:p w14:paraId="6562BDB3" w14:textId="77777777" w:rsidR="000078BE" w:rsidRPr="000078BE" w:rsidRDefault="000078BE" w:rsidP="000078BE">
      <w:pPr>
        <w:rPr>
          <w:b/>
          <w:bCs/>
        </w:rPr>
      </w:pPr>
      <w:proofErr w:type="spellStart"/>
      <w:r w:rsidRPr="000078BE">
        <w:rPr>
          <w:b/>
          <w:bCs/>
        </w:rPr>
        <w:t>token_array</w:t>
      </w:r>
      <w:proofErr w:type="spellEnd"/>
    </w:p>
    <w:p w14:paraId="18146800" w14:textId="77777777" w:rsidR="000078BE" w:rsidRPr="000078BE" w:rsidRDefault="000078BE" w:rsidP="000078BE">
      <w:r w:rsidRPr="000078BE">
        <w:t>This is a richer representation of the code tokens. Each token stores:</w:t>
      </w:r>
    </w:p>
    <w:p w14:paraId="61E69806" w14:textId="77777777" w:rsidR="000078BE" w:rsidRPr="000078BE" w:rsidRDefault="000078BE" w:rsidP="000078BE">
      <w:pPr>
        <w:numPr>
          <w:ilvl w:val="0"/>
          <w:numId w:val="8"/>
        </w:numPr>
      </w:pPr>
      <w:r w:rsidRPr="000078BE">
        <w:t>its normalized value</w:t>
      </w:r>
    </w:p>
    <w:p w14:paraId="6662F7B8" w14:textId="77777777" w:rsidR="000078BE" w:rsidRPr="000078BE" w:rsidRDefault="000078BE" w:rsidP="000078BE">
      <w:pPr>
        <w:numPr>
          <w:ilvl w:val="0"/>
          <w:numId w:val="8"/>
        </w:numPr>
      </w:pPr>
      <w:r w:rsidRPr="000078BE">
        <w:t>its original raw text</w:t>
      </w:r>
    </w:p>
    <w:p w14:paraId="7DC62A01" w14:textId="77777777" w:rsidR="000078BE" w:rsidRPr="000078BE" w:rsidRDefault="000078BE" w:rsidP="000078BE">
      <w:pPr>
        <w:numPr>
          <w:ilvl w:val="0"/>
          <w:numId w:val="8"/>
        </w:numPr>
      </w:pPr>
      <w:r w:rsidRPr="000078BE">
        <w:t>its original byte start position</w:t>
      </w:r>
    </w:p>
    <w:p w14:paraId="3646523D" w14:textId="77777777" w:rsidR="000078BE" w:rsidRPr="000078BE" w:rsidRDefault="000078BE" w:rsidP="000078BE">
      <w:pPr>
        <w:numPr>
          <w:ilvl w:val="0"/>
          <w:numId w:val="8"/>
        </w:numPr>
      </w:pPr>
      <w:r w:rsidRPr="000078BE">
        <w:t>its original byte end position</w:t>
      </w:r>
    </w:p>
    <w:p w14:paraId="42CDBAF6" w14:textId="77777777" w:rsidR="000078BE" w:rsidRPr="000078BE" w:rsidRDefault="000078BE" w:rsidP="000078BE">
      <w:pPr>
        <w:numPr>
          <w:ilvl w:val="0"/>
          <w:numId w:val="8"/>
        </w:numPr>
      </w:pPr>
      <w:r w:rsidRPr="000078BE">
        <w:t>its parser node kind</w:t>
      </w:r>
    </w:p>
    <w:p w14:paraId="698A502C" w14:textId="77777777" w:rsidR="000078BE" w:rsidRPr="000078BE" w:rsidRDefault="000078BE" w:rsidP="000078BE">
      <w:r w:rsidRPr="000078BE">
        <w:t>This array is not used by GST itself. Its purpose is to make it possible to map a GST match back to the original source later.</w:t>
      </w:r>
    </w:p>
    <w:p w14:paraId="7A329BE5" w14:textId="77777777" w:rsidR="000078BE" w:rsidRPr="000078BE" w:rsidRDefault="000078BE" w:rsidP="000078BE">
      <w:r w:rsidRPr="000078BE">
        <w:t>For example, if GST says that token positions 15 to 23 match between two submissions, the token array is what lets the system later determine which exact byte range in the original source code corresponds to those tokens.</w:t>
      </w:r>
    </w:p>
    <w:p w14:paraId="0293A053" w14:textId="77777777" w:rsidR="000078BE" w:rsidRPr="000078BE" w:rsidRDefault="000078BE" w:rsidP="000078BE">
      <w:pPr>
        <w:rPr>
          <w:b/>
          <w:bCs/>
        </w:rPr>
      </w:pPr>
      <w:proofErr w:type="spellStart"/>
      <w:r w:rsidRPr="000078BE">
        <w:rPr>
          <w:b/>
          <w:bCs/>
        </w:rPr>
        <w:t>comment_token_array</w:t>
      </w:r>
      <w:proofErr w:type="spellEnd"/>
    </w:p>
    <w:p w14:paraId="747A34A4" w14:textId="77777777" w:rsidR="000078BE" w:rsidRPr="000078BE" w:rsidRDefault="000078BE" w:rsidP="000078BE">
      <w:r w:rsidRPr="000078BE">
        <w:lastRenderedPageBreak/>
        <w:t>This stores comment tokens separately from code tokens.</w:t>
      </w:r>
    </w:p>
    <w:p w14:paraId="0F426308" w14:textId="77777777" w:rsidR="000078BE" w:rsidRPr="000078BE" w:rsidRDefault="000078BE" w:rsidP="000078BE">
      <w:r w:rsidRPr="000078BE">
        <w:t>Comments are intentionally excluded from the main code-comparison stream because they are considered secondary evidence, not primary evidence. However, they are still useful to keep separately for optional later comparison.</w:t>
      </w:r>
    </w:p>
    <w:p w14:paraId="00DDE03C" w14:textId="77777777" w:rsidR="000078BE" w:rsidRPr="000078BE" w:rsidRDefault="000078BE" w:rsidP="000078BE">
      <w:r w:rsidRPr="000078BE">
        <w:pict w14:anchorId="092DD4A9">
          <v:rect id="_x0000_i1137" style="width:0;height:1.5pt" o:hralign="center" o:hrstd="t" o:hr="t" fillcolor="#a0a0a0" stroked="f"/>
        </w:pict>
      </w:r>
    </w:p>
    <w:p w14:paraId="5AF0055C" w14:textId="77777777" w:rsidR="000078BE" w:rsidRPr="000078BE" w:rsidRDefault="000078BE" w:rsidP="000078BE">
      <w:pPr>
        <w:rPr>
          <w:b/>
          <w:bCs/>
        </w:rPr>
      </w:pPr>
      <w:r w:rsidRPr="000078BE">
        <w:rPr>
          <w:b/>
          <w:bCs/>
        </w:rPr>
        <w:t>How Part 2 works</w:t>
      </w:r>
    </w:p>
    <w:p w14:paraId="450A70AA" w14:textId="77777777" w:rsidR="000078BE" w:rsidRPr="000078BE" w:rsidRDefault="000078BE" w:rsidP="000078BE">
      <w:r w:rsidRPr="000078BE">
        <w:t>Part 2 works in several internal steps:</w:t>
      </w:r>
    </w:p>
    <w:p w14:paraId="3C9111AF" w14:textId="77777777" w:rsidR="000078BE" w:rsidRPr="000078BE" w:rsidRDefault="000078BE" w:rsidP="000078BE">
      <w:pPr>
        <w:rPr>
          <w:b/>
          <w:bCs/>
        </w:rPr>
      </w:pPr>
      <w:r w:rsidRPr="000078BE">
        <w:rPr>
          <w:b/>
          <w:bCs/>
        </w:rPr>
        <w:t>Parse Java source</w:t>
      </w:r>
    </w:p>
    <w:p w14:paraId="24603DF1" w14:textId="77777777" w:rsidR="000078BE" w:rsidRPr="000078BE" w:rsidRDefault="000078BE" w:rsidP="000078BE">
      <w:r w:rsidRPr="000078BE">
        <w:t>The raw source string is parsed using Tree-sitter Java. This gives the system a structured syntax tree instead of treating the source as plain text.</w:t>
      </w:r>
    </w:p>
    <w:p w14:paraId="1B351873" w14:textId="77777777" w:rsidR="000078BE" w:rsidRPr="000078BE" w:rsidRDefault="000078BE" w:rsidP="000078BE">
      <w:r w:rsidRPr="000078BE">
        <w:t>This is important because plain text splitting is unreliable for source code. A parser can correctly distinguish between identifiers, literals, punctuation, comments, and other syntax elements.</w:t>
      </w:r>
    </w:p>
    <w:p w14:paraId="5EF7BBB5" w14:textId="77777777" w:rsidR="000078BE" w:rsidRPr="000078BE" w:rsidRDefault="000078BE" w:rsidP="000078BE">
      <w:pPr>
        <w:rPr>
          <w:b/>
          <w:bCs/>
        </w:rPr>
      </w:pPr>
      <w:r w:rsidRPr="000078BE">
        <w:rPr>
          <w:b/>
          <w:bCs/>
        </w:rPr>
        <w:t>Collect syntax items</w:t>
      </w:r>
    </w:p>
    <w:p w14:paraId="60E8F6FA" w14:textId="77777777" w:rsidR="000078BE" w:rsidRPr="000078BE" w:rsidRDefault="000078BE" w:rsidP="000078BE">
      <w:r w:rsidRPr="000078BE">
        <w:t>The parser tree is walked recursively, and leaf-level syntax items are collected.</w:t>
      </w:r>
    </w:p>
    <w:p w14:paraId="6457C80F" w14:textId="77777777" w:rsidR="000078BE" w:rsidRPr="000078BE" w:rsidRDefault="000078BE" w:rsidP="000078BE">
      <w:r w:rsidRPr="000078BE">
        <w:t>Each collected item stores:</w:t>
      </w:r>
    </w:p>
    <w:p w14:paraId="16A2CF3A" w14:textId="77777777" w:rsidR="000078BE" w:rsidRPr="000078BE" w:rsidRDefault="000078BE" w:rsidP="000078BE">
      <w:pPr>
        <w:numPr>
          <w:ilvl w:val="0"/>
          <w:numId w:val="9"/>
        </w:numPr>
      </w:pPr>
      <w:r w:rsidRPr="000078BE">
        <w:t>raw text</w:t>
      </w:r>
    </w:p>
    <w:p w14:paraId="7EF4AD7F" w14:textId="77777777" w:rsidR="000078BE" w:rsidRPr="000078BE" w:rsidRDefault="000078BE" w:rsidP="000078BE">
      <w:pPr>
        <w:numPr>
          <w:ilvl w:val="0"/>
          <w:numId w:val="9"/>
        </w:numPr>
      </w:pPr>
      <w:r w:rsidRPr="000078BE">
        <w:t>whether it is code or comment</w:t>
      </w:r>
    </w:p>
    <w:p w14:paraId="0BB0E1A4" w14:textId="77777777" w:rsidR="000078BE" w:rsidRPr="000078BE" w:rsidRDefault="000078BE" w:rsidP="000078BE">
      <w:pPr>
        <w:numPr>
          <w:ilvl w:val="0"/>
          <w:numId w:val="9"/>
        </w:numPr>
      </w:pPr>
      <w:r w:rsidRPr="000078BE">
        <w:t xml:space="preserve">byte </w:t>
      </w:r>
      <w:proofErr w:type="gramStart"/>
      <w:r w:rsidRPr="000078BE">
        <w:t>start</w:t>
      </w:r>
      <w:proofErr w:type="gramEnd"/>
    </w:p>
    <w:p w14:paraId="1BCD17D6" w14:textId="77777777" w:rsidR="000078BE" w:rsidRPr="000078BE" w:rsidRDefault="000078BE" w:rsidP="000078BE">
      <w:pPr>
        <w:numPr>
          <w:ilvl w:val="0"/>
          <w:numId w:val="9"/>
        </w:numPr>
      </w:pPr>
      <w:r w:rsidRPr="000078BE">
        <w:t>byte end</w:t>
      </w:r>
    </w:p>
    <w:p w14:paraId="26183C9E" w14:textId="77777777" w:rsidR="000078BE" w:rsidRPr="000078BE" w:rsidRDefault="000078BE" w:rsidP="000078BE">
      <w:pPr>
        <w:numPr>
          <w:ilvl w:val="0"/>
          <w:numId w:val="9"/>
        </w:numPr>
      </w:pPr>
      <w:r w:rsidRPr="000078BE">
        <w:t>parser node kind</w:t>
      </w:r>
    </w:p>
    <w:p w14:paraId="0ADA4501" w14:textId="77777777" w:rsidR="000078BE" w:rsidRPr="000078BE" w:rsidRDefault="000078BE" w:rsidP="000078BE">
      <w:r w:rsidRPr="000078BE">
        <w:t>This produces an ordered list of syntax items from the original source.</w:t>
      </w:r>
    </w:p>
    <w:p w14:paraId="7295F567" w14:textId="77777777" w:rsidR="000078BE" w:rsidRPr="000078BE" w:rsidRDefault="000078BE" w:rsidP="000078BE">
      <w:pPr>
        <w:rPr>
          <w:b/>
          <w:bCs/>
        </w:rPr>
      </w:pPr>
      <w:r w:rsidRPr="000078BE">
        <w:rPr>
          <w:b/>
          <w:bCs/>
        </w:rPr>
        <w:t>Separate code from comments</w:t>
      </w:r>
    </w:p>
    <w:p w14:paraId="7DF4598A" w14:textId="77777777" w:rsidR="000078BE" w:rsidRPr="000078BE" w:rsidRDefault="000078BE" w:rsidP="000078BE">
      <w:r w:rsidRPr="000078BE">
        <w:t>Each syntax item is classified as either:</w:t>
      </w:r>
    </w:p>
    <w:p w14:paraId="221BFD58" w14:textId="77777777" w:rsidR="000078BE" w:rsidRPr="000078BE" w:rsidRDefault="000078BE" w:rsidP="000078BE">
      <w:pPr>
        <w:numPr>
          <w:ilvl w:val="0"/>
          <w:numId w:val="10"/>
        </w:numPr>
      </w:pPr>
      <w:r w:rsidRPr="000078BE">
        <w:t>code</w:t>
      </w:r>
    </w:p>
    <w:p w14:paraId="26D2D656" w14:textId="77777777" w:rsidR="000078BE" w:rsidRPr="000078BE" w:rsidRDefault="000078BE" w:rsidP="000078BE">
      <w:pPr>
        <w:numPr>
          <w:ilvl w:val="0"/>
          <w:numId w:val="10"/>
        </w:numPr>
      </w:pPr>
      <w:r w:rsidRPr="000078BE">
        <w:t>comment</w:t>
      </w:r>
    </w:p>
    <w:p w14:paraId="01757205" w14:textId="77777777" w:rsidR="000078BE" w:rsidRPr="000078BE" w:rsidRDefault="000078BE" w:rsidP="000078BE">
      <w:r w:rsidRPr="000078BE">
        <w:t>Comment tokens are removed from the main code stream and stored separately.</w:t>
      </w:r>
    </w:p>
    <w:p w14:paraId="11A3D5F4" w14:textId="77777777" w:rsidR="000078BE" w:rsidRPr="000078BE" w:rsidRDefault="000078BE" w:rsidP="000078BE">
      <w:pPr>
        <w:rPr>
          <w:b/>
          <w:bCs/>
        </w:rPr>
      </w:pPr>
      <w:r w:rsidRPr="000078BE">
        <w:rPr>
          <w:b/>
          <w:bCs/>
        </w:rPr>
        <w:t>Normalize code items</w:t>
      </w:r>
    </w:p>
    <w:p w14:paraId="5553A498" w14:textId="77777777" w:rsidR="000078BE" w:rsidRPr="000078BE" w:rsidRDefault="000078BE" w:rsidP="000078BE">
      <w:r w:rsidRPr="000078BE">
        <w:t>The code items are converted into a normalized form suitable for comparison.</w:t>
      </w:r>
    </w:p>
    <w:p w14:paraId="04DE2DFB" w14:textId="77777777" w:rsidR="000078BE" w:rsidRPr="000078BE" w:rsidRDefault="000078BE" w:rsidP="000078BE">
      <w:r w:rsidRPr="000078BE">
        <w:pict w14:anchorId="3E4416C9">
          <v:rect id="_x0000_i1138" style="width:0;height:1.5pt" o:hralign="center" o:hrstd="t" o:hr="t" fillcolor="#a0a0a0" stroked="f"/>
        </w:pict>
      </w:r>
    </w:p>
    <w:p w14:paraId="5A96AE61" w14:textId="77777777" w:rsidR="000078BE" w:rsidRPr="000078BE" w:rsidRDefault="000078BE" w:rsidP="000078BE">
      <w:pPr>
        <w:rPr>
          <w:b/>
          <w:bCs/>
        </w:rPr>
      </w:pPr>
      <w:r w:rsidRPr="000078BE">
        <w:rPr>
          <w:b/>
          <w:bCs/>
        </w:rPr>
        <w:t>Current normalization policy</w:t>
      </w:r>
    </w:p>
    <w:p w14:paraId="61ACA1EB" w14:textId="77777777" w:rsidR="000078BE" w:rsidRPr="000078BE" w:rsidRDefault="000078BE" w:rsidP="000078BE">
      <w:r w:rsidRPr="000078BE">
        <w:lastRenderedPageBreak/>
        <w:t xml:space="preserve">The current normalization approach is a simplified </w:t>
      </w:r>
      <w:proofErr w:type="spellStart"/>
      <w:r w:rsidRPr="000078BE">
        <w:t>JPlag</w:t>
      </w:r>
      <w:proofErr w:type="spellEnd"/>
      <w:r w:rsidRPr="000078BE">
        <w:t>-style parser-based token normalization.</w:t>
      </w:r>
    </w:p>
    <w:p w14:paraId="36CC96AE" w14:textId="77777777" w:rsidR="000078BE" w:rsidRPr="000078BE" w:rsidRDefault="000078BE" w:rsidP="000078BE">
      <w:r w:rsidRPr="000078BE">
        <w:t>The idea is:</w:t>
      </w:r>
    </w:p>
    <w:p w14:paraId="61BD50AC" w14:textId="77777777" w:rsidR="000078BE" w:rsidRPr="000078BE" w:rsidRDefault="000078BE" w:rsidP="000078BE">
      <w:pPr>
        <w:numPr>
          <w:ilvl w:val="0"/>
          <w:numId w:val="11"/>
        </w:numPr>
      </w:pPr>
      <w:r w:rsidRPr="000078BE">
        <w:t>remove superficial differences such as variable naming and literal values</w:t>
      </w:r>
    </w:p>
    <w:p w14:paraId="36CCD0EB" w14:textId="77777777" w:rsidR="000078BE" w:rsidRPr="000078BE" w:rsidRDefault="000078BE" w:rsidP="000078BE">
      <w:pPr>
        <w:numPr>
          <w:ilvl w:val="0"/>
          <w:numId w:val="11"/>
        </w:numPr>
      </w:pPr>
      <w:r w:rsidRPr="000078BE">
        <w:t>preserve visible structure and control flow</w:t>
      </w:r>
    </w:p>
    <w:p w14:paraId="6A779991" w14:textId="77777777" w:rsidR="000078BE" w:rsidRPr="000078BE" w:rsidRDefault="000078BE" w:rsidP="000078BE">
      <w:r w:rsidRPr="000078BE">
        <w:t>Current rules:</w:t>
      </w:r>
    </w:p>
    <w:p w14:paraId="094B337C" w14:textId="77777777" w:rsidR="000078BE" w:rsidRPr="000078BE" w:rsidRDefault="000078BE" w:rsidP="000078BE">
      <w:pPr>
        <w:numPr>
          <w:ilvl w:val="0"/>
          <w:numId w:val="12"/>
        </w:numPr>
      </w:pPr>
      <w:r w:rsidRPr="000078BE">
        <w:t>identifiers become ID</w:t>
      </w:r>
    </w:p>
    <w:p w14:paraId="2502CD6D" w14:textId="77777777" w:rsidR="000078BE" w:rsidRPr="000078BE" w:rsidRDefault="000078BE" w:rsidP="000078BE">
      <w:pPr>
        <w:numPr>
          <w:ilvl w:val="0"/>
          <w:numId w:val="12"/>
        </w:numPr>
      </w:pPr>
      <w:r w:rsidRPr="000078BE">
        <w:t>most type identifiers become ID</w:t>
      </w:r>
    </w:p>
    <w:p w14:paraId="778F9CF8" w14:textId="77777777" w:rsidR="000078BE" w:rsidRPr="000078BE" w:rsidRDefault="000078BE" w:rsidP="000078BE">
      <w:pPr>
        <w:numPr>
          <w:ilvl w:val="0"/>
          <w:numId w:val="12"/>
        </w:numPr>
      </w:pPr>
      <w:r w:rsidRPr="000078BE">
        <w:t>numeric literals become NUM</w:t>
      </w:r>
    </w:p>
    <w:p w14:paraId="5B85D625" w14:textId="77777777" w:rsidR="000078BE" w:rsidRPr="000078BE" w:rsidRDefault="000078BE" w:rsidP="000078BE">
      <w:pPr>
        <w:numPr>
          <w:ilvl w:val="0"/>
          <w:numId w:val="12"/>
        </w:numPr>
      </w:pPr>
      <w:r w:rsidRPr="000078BE">
        <w:t>string literals become STR</w:t>
      </w:r>
    </w:p>
    <w:p w14:paraId="3875339E" w14:textId="77777777" w:rsidR="000078BE" w:rsidRPr="000078BE" w:rsidRDefault="000078BE" w:rsidP="000078BE">
      <w:pPr>
        <w:numPr>
          <w:ilvl w:val="0"/>
          <w:numId w:val="12"/>
        </w:numPr>
      </w:pPr>
      <w:r w:rsidRPr="000078BE">
        <w:t>character literals become CHAR</w:t>
      </w:r>
    </w:p>
    <w:p w14:paraId="0349F6A4" w14:textId="77777777" w:rsidR="000078BE" w:rsidRPr="000078BE" w:rsidRDefault="000078BE" w:rsidP="000078BE">
      <w:pPr>
        <w:numPr>
          <w:ilvl w:val="0"/>
          <w:numId w:val="12"/>
        </w:numPr>
      </w:pPr>
      <w:proofErr w:type="spellStart"/>
      <w:r w:rsidRPr="000078BE">
        <w:t>boolean</w:t>
      </w:r>
      <w:proofErr w:type="spellEnd"/>
      <w:r w:rsidRPr="000078BE">
        <w:t xml:space="preserve"> literals true and false become BOOL</w:t>
      </w:r>
    </w:p>
    <w:p w14:paraId="47879492" w14:textId="77777777" w:rsidR="000078BE" w:rsidRPr="000078BE" w:rsidRDefault="000078BE" w:rsidP="000078BE">
      <w:pPr>
        <w:numPr>
          <w:ilvl w:val="0"/>
          <w:numId w:val="12"/>
        </w:numPr>
      </w:pPr>
      <w:r w:rsidRPr="000078BE">
        <w:t>comments are excluded from the main comparison stream</w:t>
      </w:r>
    </w:p>
    <w:p w14:paraId="375B7836" w14:textId="77777777" w:rsidR="000078BE" w:rsidRPr="000078BE" w:rsidRDefault="000078BE" w:rsidP="000078BE">
      <w:pPr>
        <w:numPr>
          <w:ilvl w:val="0"/>
          <w:numId w:val="12"/>
        </w:numPr>
      </w:pPr>
      <w:r w:rsidRPr="000078BE">
        <w:t>keywords, operators, and punctuation are kept as they are</w:t>
      </w:r>
    </w:p>
    <w:p w14:paraId="4B1F91EC" w14:textId="77777777" w:rsidR="000078BE" w:rsidRPr="000078BE" w:rsidRDefault="000078BE" w:rsidP="000078BE">
      <w:r w:rsidRPr="000078BE">
        <w:t>Examples:</w:t>
      </w:r>
    </w:p>
    <w:p w14:paraId="152DF091" w14:textId="77777777" w:rsidR="000078BE" w:rsidRPr="000078BE" w:rsidRDefault="000078BE" w:rsidP="000078BE">
      <w:r w:rsidRPr="000078BE">
        <w:t xml:space="preserve">int count = </w:t>
      </w:r>
      <w:proofErr w:type="gramStart"/>
      <w:r w:rsidRPr="000078BE">
        <w:t>5;</w:t>
      </w:r>
      <w:proofErr w:type="gramEnd"/>
    </w:p>
    <w:p w14:paraId="1E729862" w14:textId="77777777" w:rsidR="000078BE" w:rsidRPr="000078BE" w:rsidRDefault="000078BE" w:rsidP="000078BE">
      <w:r w:rsidRPr="000078BE">
        <w:t>becomes approximately:</w:t>
      </w:r>
    </w:p>
    <w:p w14:paraId="2D4CB9CD" w14:textId="77777777" w:rsidR="000078BE" w:rsidRPr="000078BE" w:rsidRDefault="000078BE" w:rsidP="000078BE">
      <w:r w:rsidRPr="000078BE">
        <w:t xml:space="preserve">int ID = </w:t>
      </w:r>
      <w:proofErr w:type="gramStart"/>
      <w:r w:rsidRPr="000078BE">
        <w:t>NUM ;</w:t>
      </w:r>
      <w:proofErr w:type="gramEnd"/>
    </w:p>
    <w:p w14:paraId="7380AAE9" w14:textId="77777777" w:rsidR="000078BE" w:rsidRPr="000078BE" w:rsidRDefault="000078BE" w:rsidP="000078BE">
      <w:r w:rsidRPr="000078BE">
        <w:t>String name = "hello</w:t>
      </w:r>
      <w:proofErr w:type="gramStart"/>
      <w:r w:rsidRPr="000078BE">
        <w:t>";</w:t>
      </w:r>
      <w:proofErr w:type="gramEnd"/>
    </w:p>
    <w:p w14:paraId="2A29AAC0" w14:textId="77777777" w:rsidR="000078BE" w:rsidRPr="000078BE" w:rsidRDefault="000078BE" w:rsidP="000078BE">
      <w:r w:rsidRPr="000078BE">
        <w:t>becomes approximately:</w:t>
      </w:r>
    </w:p>
    <w:p w14:paraId="1B885634" w14:textId="77777777" w:rsidR="000078BE" w:rsidRPr="000078BE" w:rsidRDefault="000078BE" w:rsidP="000078BE">
      <w:r w:rsidRPr="000078BE">
        <w:t xml:space="preserve">TYPE_ID ID = </w:t>
      </w:r>
      <w:proofErr w:type="gramStart"/>
      <w:r w:rsidRPr="000078BE">
        <w:t>STR ;</w:t>
      </w:r>
      <w:proofErr w:type="gramEnd"/>
    </w:p>
    <w:p w14:paraId="585FC32F" w14:textId="77777777" w:rsidR="000078BE" w:rsidRPr="000078BE" w:rsidRDefault="000078BE" w:rsidP="000078BE">
      <w:r w:rsidRPr="000078BE">
        <w:t>if (count &gt; 0) {</w:t>
      </w:r>
    </w:p>
    <w:p w14:paraId="6CCFC80D" w14:textId="77777777" w:rsidR="000078BE" w:rsidRPr="000078BE" w:rsidRDefault="000078BE" w:rsidP="000078BE">
      <w:r w:rsidRPr="000078BE">
        <w:t xml:space="preserve">    return </w:t>
      </w:r>
      <w:proofErr w:type="gramStart"/>
      <w:r w:rsidRPr="000078BE">
        <w:t>true;</w:t>
      </w:r>
      <w:proofErr w:type="gramEnd"/>
    </w:p>
    <w:p w14:paraId="7A3A7CBA" w14:textId="77777777" w:rsidR="000078BE" w:rsidRPr="000078BE" w:rsidRDefault="000078BE" w:rsidP="000078BE">
      <w:r w:rsidRPr="000078BE">
        <w:t>}</w:t>
      </w:r>
    </w:p>
    <w:p w14:paraId="30CFDBE4" w14:textId="77777777" w:rsidR="000078BE" w:rsidRPr="000078BE" w:rsidRDefault="000078BE" w:rsidP="000078BE">
      <w:r w:rsidRPr="000078BE">
        <w:t>becomes approximately:</w:t>
      </w:r>
    </w:p>
    <w:p w14:paraId="31337818" w14:textId="0C8EE603" w:rsidR="000078BE" w:rsidRPr="000078BE" w:rsidRDefault="000078BE" w:rsidP="000078BE">
      <w:r w:rsidRPr="000078BE">
        <w:t xml:space="preserve">if </w:t>
      </w:r>
      <w:proofErr w:type="gramStart"/>
      <w:r w:rsidRPr="000078BE">
        <w:t>( ID</w:t>
      </w:r>
      <w:proofErr w:type="gramEnd"/>
      <w:r w:rsidRPr="000078BE">
        <w:t>&gt;</w:t>
      </w:r>
      <w:proofErr w:type="gramStart"/>
      <w:r w:rsidRPr="000078BE">
        <w:t>NUM )</w:t>
      </w:r>
      <w:proofErr w:type="gramEnd"/>
      <w:r w:rsidRPr="000078BE">
        <w:t xml:space="preserve"> </w:t>
      </w:r>
      <w:proofErr w:type="gramStart"/>
      <w:r w:rsidRPr="000078BE">
        <w:t>{ return</w:t>
      </w:r>
      <w:proofErr w:type="gramEnd"/>
      <w:r w:rsidRPr="000078BE">
        <w:t xml:space="preserve"> </w:t>
      </w:r>
      <w:proofErr w:type="gramStart"/>
      <w:r w:rsidRPr="000078BE">
        <w:t>BOOL ;</w:t>
      </w:r>
      <w:proofErr w:type="gramEnd"/>
      <w:r w:rsidRPr="000078BE">
        <w:t xml:space="preserve"> }</w:t>
      </w:r>
    </w:p>
    <w:p w14:paraId="1E930863" w14:textId="77777777" w:rsidR="000078BE" w:rsidRPr="000078BE" w:rsidRDefault="000078BE" w:rsidP="000078BE">
      <w:pPr>
        <w:rPr>
          <w:b/>
          <w:bCs/>
        </w:rPr>
      </w:pPr>
      <w:r w:rsidRPr="000078BE">
        <w:rPr>
          <w:b/>
          <w:bCs/>
        </w:rPr>
        <w:t>Why normalize this way</w:t>
      </w:r>
    </w:p>
    <w:p w14:paraId="09B58560" w14:textId="77777777" w:rsidR="000078BE" w:rsidRPr="000078BE" w:rsidRDefault="000078BE" w:rsidP="000078BE">
      <w:r w:rsidRPr="000078BE">
        <w:t>This design helps the engine ignore easy disguises such as:</w:t>
      </w:r>
    </w:p>
    <w:p w14:paraId="13CA6B53" w14:textId="77777777" w:rsidR="000078BE" w:rsidRPr="000078BE" w:rsidRDefault="000078BE" w:rsidP="000078BE">
      <w:pPr>
        <w:numPr>
          <w:ilvl w:val="0"/>
          <w:numId w:val="13"/>
        </w:numPr>
      </w:pPr>
      <w:r w:rsidRPr="000078BE">
        <w:t>renaming variables</w:t>
      </w:r>
    </w:p>
    <w:p w14:paraId="57841283" w14:textId="77777777" w:rsidR="000078BE" w:rsidRPr="000078BE" w:rsidRDefault="000078BE" w:rsidP="000078BE">
      <w:pPr>
        <w:numPr>
          <w:ilvl w:val="0"/>
          <w:numId w:val="13"/>
        </w:numPr>
      </w:pPr>
      <w:r w:rsidRPr="000078BE">
        <w:t>changing literal values</w:t>
      </w:r>
    </w:p>
    <w:p w14:paraId="00C710BF" w14:textId="77777777" w:rsidR="000078BE" w:rsidRPr="000078BE" w:rsidRDefault="000078BE" w:rsidP="000078BE">
      <w:pPr>
        <w:numPr>
          <w:ilvl w:val="0"/>
          <w:numId w:val="13"/>
        </w:numPr>
      </w:pPr>
      <w:r w:rsidRPr="000078BE">
        <w:lastRenderedPageBreak/>
        <w:t>changing formatting</w:t>
      </w:r>
    </w:p>
    <w:p w14:paraId="6FDA2B1A" w14:textId="77777777" w:rsidR="000078BE" w:rsidRPr="000078BE" w:rsidRDefault="000078BE" w:rsidP="000078BE">
      <w:r w:rsidRPr="000078BE">
        <w:t>At the same time, it preserves the visible logic and structure of the program, which is important because the professor wants explainable matching evidence rather than only an abstract similarity score.</w:t>
      </w:r>
    </w:p>
    <w:p w14:paraId="1FB47BBC" w14:textId="77777777" w:rsidR="000078BE" w:rsidRPr="000078BE" w:rsidRDefault="000078BE" w:rsidP="000078BE">
      <w:r w:rsidRPr="000078BE">
        <w:pict w14:anchorId="552AEA1F">
          <v:rect id="_x0000_i1139" style="width:0;height:1.5pt" o:hralign="center" o:hrstd="t" o:hr="t" fillcolor="#a0a0a0" stroked="f"/>
        </w:pict>
      </w:r>
    </w:p>
    <w:p w14:paraId="69FBA0E7" w14:textId="77777777" w:rsidR="000078BE" w:rsidRPr="000078BE" w:rsidRDefault="000078BE" w:rsidP="000078BE">
      <w:pPr>
        <w:rPr>
          <w:b/>
          <w:bCs/>
        </w:rPr>
      </w:pPr>
      <w:r w:rsidRPr="000078BE">
        <w:rPr>
          <w:b/>
          <w:bCs/>
        </w:rPr>
        <w:t>Part 3 — Greedy String Tiling (GST)</w:t>
      </w:r>
    </w:p>
    <w:p w14:paraId="7558B44D" w14:textId="77777777" w:rsidR="000078BE" w:rsidRPr="000078BE" w:rsidRDefault="000078BE" w:rsidP="000078BE">
      <w:pPr>
        <w:rPr>
          <w:b/>
          <w:bCs/>
        </w:rPr>
      </w:pPr>
      <w:r w:rsidRPr="000078BE">
        <w:rPr>
          <w:b/>
          <w:bCs/>
        </w:rPr>
        <w:t>Purpose</w:t>
      </w:r>
    </w:p>
    <w:p w14:paraId="6709EDE0" w14:textId="77777777" w:rsidR="000078BE" w:rsidRPr="000078BE" w:rsidRDefault="000078BE" w:rsidP="000078BE">
      <w:r w:rsidRPr="000078BE">
        <w:t>Part 3 performs the actual code comparison between two normalized token sequences.</w:t>
      </w:r>
    </w:p>
    <w:p w14:paraId="02F7869E" w14:textId="77777777" w:rsidR="000078BE" w:rsidRPr="000078BE" w:rsidRDefault="000078BE" w:rsidP="000078BE">
      <w:r w:rsidRPr="000078BE">
        <w:t xml:space="preserve">Unlike Part 2, this stage is language-agnostic. GST does not care whether the normalized arrays came from Java, C, or C++. </w:t>
      </w:r>
      <w:proofErr w:type="gramStart"/>
      <w:r w:rsidRPr="000078BE">
        <w:t>As long as</w:t>
      </w:r>
      <w:proofErr w:type="gramEnd"/>
      <w:r w:rsidRPr="000078BE">
        <w:t xml:space="preserve"> the inputs are normalized token arrays, the same GST logic can be reused.</w:t>
      </w:r>
    </w:p>
    <w:p w14:paraId="6CF3FF83" w14:textId="77777777" w:rsidR="000078BE" w:rsidRPr="000078BE" w:rsidRDefault="000078BE" w:rsidP="000078BE">
      <w:r w:rsidRPr="000078BE">
        <w:t>This is why GST is implemented as a separate service.</w:t>
      </w:r>
    </w:p>
    <w:p w14:paraId="679E338F" w14:textId="77777777" w:rsidR="000078BE" w:rsidRPr="000078BE" w:rsidRDefault="000078BE" w:rsidP="000078BE">
      <w:pPr>
        <w:rPr>
          <w:b/>
          <w:bCs/>
        </w:rPr>
      </w:pPr>
      <w:r w:rsidRPr="000078BE">
        <w:rPr>
          <w:b/>
          <w:bCs/>
        </w:rPr>
        <w:t>What GST compares</w:t>
      </w:r>
    </w:p>
    <w:p w14:paraId="3B2CE62B" w14:textId="77777777" w:rsidR="000078BE" w:rsidRPr="000078BE" w:rsidRDefault="000078BE" w:rsidP="000078BE">
      <w:r w:rsidRPr="000078BE">
        <w:t>GST compares:</w:t>
      </w:r>
    </w:p>
    <w:p w14:paraId="4486C4B4" w14:textId="77777777" w:rsidR="000078BE" w:rsidRPr="000078BE" w:rsidRDefault="000078BE" w:rsidP="000078BE">
      <w:pPr>
        <w:numPr>
          <w:ilvl w:val="0"/>
          <w:numId w:val="14"/>
        </w:numPr>
      </w:pPr>
      <w:proofErr w:type="spellStart"/>
      <w:r w:rsidRPr="000078BE">
        <w:t>normalized_array_a</w:t>
      </w:r>
      <w:proofErr w:type="spellEnd"/>
    </w:p>
    <w:p w14:paraId="0135195E" w14:textId="77777777" w:rsidR="000078BE" w:rsidRPr="000078BE" w:rsidRDefault="000078BE" w:rsidP="000078BE">
      <w:pPr>
        <w:numPr>
          <w:ilvl w:val="0"/>
          <w:numId w:val="14"/>
        </w:numPr>
      </w:pPr>
      <w:proofErr w:type="spellStart"/>
      <w:r w:rsidRPr="000078BE">
        <w:t>normalized_array_b</w:t>
      </w:r>
      <w:proofErr w:type="spellEnd"/>
    </w:p>
    <w:p w14:paraId="6D1AD4CE" w14:textId="77777777" w:rsidR="000078BE" w:rsidRPr="000078BE" w:rsidRDefault="000078BE" w:rsidP="000078BE">
      <w:r w:rsidRPr="000078BE">
        <w:t xml:space="preserve">It does not compare the richer </w:t>
      </w:r>
      <w:proofErr w:type="spellStart"/>
      <w:r w:rsidRPr="000078BE">
        <w:t>token_array</w:t>
      </w:r>
      <w:proofErr w:type="spellEnd"/>
      <w:r w:rsidRPr="000078BE">
        <w:t>.</w:t>
      </w:r>
    </w:p>
    <w:p w14:paraId="3962E2BE" w14:textId="77777777" w:rsidR="000078BE" w:rsidRPr="000078BE" w:rsidRDefault="000078BE" w:rsidP="000078BE">
      <w:r w:rsidRPr="000078BE">
        <w:t>This separation is intentional:</w:t>
      </w:r>
    </w:p>
    <w:p w14:paraId="21A15470" w14:textId="77777777" w:rsidR="000078BE" w:rsidRPr="000078BE" w:rsidRDefault="000078BE" w:rsidP="000078BE">
      <w:pPr>
        <w:numPr>
          <w:ilvl w:val="0"/>
          <w:numId w:val="15"/>
        </w:numPr>
      </w:pPr>
      <w:proofErr w:type="spellStart"/>
      <w:r w:rsidRPr="000078BE">
        <w:t>normalized_array</w:t>
      </w:r>
      <w:proofErr w:type="spellEnd"/>
      <w:r w:rsidRPr="000078BE">
        <w:t xml:space="preserve"> is for technical comparison</w:t>
      </w:r>
    </w:p>
    <w:p w14:paraId="4531161E" w14:textId="77777777" w:rsidR="000078BE" w:rsidRPr="000078BE" w:rsidRDefault="000078BE" w:rsidP="000078BE">
      <w:pPr>
        <w:numPr>
          <w:ilvl w:val="0"/>
          <w:numId w:val="15"/>
        </w:numPr>
      </w:pPr>
      <w:proofErr w:type="spellStart"/>
      <w:r w:rsidRPr="000078BE">
        <w:t>token_array</w:t>
      </w:r>
      <w:proofErr w:type="spellEnd"/>
      <w:r w:rsidRPr="000078BE">
        <w:t xml:space="preserve"> is for later mapping back to the original source</w:t>
      </w:r>
    </w:p>
    <w:p w14:paraId="072A570A" w14:textId="77777777" w:rsidR="000078BE" w:rsidRPr="000078BE" w:rsidRDefault="000078BE" w:rsidP="000078BE">
      <w:r w:rsidRPr="000078BE">
        <w:pict w14:anchorId="6A647D94">
          <v:rect id="_x0000_i1140" style="width:0;height:1.5pt" o:hralign="center" o:hrstd="t" o:hr="t" fillcolor="#a0a0a0" stroked="f"/>
        </w:pict>
      </w:r>
    </w:p>
    <w:p w14:paraId="7E59E1D0" w14:textId="77777777" w:rsidR="000078BE" w:rsidRPr="000078BE" w:rsidRDefault="000078BE" w:rsidP="000078BE">
      <w:pPr>
        <w:rPr>
          <w:b/>
          <w:bCs/>
        </w:rPr>
      </w:pPr>
      <w:r w:rsidRPr="000078BE">
        <w:rPr>
          <w:b/>
          <w:bCs/>
        </w:rPr>
        <w:t>How GST works in this implementation</w:t>
      </w:r>
    </w:p>
    <w:p w14:paraId="5938D7D4" w14:textId="77777777" w:rsidR="000078BE" w:rsidRPr="000078BE" w:rsidRDefault="000078BE" w:rsidP="000078BE">
      <w:r w:rsidRPr="000078BE">
        <w:t>GST tries to find contiguous matching runs of tokens between two token sequences.</w:t>
      </w:r>
    </w:p>
    <w:p w14:paraId="74BCD62D" w14:textId="77777777" w:rsidR="000078BE" w:rsidRPr="000078BE" w:rsidRDefault="000078BE" w:rsidP="000078BE">
      <w:r w:rsidRPr="000078BE">
        <w:t>The algorithm works greedily:</w:t>
      </w:r>
    </w:p>
    <w:p w14:paraId="0B716759" w14:textId="77777777" w:rsidR="000078BE" w:rsidRPr="000078BE" w:rsidRDefault="000078BE" w:rsidP="000078BE">
      <w:pPr>
        <w:numPr>
          <w:ilvl w:val="0"/>
          <w:numId w:val="16"/>
        </w:numPr>
      </w:pPr>
      <w:r w:rsidRPr="000078BE">
        <w:t>it first looks for the longest available matches</w:t>
      </w:r>
    </w:p>
    <w:p w14:paraId="1896837F" w14:textId="77777777" w:rsidR="000078BE" w:rsidRPr="000078BE" w:rsidRDefault="000078BE" w:rsidP="000078BE">
      <w:pPr>
        <w:numPr>
          <w:ilvl w:val="0"/>
          <w:numId w:val="16"/>
        </w:numPr>
      </w:pPr>
      <w:r w:rsidRPr="000078BE">
        <w:t>once a match is accepted, its covered tokens are marked</w:t>
      </w:r>
    </w:p>
    <w:p w14:paraId="613F6186" w14:textId="77777777" w:rsidR="000078BE" w:rsidRPr="000078BE" w:rsidRDefault="000078BE" w:rsidP="000078BE">
      <w:pPr>
        <w:numPr>
          <w:ilvl w:val="0"/>
          <w:numId w:val="16"/>
        </w:numPr>
      </w:pPr>
      <w:r w:rsidRPr="000078BE">
        <w:t>marked tokens cannot be reused in other accepted tiles</w:t>
      </w:r>
    </w:p>
    <w:p w14:paraId="578D28F8" w14:textId="77777777" w:rsidR="000078BE" w:rsidRPr="000078BE" w:rsidRDefault="000078BE" w:rsidP="000078BE">
      <w:pPr>
        <w:numPr>
          <w:ilvl w:val="0"/>
          <w:numId w:val="16"/>
        </w:numPr>
      </w:pPr>
      <w:r w:rsidRPr="000078BE">
        <w:t>the process repeats until no more acceptable matches remain</w:t>
      </w:r>
    </w:p>
    <w:p w14:paraId="5D69A362" w14:textId="77777777" w:rsidR="000078BE" w:rsidRPr="000078BE" w:rsidRDefault="000078BE" w:rsidP="000078BE">
      <w:r w:rsidRPr="000078BE">
        <w:t>This means the output is a set of matched tiles, where each tile stores:</w:t>
      </w:r>
    </w:p>
    <w:p w14:paraId="38ADD905" w14:textId="77777777" w:rsidR="000078BE" w:rsidRPr="000078BE" w:rsidRDefault="000078BE" w:rsidP="000078BE">
      <w:pPr>
        <w:numPr>
          <w:ilvl w:val="0"/>
          <w:numId w:val="17"/>
        </w:numPr>
      </w:pPr>
      <w:r w:rsidRPr="000078BE">
        <w:t>the start index in sequence A</w:t>
      </w:r>
    </w:p>
    <w:p w14:paraId="006B564F" w14:textId="77777777" w:rsidR="000078BE" w:rsidRPr="000078BE" w:rsidRDefault="000078BE" w:rsidP="000078BE">
      <w:pPr>
        <w:numPr>
          <w:ilvl w:val="0"/>
          <w:numId w:val="17"/>
        </w:numPr>
      </w:pPr>
      <w:r w:rsidRPr="000078BE">
        <w:lastRenderedPageBreak/>
        <w:t>the start index in sequence B</w:t>
      </w:r>
    </w:p>
    <w:p w14:paraId="30DABEBC" w14:textId="77777777" w:rsidR="000078BE" w:rsidRPr="000078BE" w:rsidRDefault="000078BE" w:rsidP="000078BE">
      <w:pPr>
        <w:numPr>
          <w:ilvl w:val="0"/>
          <w:numId w:val="17"/>
        </w:numPr>
      </w:pPr>
      <w:r w:rsidRPr="000078BE">
        <w:t>the length of the match</w:t>
      </w:r>
    </w:p>
    <w:p w14:paraId="52D40851" w14:textId="77777777" w:rsidR="000078BE" w:rsidRPr="000078BE" w:rsidRDefault="000078BE" w:rsidP="000078BE">
      <w:pPr>
        <w:rPr>
          <w:b/>
          <w:bCs/>
        </w:rPr>
      </w:pPr>
      <w:r w:rsidRPr="000078BE">
        <w:rPr>
          <w:b/>
          <w:bCs/>
        </w:rPr>
        <w:t>What a tile means</w:t>
      </w:r>
    </w:p>
    <w:p w14:paraId="2B4FDE7C" w14:textId="77777777" w:rsidR="000078BE" w:rsidRPr="000078BE" w:rsidRDefault="000078BE" w:rsidP="000078BE">
      <w:r w:rsidRPr="000078BE">
        <w:t>A tile is a contiguous matching block in normalized token space.</w:t>
      </w:r>
    </w:p>
    <w:p w14:paraId="32170F1E" w14:textId="77777777" w:rsidR="000078BE" w:rsidRPr="000078BE" w:rsidRDefault="000078BE" w:rsidP="000078BE">
      <w:r w:rsidRPr="000078BE">
        <w:t>For example, if normalized sequence A contains a matching run of 8 tokens starting at index 12, and sequence B contains the same run starting at index 27, GST may return a tile like:</w:t>
      </w:r>
    </w:p>
    <w:p w14:paraId="39ABC418" w14:textId="77777777" w:rsidR="000078BE" w:rsidRPr="000078BE" w:rsidRDefault="000078BE" w:rsidP="000078BE">
      <w:pPr>
        <w:numPr>
          <w:ilvl w:val="0"/>
          <w:numId w:val="18"/>
        </w:numPr>
      </w:pPr>
      <w:proofErr w:type="spellStart"/>
      <w:r w:rsidRPr="000078BE">
        <w:t>start_index_a</w:t>
      </w:r>
      <w:proofErr w:type="spellEnd"/>
      <w:r w:rsidRPr="000078BE">
        <w:t xml:space="preserve"> = 12</w:t>
      </w:r>
    </w:p>
    <w:p w14:paraId="0D8EB087" w14:textId="77777777" w:rsidR="000078BE" w:rsidRPr="000078BE" w:rsidRDefault="000078BE" w:rsidP="000078BE">
      <w:pPr>
        <w:numPr>
          <w:ilvl w:val="0"/>
          <w:numId w:val="18"/>
        </w:numPr>
      </w:pPr>
      <w:proofErr w:type="spellStart"/>
      <w:r w:rsidRPr="000078BE">
        <w:t>start_index_b</w:t>
      </w:r>
      <w:proofErr w:type="spellEnd"/>
      <w:r w:rsidRPr="000078BE">
        <w:t xml:space="preserve"> = 27</w:t>
      </w:r>
    </w:p>
    <w:p w14:paraId="3616DC6C" w14:textId="77777777" w:rsidR="000078BE" w:rsidRPr="000078BE" w:rsidRDefault="000078BE" w:rsidP="000078BE">
      <w:pPr>
        <w:numPr>
          <w:ilvl w:val="0"/>
          <w:numId w:val="18"/>
        </w:numPr>
      </w:pPr>
      <w:r w:rsidRPr="000078BE">
        <w:t>length = 8</w:t>
      </w:r>
    </w:p>
    <w:p w14:paraId="2612E99C" w14:textId="77777777" w:rsidR="000078BE" w:rsidRPr="000078BE" w:rsidRDefault="000078BE" w:rsidP="000078BE">
      <w:r w:rsidRPr="000078BE">
        <w:t>This does not yet directly tell us the original source-code positions, but it tells us exactly which normalized tokens matched.</w:t>
      </w:r>
    </w:p>
    <w:p w14:paraId="3E98DF5D" w14:textId="77777777" w:rsidR="000078BE" w:rsidRPr="000078BE" w:rsidRDefault="000078BE" w:rsidP="000078BE">
      <w:r w:rsidRPr="000078BE">
        <w:pict w14:anchorId="2C327A32">
          <v:rect id="_x0000_i1141" style="width:0;height:1.5pt" o:hralign="center" o:hrstd="t" o:hr="t" fillcolor="#a0a0a0" stroked="f"/>
        </w:pict>
      </w:r>
    </w:p>
    <w:p w14:paraId="09BDB686" w14:textId="77777777" w:rsidR="000078BE" w:rsidRPr="000078BE" w:rsidRDefault="000078BE" w:rsidP="000078BE">
      <w:pPr>
        <w:rPr>
          <w:b/>
          <w:bCs/>
        </w:rPr>
      </w:pPr>
      <w:r w:rsidRPr="000078BE">
        <w:rPr>
          <w:b/>
          <w:bCs/>
        </w:rPr>
        <w:t>GST configuration</w:t>
      </w:r>
    </w:p>
    <w:p w14:paraId="4E0FEDF3" w14:textId="77777777" w:rsidR="000078BE" w:rsidRPr="000078BE" w:rsidRDefault="000078BE" w:rsidP="000078BE">
      <w:r w:rsidRPr="000078BE">
        <w:t>GST currently uses a configuration object that includes:</w:t>
      </w:r>
    </w:p>
    <w:p w14:paraId="542850C1" w14:textId="77777777" w:rsidR="000078BE" w:rsidRPr="000078BE" w:rsidRDefault="000078BE" w:rsidP="000078BE">
      <w:pPr>
        <w:numPr>
          <w:ilvl w:val="0"/>
          <w:numId w:val="19"/>
        </w:numPr>
      </w:pPr>
      <w:proofErr w:type="spellStart"/>
      <w:r w:rsidRPr="000078BE">
        <w:t>minimum_match_length</w:t>
      </w:r>
      <w:proofErr w:type="spellEnd"/>
    </w:p>
    <w:p w14:paraId="29AECEE9" w14:textId="77777777" w:rsidR="000078BE" w:rsidRPr="000078BE" w:rsidRDefault="000078BE" w:rsidP="000078BE">
      <w:pPr>
        <w:numPr>
          <w:ilvl w:val="0"/>
          <w:numId w:val="19"/>
        </w:numPr>
      </w:pPr>
      <w:proofErr w:type="spellStart"/>
      <w:r w:rsidRPr="000078BE">
        <w:t>maximum_match_length</w:t>
      </w:r>
      <w:proofErr w:type="spellEnd"/>
      <w:r w:rsidRPr="000078BE">
        <w:t xml:space="preserve"> (optional)</w:t>
      </w:r>
    </w:p>
    <w:p w14:paraId="32448F78" w14:textId="77777777" w:rsidR="000078BE" w:rsidRPr="000078BE" w:rsidRDefault="000078BE" w:rsidP="000078BE">
      <w:pPr>
        <w:rPr>
          <w:b/>
          <w:bCs/>
        </w:rPr>
      </w:pPr>
      <w:proofErr w:type="spellStart"/>
      <w:r w:rsidRPr="000078BE">
        <w:rPr>
          <w:b/>
          <w:bCs/>
        </w:rPr>
        <w:t>minimum_match_length</w:t>
      </w:r>
      <w:proofErr w:type="spellEnd"/>
    </w:p>
    <w:p w14:paraId="0B40CBBC" w14:textId="77777777" w:rsidR="000078BE" w:rsidRPr="000078BE" w:rsidRDefault="000078BE" w:rsidP="000078BE">
      <w:r w:rsidRPr="000078BE">
        <w:t>This is the most important parameter.</w:t>
      </w:r>
    </w:p>
    <w:p w14:paraId="4FD4964E" w14:textId="77777777" w:rsidR="000078BE" w:rsidRPr="000078BE" w:rsidRDefault="000078BE" w:rsidP="000078BE">
      <w:r w:rsidRPr="000078BE">
        <w:t>It defines the minimum number of consecutive matching tokens required before a match is considered meaningful.</w:t>
      </w:r>
    </w:p>
    <w:p w14:paraId="29971238" w14:textId="34B81666" w:rsidR="000078BE" w:rsidRPr="000078BE" w:rsidRDefault="000078BE" w:rsidP="000078BE">
      <w:r w:rsidRPr="000078BE">
        <w:t>This exists because very short token matches are often just noise. For example, tiny fragments such as ID=</w:t>
      </w:r>
      <w:r>
        <w:t xml:space="preserve"> </w:t>
      </w:r>
      <w:proofErr w:type="gramStart"/>
      <w:r w:rsidRPr="000078BE">
        <w:t>NUM ;</w:t>
      </w:r>
      <w:proofErr w:type="gramEnd"/>
      <w:r w:rsidRPr="000078BE">
        <w:t xml:space="preserve"> may appear in many unrelated programs.</w:t>
      </w:r>
    </w:p>
    <w:p w14:paraId="23A2A6B1" w14:textId="77777777" w:rsidR="000078BE" w:rsidRPr="000078BE" w:rsidRDefault="000078BE" w:rsidP="000078BE">
      <w:r w:rsidRPr="000078BE">
        <w:t>By setting a minimum threshold, the algorithm avoids over-reporting trivial matches.</w:t>
      </w:r>
    </w:p>
    <w:p w14:paraId="31E19E8E" w14:textId="77777777" w:rsidR="000078BE" w:rsidRPr="000078BE" w:rsidRDefault="000078BE" w:rsidP="000078BE">
      <w:pPr>
        <w:rPr>
          <w:b/>
          <w:bCs/>
        </w:rPr>
      </w:pPr>
      <w:proofErr w:type="spellStart"/>
      <w:r w:rsidRPr="000078BE">
        <w:rPr>
          <w:b/>
          <w:bCs/>
        </w:rPr>
        <w:t>maximum_match_length</w:t>
      </w:r>
      <w:proofErr w:type="spellEnd"/>
    </w:p>
    <w:p w14:paraId="378C87A7" w14:textId="77777777" w:rsidR="000078BE" w:rsidRPr="000078BE" w:rsidRDefault="000078BE" w:rsidP="000078BE">
      <w:r w:rsidRPr="000078BE">
        <w:t>This optional parameter is included for flexibility. It is not the main driver of the algorithm, but it allows future experiments or constraints if needed.</w:t>
      </w:r>
    </w:p>
    <w:p w14:paraId="253CD1E2" w14:textId="77777777" w:rsidR="000078BE" w:rsidRPr="000078BE" w:rsidRDefault="000078BE" w:rsidP="000078BE">
      <w:r w:rsidRPr="000078BE">
        <w:pict w14:anchorId="2786AB6E">
          <v:rect id="_x0000_i1142" style="width:0;height:1.5pt" o:hralign="center" o:hrstd="t" o:hr="t" fillcolor="#a0a0a0" stroked="f"/>
        </w:pict>
      </w:r>
    </w:p>
    <w:p w14:paraId="294C9821" w14:textId="77777777" w:rsidR="000078BE" w:rsidRPr="000078BE" w:rsidRDefault="000078BE" w:rsidP="000078BE">
      <w:pPr>
        <w:rPr>
          <w:b/>
          <w:bCs/>
        </w:rPr>
      </w:pPr>
      <w:r w:rsidRPr="000078BE">
        <w:rPr>
          <w:b/>
          <w:bCs/>
        </w:rPr>
        <w:t>Similarity score</w:t>
      </w:r>
    </w:p>
    <w:p w14:paraId="7A74F956" w14:textId="77777777" w:rsidR="000078BE" w:rsidRPr="000078BE" w:rsidRDefault="000078BE" w:rsidP="000078BE">
      <w:r w:rsidRPr="000078BE">
        <w:t>After GST finds the matched tiles, the implementation computes a similarity score using the matched token coverage.</w:t>
      </w:r>
    </w:p>
    <w:p w14:paraId="748E3FCA" w14:textId="77777777" w:rsidR="000078BE" w:rsidRPr="000078BE" w:rsidRDefault="000078BE" w:rsidP="000078BE">
      <w:r w:rsidRPr="000078BE">
        <w:lastRenderedPageBreak/>
        <w:t>The score is based on how many tokens across both sequences are covered by accepted tiles. The more of the two sequences that is covered by matched tiles, the higher the similarity score.</w:t>
      </w:r>
    </w:p>
    <w:p w14:paraId="103229CA" w14:textId="77777777" w:rsidR="000078BE" w:rsidRPr="000078BE" w:rsidRDefault="000078BE" w:rsidP="000078BE">
      <w:r w:rsidRPr="000078BE">
        <w:pict w14:anchorId="746B5793">
          <v:rect id="_x0000_i1143" style="width:0;height:1.5pt" o:hralign="center" o:hrstd="t" o:hr="t" fillcolor="#a0a0a0" stroked="f"/>
        </w:pict>
      </w:r>
    </w:p>
    <w:p w14:paraId="6F79D22B" w14:textId="77777777" w:rsidR="000078BE" w:rsidRPr="000078BE" w:rsidRDefault="000078BE" w:rsidP="000078BE">
      <w:pPr>
        <w:rPr>
          <w:b/>
          <w:bCs/>
        </w:rPr>
      </w:pPr>
      <w:r w:rsidRPr="000078BE">
        <w:rPr>
          <w:b/>
          <w:bCs/>
        </w:rPr>
        <w:t>Why Java tokenizing and GST are separated</w:t>
      </w:r>
    </w:p>
    <w:p w14:paraId="2F80A6C5" w14:textId="77777777" w:rsidR="000078BE" w:rsidRPr="000078BE" w:rsidRDefault="000078BE" w:rsidP="000078BE">
      <w:r w:rsidRPr="000078BE">
        <w:t>The architecture intentionally separates Java tokenizing from GST because they solve different problems.</w:t>
      </w:r>
    </w:p>
    <w:p w14:paraId="758AA3D0" w14:textId="77777777" w:rsidR="000078BE" w:rsidRPr="000078BE" w:rsidRDefault="000078BE" w:rsidP="000078BE">
      <w:r w:rsidRPr="000078BE">
        <w:t>Java tokenizing is language-specific:</w:t>
      </w:r>
    </w:p>
    <w:p w14:paraId="62BB5101" w14:textId="77777777" w:rsidR="000078BE" w:rsidRPr="000078BE" w:rsidRDefault="000078BE" w:rsidP="000078BE">
      <w:pPr>
        <w:numPr>
          <w:ilvl w:val="0"/>
          <w:numId w:val="20"/>
        </w:numPr>
      </w:pPr>
      <w:r w:rsidRPr="000078BE">
        <w:t>it depends on Java grammar</w:t>
      </w:r>
    </w:p>
    <w:p w14:paraId="471F89AD" w14:textId="77777777" w:rsidR="000078BE" w:rsidRPr="000078BE" w:rsidRDefault="000078BE" w:rsidP="000078BE">
      <w:pPr>
        <w:numPr>
          <w:ilvl w:val="0"/>
          <w:numId w:val="20"/>
        </w:numPr>
      </w:pPr>
      <w:r w:rsidRPr="000078BE">
        <w:t>it depends on a Java parser</w:t>
      </w:r>
    </w:p>
    <w:p w14:paraId="1FF1846C" w14:textId="77777777" w:rsidR="000078BE" w:rsidRPr="000078BE" w:rsidRDefault="000078BE" w:rsidP="000078BE">
      <w:pPr>
        <w:numPr>
          <w:ilvl w:val="0"/>
          <w:numId w:val="20"/>
        </w:numPr>
      </w:pPr>
      <w:r w:rsidRPr="000078BE">
        <w:t>it knows about Java token categories</w:t>
      </w:r>
    </w:p>
    <w:p w14:paraId="0F71DD28" w14:textId="77777777" w:rsidR="000078BE" w:rsidRPr="000078BE" w:rsidRDefault="000078BE" w:rsidP="000078BE">
      <w:r w:rsidRPr="000078BE">
        <w:t>GST is language-independent:</w:t>
      </w:r>
    </w:p>
    <w:p w14:paraId="1E3E0AAB" w14:textId="77777777" w:rsidR="000078BE" w:rsidRPr="000078BE" w:rsidRDefault="000078BE" w:rsidP="000078BE">
      <w:pPr>
        <w:numPr>
          <w:ilvl w:val="0"/>
          <w:numId w:val="21"/>
        </w:numPr>
      </w:pPr>
      <w:r w:rsidRPr="000078BE">
        <w:t>it only needs normalized token arrays</w:t>
      </w:r>
    </w:p>
    <w:p w14:paraId="4D2C125E" w14:textId="77777777" w:rsidR="000078BE" w:rsidRPr="000078BE" w:rsidRDefault="000078BE" w:rsidP="000078BE">
      <w:pPr>
        <w:numPr>
          <w:ilvl w:val="0"/>
          <w:numId w:val="21"/>
        </w:numPr>
      </w:pPr>
      <w:r w:rsidRPr="000078BE">
        <w:t>it does not need to know anything about Java syntax</w:t>
      </w:r>
    </w:p>
    <w:p w14:paraId="2EC98E98" w14:textId="77777777" w:rsidR="000078BE" w:rsidRPr="000078BE" w:rsidRDefault="000078BE" w:rsidP="000078BE">
      <w:pPr>
        <w:numPr>
          <w:ilvl w:val="0"/>
          <w:numId w:val="21"/>
        </w:numPr>
      </w:pPr>
      <w:r w:rsidRPr="000078BE">
        <w:t>it should be reusable later for C and C++</w:t>
      </w:r>
    </w:p>
    <w:p w14:paraId="05702D05" w14:textId="77777777" w:rsidR="000078BE" w:rsidRPr="000078BE" w:rsidRDefault="000078BE" w:rsidP="000078BE">
      <w:r w:rsidRPr="000078BE">
        <w:t>This separation keeps the system modular and makes it easier to extend to other languages.</w:t>
      </w:r>
    </w:p>
    <w:p w14:paraId="3B7BDD74" w14:textId="77777777" w:rsidR="000078BE" w:rsidRPr="000078BE" w:rsidRDefault="000078BE" w:rsidP="000078BE">
      <w:r w:rsidRPr="000078BE">
        <w:pict w14:anchorId="550BA095">
          <v:rect id="_x0000_i1144" style="width:0;height:1.5pt" o:hralign="center" o:hrstd="t" o:hr="t" fillcolor="#a0a0a0" stroked="f"/>
        </w:pict>
      </w:r>
    </w:p>
    <w:p w14:paraId="19EB6D4E" w14:textId="77777777" w:rsidR="000078BE" w:rsidRPr="000078BE" w:rsidRDefault="000078BE" w:rsidP="000078BE">
      <w:pPr>
        <w:rPr>
          <w:b/>
          <w:bCs/>
        </w:rPr>
      </w:pPr>
      <w:r w:rsidRPr="000078BE">
        <w:rPr>
          <w:b/>
          <w:bCs/>
        </w:rPr>
        <w:t>How the parts connect</w:t>
      </w:r>
    </w:p>
    <w:p w14:paraId="77CD0BB8" w14:textId="77777777" w:rsidR="000078BE" w:rsidRPr="000078BE" w:rsidRDefault="000078BE" w:rsidP="000078BE">
      <w:r w:rsidRPr="000078BE">
        <w:t>The connection between the parts is:</w:t>
      </w:r>
    </w:p>
    <w:p w14:paraId="10478F80" w14:textId="77777777" w:rsidR="000078BE" w:rsidRPr="000078BE" w:rsidRDefault="000078BE" w:rsidP="000078BE">
      <w:r w:rsidRPr="000078BE">
        <w:rPr>
          <w:b/>
          <w:bCs/>
        </w:rPr>
        <w:t>Part 1:</w:t>
      </w:r>
    </w:p>
    <w:p w14:paraId="2458EC81" w14:textId="77777777" w:rsidR="000078BE" w:rsidRPr="000078BE" w:rsidRDefault="000078BE" w:rsidP="000078BE">
      <w:pPr>
        <w:numPr>
          <w:ilvl w:val="0"/>
          <w:numId w:val="22"/>
        </w:numPr>
      </w:pPr>
      <w:r w:rsidRPr="000078BE">
        <w:t>raw submission input</w:t>
      </w:r>
    </w:p>
    <w:p w14:paraId="0275E3E3" w14:textId="77777777" w:rsidR="000078BE" w:rsidRPr="000078BE" w:rsidRDefault="000078BE" w:rsidP="000078BE">
      <w:pPr>
        <w:numPr>
          <w:ilvl w:val="0"/>
          <w:numId w:val="22"/>
        </w:numPr>
      </w:pPr>
      <w:r w:rsidRPr="000078BE">
        <w:t>→ Submission object</w:t>
      </w:r>
    </w:p>
    <w:p w14:paraId="7FB438D4" w14:textId="77777777" w:rsidR="000078BE" w:rsidRPr="000078BE" w:rsidRDefault="000078BE" w:rsidP="000078BE">
      <w:r w:rsidRPr="000078BE">
        <w:rPr>
          <w:b/>
          <w:bCs/>
        </w:rPr>
        <w:t>Part 2:</w:t>
      </w:r>
    </w:p>
    <w:p w14:paraId="3FF51427" w14:textId="77777777" w:rsidR="000078BE" w:rsidRPr="000078BE" w:rsidRDefault="000078BE" w:rsidP="000078BE">
      <w:pPr>
        <w:numPr>
          <w:ilvl w:val="0"/>
          <w:numId w:val="23"/>
        </w:numPr>
      </w:pPr>
      <w:r w:rsidRPr="000078BE">
        <w:t>Submission content</w:t>
      </w:r>
    </w:p>
    <w:p w14:paraId="381305BE" w14:textId="77777777" w:rsidR="000078BE" w:rsidRPr="000078BE" w:rsidRDefault="000078BE" w:rsidP="000078BE">
      <w:pPr>
        <w:numPr>
          <w:ilvl w:val="0"/>
          <w:numId w:val="23"/>
        </w:numPr>
      </w:pPr>
      <w:r w:rsidRPr="000078BE">
        <w:t xml:space="preserve">→ </w:t>
      </w:r>
      <w:proofErr w:type="spellStart"/>
      <w:r w:rsidRPr="000078BE">
        <w:t>normalized_array</w:t>
      </w:r>
      <w:proofErr w:type="spellEnd"/>
    </w:p>
    <w:p w14:paraId="4CD0213D" w14:textId="77777777" w:rsidR="000078BE" w:rsidRPr="000078BE" w:rsidRDefault="000078BE" w:rsidP="000078BE">
      <w:pPr>
        <w:numPr>
          <w:ilvl w:val="0"/>
          <w:numId w:val="23"/>
        </w:numPr>
      </w:pPr>
      <w:r w:rsidRPr="000078BE">
        <w:t xml:space="preserve">→ </w:t>
      </w:r>
      <w:proofErr w:type="spellStart"/>
      <w:r w:rsidRPr="000078BE">
        <w:t>token_array</w:t>
      </w:r>
      <w:proofErr w:type="spellEnd"/>
    </w:p>
    <w:p w14:paraId="67980B7B" w14:textId="77777777" w:rsidR="000078BE" w:rsidRPr="000078BE" w:rsidRDefault="000078BE" w:rsidP="000078BE">
      <w:pPr>
        <w:numPr>
          <w:ilvl w:val="0"/>
          <w:numId w:val="23"/>
        </w:numPr>
      </w:pPr>
      <w:r w:rsidRPr="000078BE">
        <w:t xml:space="preserve">→ </w:t>
      </w:r>
      <w:proofErr w:type="spellStart"/>
      <w:r w:rsidRPr="000078BE">
        <w:t>comment_token_array</w:t>
      </w:r>
      <w:proofErr w:type="spellEnd"/>
    </w:p>
    <w:p w14:paraId="4EFD6438" w14:textId="77777777" w:rsidR="000078BE" w:rsidRPr="000078BE" w:rsidRDefault="000078BE" w:rsidP="000078BE">
      <w:r w:rsidRPr="000078BE">
        <w:rPr>
          <w:b/>
          <w:bCs/>
        </w:rPr>
        <w:t>Part 3:</w:t>
      </w:r>
    </w:p>
    <w:p w14:paraId="69FA9FD1" w14:textId="77777777" w:rsidR="000078BE" w:rsidRPr="000078BE" w:rsidRDefault="000078BE" w:rsidP="000078BE">
      <w:pPr>
        <w:numPr>
          <w:ilvl w:val="0"/>
          <w:numId w:val="24"/>
        </w:numPr>
      </w:pPr>
      <w:proofErr w:type="spellStart"/>
      <w:r w:rsidRPr="000078BE">
        <w:t>normalized_array_a</w:t>
      </w:r>
      <w:proofErr w:type="spellEnd"/>
      <w:r w:rsidRPr="000078BE">
        <w:t xml:space="preserve"> + </w:t>
      </w:r>
      <w:proofErr w:type="spellStart"/>
      <w:r w:rsidRPr="000078BE">
        <w:t>normalized_array_b</w:t>
      </w:r>
      <w:proofErr w:type="spellEnd"/>
    </w:p>
    <w:p w14:paraId="4ED20F35" w14:textId="77777777" w:rsidR="000078BE" w:rsidRPr="000078BE" w:rsidRDefault="000078BE" w:rsidP="000078BE">
      <w:pPr>
        <w:numPr>
          <w:ilvl w:val="0"/>
          <w:numId w:val="24"/>
        </w:numPr>
      </w:pPr>
      <w:r w:rsidRPr="000078BE">
        <w:t>→ GST matched tiles</w:t>
      </w:r>
    </w:p>
    <w:p w14:paraId="6B9E4EE0" w14:textId="77777777" w:rsidR="000078BE" w:rsidRPr="000078BE" w:rsidRDefault="000078BE" w:rsidP="000078BE">
      <w:pPr>
        <w:numPr>
          <w:ilvl w:val="0"/>
          <w:numId w:val="24"/>
        </w:numPr>
      </w:pPr>
      <w:r w:rsidRPr="000078BE">
        <w:lastRenderedPageBreak/>
        <w:t>→ similarity score</w:t>
      </w:r>
    </w:p>
    <w:p w14:paraId="3344D36C" w14:textId="77777777" w:rsidR="000078BE" w:rsidRPr="000078BE" w:rsidRDefault="000078BE" w:rsidP="000078BE">
      <w:r w:rsidRPr="000078BE">
        <w:pict w14:anchorId="3A1C4979">
          <v:rect id="_x0000_i1145" style="width:0;height:1.5pt" o:hralign="center" o:hrstd="t" o:hr="t" fillcolor="#a0a0a0" stroked="f"/>
        </w:pict>
      </w:r>
    </w:p>
    <w:p w14:paraId="726FAD60" w14:textId="77777777" w:rsidR="000078BE" w:rsidRPr="000078BE" w:rsidRDefault="000078BE" w:rsidP="000078BE">
      <w:pPr>
        <w:rPr>
          <w:b/>
          <w:bCs/>
        </w:rPr>
      </w:pPr>
      <w:r w:rsidRPr="000078BE">
        <w:rPr>
          <w:b/>
          <w:bCs/>
        </w:rPr>
        <w:t>Important design separation</w:t>
      </w:r>
    </w:p>
    <w:p w14:paraId="415B1F3B" w14:textId="77777777" w:rsidR="000078BE" w:rsidRPr="000078BE" w:rsidRDefault="000078BE" w:rsidP="000078BE">
      <w:r w:rsidRPr="000078BE">
        <w:t>There are two different representations of code in this design:</w:t>
      </w:r>
    </w:p>
    <w:p w14:paraId="5FC9EEE0" w14:textId="77777777" w:rsidR="000078BE" w:rsidRPr="000078BE" w:rsidRDefault="000078BE" w:rsidP="000078BE">
      <w:pPr>
        <w:numPr>
          <w:ilvl w:val="0"/>
          <w:numId w:val="25"/>
        </w:numPr>
      </w:pPr>
      <w:proofErr w:type="spellStart"/>
      <w:r w:rsidRPr="000078BE">
        <w:t>normalized_array</w:t>
      </w:r>
      <w:proofErr w:type="spellEnd"/>
    </w:p>
    <w:p w14:paraId="60DDFC69" w14:textId="77777777" w:rsidR="000078BE" w:rsidRPr="000078BE" w:rsidRDefault="000078BE" w:rsidP="000078BE">
      <w:pPr>
        <w:numPr>
          <w:ilvl w:val="0"/>
          <w:numId w:val="25"/>
        </w:numPr>
      </w:pPr>
      <w:proofErr w:type="spellStart"/>
      <w:r w:rsidRPr="000078BE">
        <w:t>token_array</w:t>
      </w:r>
      <w:proofErr w:type="spellEnd"/>
    </w:p>
    <w:p w14:paraId="3F293DB5" w14:textId="77777777" w:rsidR="000078BE" w:rsidRPr="000078BE" w:rsidRDefault="000078BE" w:rsidP="000078BE">
      <w:r w:rsidRPr="000078BE">
        <w:t>These are not the same thing.</w:t>
      </w:r>
    </w:p>
    <w:p w14:paraId="2C31225F" w14:textId="77777777" w:rsidR="000078BE" w:rsidRPr="000078BE" w:rsidRDefault="000078BE" w:rsidP="000078BE">
      <w:pPr>
        <w:rPr>
          <w:b/>
          <w:bCs/>
        </w:rPr>
      </w:pPr>
      <w:proofErr w:type="spellStart"/>
      <w:r w:rsidRPr="000078BE">
        <w:rPr>
          <w:b/>
          <w:bCs/>
        </w:rPr>
        <w:t>normalized_array</w:t>
      </w:r>
      <w:proofErr w:type="spellEnd"/>
      <w:r w:rsidRPr="000078BE">
        <w:rPr>
          <w:b/>
          <w:bCs/>
        </w:rPr>
        <w:t xml:space="preserve"> is used only for comparison</w:t>
      </w:r>
    </w:p>
    <w:p w14:paraId="74005347" w14:textId="77777777" w:rsidR="000078BE" w:rsidRPr="000078BE" w:rsidRDefault="000078BE" w:rsidP="000078BE">
      <w:r w:rsidRPr="000078BE">
        <w:t>This is the simplified sequence passed to GST. It is designed to make comparison more robust by removing superficial differences.</w:t>
      </w:r>
    </w:p>
    <w:p w14:paraId="4B87B08C" w14:textId="77777777" w:rsidR="000078BE" w:rsidRPr="000078BE" w:rsidRDefault="000078BE" w:rsidP="000078BE">
      <w:pPr>
        <w:rPr>
          <w:b/>
          <w:bCs/>
        </w:rPr>
      </w:pPr>
      <w:proofErr w:type="spellStart"/>
      <w:r w:rsidRPr="000078BE">
        <w:rPr>
          <w:b/>
          <w:bCs/>
        </w:rPr>
        <w:t>token_array</w:t>
      </w:r>
      <w:proofErr w:type="spellEnd"/>
      <w:r w:rsidRPr="000078BE">
        <w:rPr>
          <w:b/>
          <w:bCs/>
        </w:rPr>
        <w:t xml:space="preserve"> is used only for mapping</w:t>
      </w:r>
    </w:p>
    <w:p w14:paraId="2F8CB81D" w14:textId="77777777" w:rsidR="000078BE" w:rsidRPr="000078BE" w:rsidRDefault="000078BE" w:rsidP="000078BE">
      <w:r w:rsidRPr="000078BE">
        <w:t>This keeps enough original information to later reconstruct where a match came from in the original source code.</w:t>
      </w:r>
    </w:p>
    <w:p w14:paraId="447FEE6D" w14:textId="77777777" w:rsidR="000078BE" w:rsidRPr="000078BE" w:rsidRDefault="000078BE" w:rsidP="000078BE">
      <w:r w:rsidRPr="000078BE">
        <w:t>This separation is one of the most important design decisions in the whole pipeline.</w:t>
      </w:r>
    </w:p>
    <w:p w14:paraId="7AEAA6C8" w14:textId="77777777" w:rsidR="000078BE" w:rsidRPr="000078BE" w:rsidRDefault="000078BE" w:rsidP="000078BE">
      <w:r w:rsidRPr="000078BE">
        <w:pict w14:anchorId="6A3B7C86">
          <v:rect id="_x0000_i1146" style="width:0;height:1.5pt" o:hralign="center" o:hrstd="t" o:hr="t" fillcolor="#a0a0a0" stroked="f"/>
        </w:pict>
      </w:r>
    </w:p>
    <w:p w14:paraId="170D4909" w14:textId="77777777" w:rsidR="000078BE" w:rsidRPr="000078BE" w:rsidRDefault="000078BE" w:rsidP="000078BE">
      <w:pPr>
        <w:rPr>
          <w:b/>
          <w:bCs/>
        </w:rPr>
      </w:pPr>
      <w:r w:rsidRPr="000078BE">
        <w:rPr>
          <w:b/>
          <w:bCs/>
        </w:rPr>
        <w:t>Current strengths of the implementation</w:t>
      </w:r>
    </w:p>
    <w:p w14:paraId="73B793D7" w14:textId="77777777" w:rsidR="000078BE" w:rsidRPr="000078BE" w:rsidRDefault="000078BE" w:rsidP="000078BE">
      <w:r w:rsidRPr="000078BE">
        <w:t>The current implementation already provides:</w:t>
      </w:r>
    </w:p>
    <w:p w14:paraId="64AF9A6F" w14:textId="77777777" w:rsidR="000078BE" w:rsidRPr="000078BE" w:rsidRDefault="000078BE" w:rsidP="000078BE">
      <w:pPr>
        <w:numPr>
          <w:ilvl w:val="0"/>
          <w:numId w:val="26"/>
        </w:numPr>
      </w:pPr>
      <w:r w:rsidRPr="000078BE">
        <w:t>clean stage separation</w:t>
      </w:r>
    </w:p>
    <w:p w14:paraId="3FC493ED" w14:textId="77777777" w:rsidR="000078BE" w:rsidRPr="000078BE" w:rsidRDefault="000078BE" w:rsidP="000078BE">
      <w:pPr>
        <w:numPr>
          <w:ilvl w:val="0"/>
          <w:numId w:val="26"/>
        </w:numPr>
      </w:pPr>
      <w:r w:rsidRPr="000078BE">
        <w:t>Java-specific preprocessing</w:t>
      </w:r>
    </w:p>
    <w:p w14:paraId="736BD1BF" w14:textId="77777777" w:rsidR="000078BE" w:rsidRPr="000078BE" w:rsidRDefault="000078BE" w:rsidP="000078BE">
      <w:pPr>
        <w:numPr>
          <w:ilvl w:val="0"/>
          <w:numId w:val="26"/>
        </w:numPr>
      </w:pPr>
      <w:r w:rsidRPr="000078BE">
        <w:t>parser-based token collection</w:t>
      </w:r>
    </w:p>
    <w:p w14:paraId="0A5A86C0" w14:textId="77777777" w:rsidR="000078BE" w:rsidRPr="000078BE" w:rsidRDefault="000078BE" w:rsidP="000078BE">
      <w:pPr>
        <w:numPr>
          <w:ilvl w:val="0"/>
          <w:numId w:val="26"/>
        </w:numPr>
      </w:pPr>
      <w:r w:rsidRPr="000078BE">
        <w:t>normalization into comparison-friendly tokens</w:t>
      </w:r>
    </w:p>
    <w:p w14:paraId="4DF018B0" w14:textId="77777777" w:rsidR="000078BE" w:rsidRPr="000078BE" w:rsidRDefault="000078BE" w:rsidP="000078BE">
      <w:pPr>
        <w:numPr>
          <w:ilvl w:val="0"/>
          <w:numId w:val="26"/>
        </w:numPr>
      </w:pPr>
      <w:r w:rsidRPr="000078BE">
        <w:t>language-agnostic GST</w:t>
      </w:r>
    </w:p>
    <w:p w14:paraId="0EF006D6" w14:textId="77777777" w:rsidR="000078BE" w:rsidRPr="000078BE" w:rsidRDefault="000078BE" w:rsidP="000078BE">
      <w:pPr>
        <w:numPr>
          <w:ilvl w:val="0"/>
          <w:numId w:val="26"/>
        </w:numPr>
      </w:pPr>
      <w:r w:rsidRPr="000078BE">
        <w:t>configurable minimum match length</w:t>
      </w:r>
    </w:p>
    <w:p w14:paraId="2942ECA0" w14:textId="77777777" w:rsidR="000078BE" w:rsidRPr="000078BE" w:rsidRDefault="000078BE" w:rsidP="000078BE">
      <w:pPr>
        <w:numPr>
          <w:ilvl w:val="0"/>
          <w:numId w:val="26"/>
        </w:numPr>
      </w:pPr>
      <w:r w:rsidRPr="000078BE">
        <w:t>matched tile output</w:t>
      </w:r>
    </w:p>
    <w:p w14:paraId="077C8866" w14:textId="77777777" w:rsidR="000078BE" w:rsidRPr="000078BE" w:rsidRDefault="000078BE" w:rsidP="000078BE">
      <w:pPr>
        <w:numPr>
          <w:ilvl w:val="0"/>
          <w:numId w:val="26"/>
        </w:numPr>
      </w:pPr>
      <w:r w:rsidRPr="000078BE">
        <w:t>similarity score output</w:t>
      </w:r>
    </w:p>
    <w:p w14:paraId="4F897577" w14:textId="77777777" w:rsidR="000078BE" w:rsidRPr="000078BE" w:rsidRDefault="000078BE" w:rsidP="000078BE">
      <w:r w:rsidRPr="000078BE">
        <w:t>This is enough for a strong first prototype / mock presentation.</w:t>
      </w:r>
    </w:p>
    <w:p w14:paraId="676C29D9" w14:textId="77777777" w:rsidR="000078BE" w:rsidRPr="000078BE" w:rsidRDefault="000078BE" w:rsidP="000078BE">
      <w:r w:rsidRPr="000078BE">
        <w:pict w14:anchorId="07250B28">
          <v:rect id="_x0000_i1147" style="width:0;height:1.5pt" o:hralign="center" o:hrstd="t" o:hr="t" fillcolor="#a0a0a0" stroked="f"/>
        </w:pict>
      </w:r>
    </w:p>
    <w:p w14:paraId="3B8E5EF2" w14:textId="77777777" w:rsidR="000078BE" w:rsidRPr="000078BE" w:rsidRDefault="000078BE" w:rsidP="000078BE">
      <w:pPr>
        <w:rPr>
          <w:b/>
          <w:bCs/>
        </w:rPr>
      </w:pPr>
      <w:r w:rsidRPr="000078BE">
        <w:rPr>
          <w:b/>
          <w:bCs/>
        </w:rPr>
        <w:t>Current limitations</w:t>
      </w:r>
    </w:p>
    <w:p w14:paraId="5FDD4014" w14:textId="77777777" w:rsidR="000078BE" w:rsidRPr="000078BE" w:rsidRDefault="000078BE" w:rsidP="000078BE">
      <w:r w:rsidRPr="000078BE">
        <w:t>The implementation is currently a V1 prototype, which means some things are intentionally simple and can be improved later.</w:t>
      </w:r>
    </w:p>
    <w:p w14:paraId="45F03B1F" w14:textId="77777777" w:rsidR="000078BE" w:rsidRPr="000078BE" w:rsidRDefault="000078BE" w:rsidP="000078BE">
      <w:r w:rsidRPr="000078BE">
        <w:lastRenderedPageBreak/>
        <w:t>Current limitations include:</w:t>
      </w:r>
    </w:p>
    <w:p w14:paraId="2C18F7C5" w14:textId="77777777" w:rsidR="000078BE" w:rsidRPr="000078BE" w:rsidRDefault="000078BE" w:rsidP="000078BE">
      <w:pPr>
        <w:numPr>
          <w:ilvl w:val="0"/>
          <w:numId w:val="27"/>
        </w:numPr>
      </w:pPr>
      <w:r w:rsidRPr="000078BE">
        <w:t>normalization is still basic and can be refined further</w:t>
      </w:r>
    </w:p>
    <w:p w14:paraId="54E5FC6F" w14:textId="77777777" w:rsidR="000078BE" w:rsidRPr="000078BE" w:rsidRDefault="000078BE" w:rsidP="000078BE">
      <w:pPr>
        <w:numPr>
          <w:ilvl w:val="0"/>
          <w:numId w:val="27"/>
        </w:numPr>
      </w:pPr>
      <w:r w:rsidRPr="000078BE">
        <w:t>some shared types are duplicated across stages</w:t>
      </w:r>
    </w:p>
    <w:p w14:paraId="16120D30" w14:textId="77777777" w:rsidR="000078BE" w:rsidRPr="000078BE" w:rsidRDefault="000078BE" w:rsidP="000078BE">
      <w:pPr>
        <w:numPr>
          <w:ilvl w:val="0"/>
          <w:numId w:val="27"/>
        </w:numPr>
      </w:pPr>
      <w:r w:rsidRPr="000078BE">
        <w:t>more test coverage is still needed</w:t>
      </w:r>
    </w:p>
    <w:p w14:paraId="4D909C44" w14:textId="77777777" w:rsidR="000078BE" w:rsidRPr="000078BE" w:rsidRDefault="000078BE" w:rsidP="000078BE">
      <w:pPr>
        <w:numPr>
          <w:ilvl w:val="0"/>
          <w:numId w:val="27"/>
        </w:numPr>
      </w:pPr>
      <w:r w:rsidRPr="000078BE">
        <w:t xml:space="preserve">comment handling is separated but not yet the </w:t>
      </w:r>
      <w:proofErr w:type="gramStart"/>
      <w:r w:rsidRPr="000078BE">
        <w:t>main focus</w:t>
      </w:r>
      <w:proofErr w:type="gramEnd"/>
    </w:p>
    <w:p w14:paraId="3FC7AE86" w14:textId="77777777" w:rsidR="000078BE" w:rsidRPr="000078BE" w:rsidRDefault="000078BE" w:rsidP="000078BE">
      <w:pPr>
        <w:numPr>
          <w:ilvl w:val="0"/>
          <w:numId w:val="27"/>
        </w:numPr>
      </w:pPr>
      <w:r w:rsidRPr="000078BE">
        <w:t>the current main demonstration is Java-only even though GST itself is language-agnostic</w:t>
      </w:r>
    </w:p>
    <w:p w14:paraId="6A7F3201" w14:textId="77777777" w:rsidR="000078BE" w:rsidRPr="000078BE" w:rsidRDefault="000078BE" w:rsidP="000078BE">
      <w:r w:rsidRPr="000078BE">
        <w:t>Even with these limitations, the current version already demonstrates the full core idea:</w:t>
      </w:r>
    </w:p>
    <w:p w14:paraId="2CAE3CB6" w14:textId="77777777" w:rsidR="000078BE" w:rsidRPr="000078BE" w:rsidRDefault="000078BE" w:rsidP="000078BE">
      <w:pPr>
        <w:numPr>
          <w:ilvl w:val="0"/>
          <w:numId w:val="28"/>
        </w:numPr>
      </w:pPr>
      <w:r w:rsidRPr="000078BE">
        <w:t>preprocess Java into a normalized token sequence</w:t>
      </w:r>
    </w:p>
    <w:p w14:paraId="335BDE9F" w14:textId="77777777" w:rsidR="000078BE" w:rsidRPr="000078BE" w:rsidRDefault="000078BE" w:rsidP="000078BE">
      <w:pPr>
        <w:numPr>
          <w:ilvl w:val="0"/>
          <w:numId w:val="28"/>
        </w:numPr>
      </w:pPr>
      <w:r w:rsidRPr="000078BE">
        <w:t>compare two submissions using GST</w:t>
      </w:r>
    </w:p>
    <w:p w14:paraId="66783EB2" w14:textId="77777777" w:rsidR="000078BE" w:rsidRPr="000078BE" w:rsidRDefault="000078BE" w:rsidP="000078BE">
      <w:pPr>
        <w:numPr>
          <w:ilvl w:val="0"/>
          <w:numId w:val="28"/>
        </w:numPr>
      </w:pPr>
      <w:r w:rsidRPr="000078BE">
        <w:t>produce matched regions in token space</w:t>
      </w:r>
    </w:p>
    <w:p w14:paraId="2E0A10B3" w14:textId="77777777" w:rsidR="000078BE" w:rsidRPr="000078BE" w:rsidRDefault="000078BE" w:rsidP="000078BE">
      <w:r w:rsidRPr="000078BE">
        <w:pict w14:anchorId="3329B547">
          <v:rect id="_x0000_i1148" style="width:0;height:1.5pt" o:hralign="center" o:hrstd="t" o:hr="t" fillcolor="#a0a0a0" stroked="f"/>
        </w:pict>
      </w:r>
    </w:p>
    <w:p w14:paraId="532F7B4B" w14:textId="77777777" w:rsidR="000078BE" w:rsidRPr="000078BE" w:rsidRDefault="000078BE" w:rsidP="000078BE">
      <w:pPr>
        <w:rPr>
          <w:b/>
          <w:bCs/>
        </w:rPr>
      </w:pPr>
      <w:r w:rsidRPr="000078BE">
        <w:rPr>
          <w:b/>
          <w:bCs/>
        </w:rPr>
        <w:t>How to think about the full pipeline conceptually</w:t>
      </w:r>
    </w:p>
    <w:p w14:paraId="5F99C509" w14:textId="77777777" w:rsidR="000078BE" w:rsidRPr="000078BE" w:rsidRDefault="000078BE" w:rsidP="000078BE">
      <w:r w:rsidRPr="000078BE">
        <w:t>A good way to think about this component is:</w:t>
      </w:r>
    </w:p>
    <w:p w14:paraId="2928CD7A" w14:textId="77777777" w:rsidR="000078BE" w:rsidRPr="000078BE" w:rsidRDefault="000078BE" w:rsidP="000078BE">
      <w:pPr>
        <w:numPr>
          <w:ilvl w:val="0"/>
          <w:numId w:val="29"/>
        </w:numPr>
      </w:pPr>
      <w:r w:rsidRPr="000078BE">
        <w:rPr>
          <w:b/>
          <w:bCs/>
        </w:rPr>
        <w:t>Part 1 answers:</w:t>
      </w:r>
      <w:r w:rsidRPr="000078BE">
        <w:br/>
        <w:t>“What submission did we receive?”</w:t>
      </w:r>
    </w:p>
    <w:p w14:paraId="1D5F87AE" w14:textId="77777777" w:rsidR="000078BE" w:rsidRPr="000078BE" w:rsidRDefault="000078BE" w:rsidP="000078BE">
      <w:pPr>
        <w:numPr>
          <w:ilvl w:val="0"/>
          <w:numId w:val="29"/>
        </w:numPr>
      </w:pPr>
      <w:r w:rsidRPr="000078BE">
        <w:rPr>
          <w:b/>
          <w:bCs/>
        </w:rPr>
        <w:t>Part 2 answers:</w:t>
      </w:r>
      <w:r w:rsidRPr="000078BE">
        <w:br/>
        <w:t>“What is the comparable code structure of this Java program?”</w:t>
      </w:r>
    </w:p>
    <w:p w14:paraId="74E4E730" w14:textId="77777777" w:rsidR="000078BE" w:rsidRPr="000078BE" w:rsidRDefault="000078BE" w:rsidP="000078BE">
      <w:pPr>
        <w:numPr>
          <w:ilvl w:val="0"/>
          <w:numId w:val="29"/>
        </w:numPr>
      </w:pPr>
      <w:r w:rsidRPr="000078BE">
        <w:rPr>
          <w:b/>
          <w:bCs/>
        </w:rPr>
        <w:t>Part 3 answers:</w:t>
      </w:r>
      <w:r w:rsidRPr="000078BE">
        <w:br/>
        <w:t>“Where do these two normalized code sequences contain matching blocks?”</w:t>
      </w:r>
    </w:p>
    <w:p w14:paraId="0C86197F" w14:textId="77777777" w:rsidR="000078BE" w:rsidRPr="000078BE" w:rsidRDefault="000078BE" w:rsidP="000078BE">
      <w:r w:rsidRPr="000078BE">
        <w:t>Together, these stages provide the core comparison logic needed before later mapping/highlighting layers are added.</w:t>
      </w:r>
    </w:p>
    <w:p w14:paraId="0F8CD6C3" w14:textId="77777777" w:rsidR="000078BE" w:rsidRPr="000078BE" w:rsidRDefault="000078BE" w:rsidP="000078BE">
      <w:r w:rsidRPr="000078BE">
        <w:pict w14:anchorId="621C4406">
          <v:rect id="_x0000_i1149" style="width:0;height:1.5pt" o:hralign="center" o:hrstd="t" o:hr="t" fillcolor="#a0a0a0" stroked="f"/>
        </w:pict>
      </w:r>
    </w:p>
    <w:p w14:paraId="29179E1B" w14:textId="77777777" w:rsidR="000078BE" w:rsidRPr="000078BE" w:rsidRDefault="000078BE" w:rsidP="000078BE">
      <w:pPr>
        <w:rPr>
          <w:b/>
          <w:bCs/>
        </w:rPr>
      </w:pPr>
      <w:r w:rsidRPr="000078BE">
        <w:rPr>
          <w:b/>
          <w:bCs/>
        </w:rPr>
        <w:t>Why this design fits the project goals</w:t>
      </w:r>
    </w:p>
    <w:p w14:paraId="0A192C2E" w14:textId="77777777" w:rsidR="000078BE" w:rsidRPr="000078BE" w:rsidRDefault="000078BE" w:rsidP="000078BE">
      <w:r w:rsidRPr="000078BE">
        <w:t>This design was chosen because the project is not only about detecting similarity. It is also about producing evidence that is understandable to a human.</w:t>
      </w:r>
    </w:p>
    <w:p w14:paraId="02C0A74C" w14:textId="7FDDA939" w:rsidR="000078BE" w:rsidRPr="000078BE" w:rsidRDefault="000078BE" w:rsidP="000078BE">
      <w:r w:rsidRPr="000078BE">
        <w:t>If the system used only a very abstract structural similarity method, it might detect similarities that are hard to justify visually</w:t>
      </w:r>
      <w:r w:rsidR="009540DD">
        <w:t xml:space="preserve"> so b</w:t>
      </w:r>
      <w:r w:rsidRPr="000078BE">
        <w:t>y using parser-based normalization plus GST</w:t>
      </w:r>
      <w:r w:rsidR="009540DD">
        <w:t xml:space="preserve"> </w:t>
      </w:r>
      <w:r w:rsidRPr="000078BE">
        <w:t>the system stays closer to code that still looks recognizably similar to a human reviewer.</w:t>
      </w:r>
    </w:p>
    <w:p w14:paraId="33DEC622" w14:textId="77777777" w:rsidR="000078BE" w:rsidRPr="000078BE" w:rsidRDefault="000078BE" w:rsidP="000078BE">
      <w:r w:rsidRPr="000078BE">
        <w:t>That makes it a better fit for:</w:t>
      </w:r>
    </w:p>
    <w:p w14:paraId="0463D0B0" w14:textId="77777777" w:rsidR="000078BE" w:rsidRPr="000078BE" w:rsidRDefault="000078BE" w:rsidP="000078BE">
      <w:pPr>
        <w:numPr>
          <w:ilvl w:val="0"/>
          <w:numId w:val="30"/>
        </w:numPr>
      </w:pPr>
      <w:r w:rsidRPr="000078BE">
        <w:t>plagiarism detection in programming assignments</w:t>
      </w:r>
    </w:p>
    <w:p w14:paraId="04499B40" w14:textId="77777777" w:rsidR="000078BE" w:rsidRPr="000078BE" w:rsidRDefault="000078BE" w:rsidP="000078BE">
      <w:pPr>
        <w:numPr>
          <w:ilvl w:val="0"/>
          <w:numId w:val="30"/>
        </w:numPr>
      </w:pPr>
      <w:r w:rsidRPr="000078BE">
        <w:t>explainable evidence</w:t>
      </w:r>
    </w:p>
    <w:p w14:paraId="16D59947" w14:textId="77777777" w:rsidR="000078BE" w:rsidRPr="000078BE" w:rsidRDefault="000078BE" w:rsidP="000078BE">
      <w:pPr>
        <w:numPr>
          <w:ilvl w:val="0"/>
          <w:numId w:val="30"/>
        </w:numPr>
      </w:pPr>
      <w:r w:rsidRPr="000078BE">
        <w:lastRenderedPageBreak/>
        <w:t>side-by-side highlighted comparison later in the system</w:t>
      </w:r>
    </w:p>
    <w:p w14:paraId="1B660705" w14:textId="77777777" w:rsidR="000078BE" w:rsidRPr="000078BE" w:rsidRDefault="000078BE" w:rsidP="000078BE">
      <w:r w:rsidRPr="000078BE">
        <w:pict w14:anchorId="716A9536">
          <v:rect id="_x0000_i1150" style="width:0;height:1.5pt" o:hralign="center" o:hrstd="t" o:hr="t" fillcolor="#a0a0a0" stroked="f"/>
        </w:pict>
      </w:r>
    </w:p>
    <w:p w14:paraId="34281692" w14:textId="77777777" w:rsidR="000078BE" w:rsidRPr="000078BE" w:rsidRDefault="000078BE" w:rsidP="000078BE">
      <w:pPr>
        <w:rPr>
          <w:b/>
          <w:bCs/>
        </w:rPr>
      </w:pPr>
      <w:r w:rsidRPr="000078BE">
        <w:rPr>
          <w:b/>
          <w:bCs/>
        </w:rPr>
        <w:t>Summary</w:t>
      </w:r>
    </w:p>
    <w:p w14:paraId="00F6AB05" w14:textId="77777777" w:rsidR="000078BE" w:rsidRPr="000078BE" w:rsidRDefault="000078BE" w:rsidP="000078BE">
      <w:r w:rsidRPr="000078BE">
        <w:t>This module implements the preprocessing and comparison backbone of the code similarity system.</w:t>
      </w:r>
    </w:p>
    <w:p w14:paraId="120B9957" w14:textId="77777777" w:rsidR="000078BE" w:rsidRPr="000078BE" w:rsidRDefault="000078BE" w:rsidP="000078BE">
      <w:r w:rsidRPr="000078BE">
        <w:t>In its current form, it:</w:t>
      </w:r>
    </w:p>
    <w:p w14:paraId="62064CC3" w14:textId="77777777" w:rsidR="000078BE" w:rsidRPr="000078BE" w:rsidRDefault="000078BE" w:rsidP="000078BE">
      <w:pPr>
        <w:numPr>
          <w:ilvl w:val="0"/>
          <w:numId w:val="31"/>
        </w:numPr>
      </w:pPr>
      <w:r w:rsidRPr="000078BE">
        <w:t>receives submission input</w:t>
      </w:r>
    </w:p>
    <w:p w14:paraId="26BBB5FC" w14:textId="77777777" w:rsidR="000078BE" w:rsidRPr="000078BE" w:rsidRDefault="000078BE" w:rsidP="000078BE">
      <w:pPr>
        <w:numPr>
          <w:ilvl w:val="0"/>
          <w:numId w:val="31"/>
        </w:numPr>
      </w:pPr>
      <w:r w:rsidRPr="000078BE">
        <w:t>preprocesses Java code into normalized tokens</w:t>
      </w:r>
    </w:p>
    <w:p w14:paraId="0A415E51" w14:textId="77777777" w:rsidR="000078BE" w:rsidRPr="000078BE" w:rsidRDefault="000078BE" w:rsidP="000078BE">
      <w:pPr>
        <w:numPr>
          <w:ilvl w:val="0"/>
          <w:numId w:val="31"/>
        </w:numPr>
      </w:pPr>
      <w:r w:rsidRPr="000078BE">
        <w:t>separates comments from main code comparison</w:t>
      </w:r>
    </w:p>
    <w:p w14:paraId="08CBEDC5" w14:textId="77777777" w:rsidR="000078BE" w:rsidRPr="000078BE" w:rsidRDefault="000078BE" w:rsidP="000078BE">
      <w:pPr>
        <w:numPr>
          <w:ilvl w:val="0"/>
          <w:numId w:val="31"/>
        </w:numPr>
      </w:pPr>
      <w:r w:rsidRPr="000078BE">
        <w:t>runs GST on normalized token arrays</w:t>
      </w:r>
    </w:p>
    <w:p w14:paraId="126D55B7" w14:textId="77777777" w:rsidR="000078BE" w:rsidRPr="000078BE" w:rsidRDefault="000078BE" w:rsidP="000078BE">
      <w:pPr>
        <w:numPr>
          <w:ilvl w:val="0"/>
          <w:numId w:val="31"/>
        </w:numPr>
      </w:pPr>
      <w:r w:rsidRPr="000078BE">
        <w:t>produces matched tiles and a similarity score</w:t>
      </w:r>
    </w:p>
    <w:p w14:paraId="077E1B56" w14:textId="77777777" w:rsidR="000078BE" w:rsidRPr="000078BE" w:rsidRDefault="000078BE" w:rsidP="000078BE">
      <w:r w:rsidRPr="000078BE">
        <w:t>Java preprocessing is language-specific.</w:t>
      </w:r>
      <w:r w:rsidRPr="000078BE">
        <w:br/>
        <w:t>GST comparison is language-independent.</w:t>
      </w:r>
    </w:p>
    <w:p w14:paraId="0BEB5B28" w14:textId="77777777" w:rsidR="000078BE" w:rsidRPr="000078BE" w:rsidRDefault="000078BE" w:rsidP="000078BE">
      <w:r w:rsidRPr="000078BE">
        <w:t>This makes the system both practical for the current Java implementation and extensible for future C and C++ support.</w:t>
      </w:r>
    </w:p>
    <w:p w14:paraId="0C885639" w14:textId="77777777" w:rsidR="000D40E1" w:rsidRDefault="000D40E1"/>
    <w:sectPr w:rsidR="000D40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6439"/>
    <w:multiLevelType w:val="multilevel"/>
    <w:tmpl w:val="328C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A5DEF"/>
    <w:multiLevelType w:val="multilevel"/>
    <w:tmpl w:val="E63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08AA"/>
    <w:multiLevelType w:val="multilevel"/>
    <w:tmpl w:val="3FE8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69FC"/>
    <w:multiLevelType w:val="multilevel"/>
    <w:tmpl w:val="640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E430E"/>
    <w:multiLevelType w:val="multilevel"/>
    <w:tmpl w:val="519E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C0325"/>
    <w:multiLevelType w:val="multilevel"/>
    <w:tmpl w:val="84CE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7691F"/>
    <w:multiLevelType w:val="multilevel"/>
    <w:tmpl w:val="2146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3700D"/>
    <w:multiLevelType w:val="multilevel"/>
    <w:tmpl w:val="BF8E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759CD"/>
    <w:multiLevelType w:val="multilevel"/>
    <w:tmpl w:val="C4AC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D7F7E"/>
    <w:multiLevelType w:val="multilevel"/>
    <w:tmpl w:val="C65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A6C06"/>
    <w:multiLevelType w:val="multilevel"/>
    <w:tmpl w:val="D7FC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24150"/>
    <w:multiLevelType w:val="multilevel"/>
    <w:tmpl w:val="D1B2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1712E"/>
    <w:multiLevelType w:val="multilevel"/>
    <w:tmpl w:val="9C18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F1EFE"/>
    <w:multiLevelType w:val="multilevel"/>
    <w:tmpl w:val="6988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A722F"/>
    <w:multiLevelType w:val="multilevel"/>
    <w:tmpl w:val="A878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44D1E"/>
    <w:multiLevelType w:val="multilevel"/>
    <w:tmpl w:val="9710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73A25"/>
    <w:multiLevelType w:val="multilevel"/>
    <w:tmpl w:val="BF42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E02CF"/>
    <w:multiLevelType w:val="multilevel"/>
    <w:tmpl w:val="C9C4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67C8F"/>
    <w:multiLevelType w:val="multilevel"/>
    <w:tmpl w:val="9534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827A2"/>
    <w:multiLevelType w:val="multilevel"/>
    <w:tmpl w:val="45DC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372FC"/>
    <w:multiLevelType w:val="multilevel"/>
    <w:tmpl w:val="FE1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97A80"/>
    <w:multiLevelType w:val="multilevel"/>
    <w:tmpl w:val="B18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15A6B"/>
    <w:multiLevelType w:val="multilevel"/>
    <w:tmpl w:val="0C1C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80F4E"/>
    <w:multiLevelType w:val="multilevel"/>
    <w:tmpl w:val="AFD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75A9F"/>
    <w:multiLevelType w:val="multilevel"/>
    <w:tmpl w:val="9C58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E22EE"/>
    <w:multiLevelType w:val="multilevel"/>
    <w:tmpl w:val="650C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41C66"/>
    <w:multiLevelType w:val="multilevel"/>
    <w:tmpl w:val="5122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B166F"/>
    <w:multiLevelType w:val="multilevel"/>
    <w:tmpl w:val="AD7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F42DE"/>
    <w:multiLevelType w:val="multilevel"/>
    <w:tmpl w:val="F5D4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3443F"/>
    <w:multiLevelType w:val="multilevel"/>
    <w:tmpl w:val="B942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24940"/>
    <w:multiLevelType w:val="multilevel"/>
    <w:tmpl w:val="CFBA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214023">
    <w:abstractNumId w:val="26"/>
  </w:num>
  <w:num w:numId="2" w16cid:durableId="191378815">
    <w:abstractNumId w:val="9"/>
  </w:num>
  <w:num w:numId="3" w16cid:durableId="1461265975">
    <w:abstractNumId w:val="29"/>
  </w:num>
  <w:num w:numId="4" w16cid:durableId="1281255505">
    <w:abstractNumId w:val="13"/>
  </w:num>
  <w:num w:numId="5" w16cid:durableId="1159886471">
    <w:abstractNumId w:val="16"/>
  </w:num>
  <w:num w:numId="6" w16cid:durableId="2129279272">
    <w:abstractNumId w:val="30"/>
  </w:num>
  <w:num w:numId="7" w16cid:durableId="1742631940">
    <w:abstractNumId w:val="27"/>
  </w:num>
  <w:num w:numId="8" w16cid:durableId="1549493853">
    <w:abstractNumId w:val="4"/>
  </w:num>
  <w:num w:numId="9" w16cid:durableId="966738584">
    <w:abstractNumId w:val="19"/>
  </w:num>
  <w:num w:numId="10" w16cid:durableId="1739206508">
    <w:abstractNumId w:val="1"/>
  </w:num>
  <w:num w:numId="11" w16cid:durableId="1149978244">
    <w:abstractNumId w:val="28"/>
  </w:num>
  <w:num w:numId="12" w16cid:durableId="2081512559">
    <w:abstractNumId w:val="2"/>
  </w:num>
  <w:num w:numId="13" w16cid:durableId="2093309149">
    <w:abstractNumId w:val="23"/>
  </w:num>
  <w:num w:numId="14" w16cid:durableId="1737973873">
    <w:abstractNumId w:val="22"/>
  </w:num>
  <w:num w:numId="15" w16cid:durableId="1174759419">
    <w:abstractNumId w:val="3"/>
  </w:num>
  <w:num w:numId="16" w16cid:durableId="223565656">
    <w:abstractNumId w:val="24"/>
  </w:num>
  <w:num w:numId="17" w16cid:durableId="718944777">
    <w:abstractNumId w:val="8"/>
  </w:num>
  <w:num w:numId="18" w16cid:durableId="1635255692">
    <w:abstractNumId w:val="6"/>
  </w:num>
  <w:num w:numId="19" w16cid:durableId="2142724880">
    <w:abstractNumId w:val="0"/>
  </w:num>
  <w:num w:numId="20" w16cid:durableId="411393188">
    <w:abstractNumId w:val="14"/>
  </w:num>
  <w:num w:numId="21" w16cid:durableId="1788160947">
    <w:abstractNumId w:val="18"/>
  </w:num>
  <w:num w:numId="22" w16cid:durableId="411973998">
    <w:abstractNumId w:val="17"/>
  </w:num>
  <w:num w:numId="23" w16cid:durableId="768234736">
    <w:abstractNumId w:val="25"/>
  </w:num>
  <w:num w:numId="24" w16cid:durableId="1594627444">
    <w:abstractNumId w:val="12"/>
  </w:num>
  <w:num w:numId="25" w16cid:durableId="716318479">
    <w:abstractNumId w:val="11"/>
  </w:num>
  <w:num w:numId="26" w16cid:durableId="691029835">
    <w:abstractNumId w:val="7"/>
  </w:num>
  <w:num w:numId="27" w16cid:durableId="1868643547">
    <w:abstractNumId w:val="20"/>
  </w:num>
  <w:num w:numId="28" w16cid:durableId="350450336">
    <w:abstractNumId w:val="21"/>
  </w:num>
  <w:num w:numId="29" w16cid:durableId="221213650">
    <w:abstractNumId w:val="10"/>
  </w:num>
  <w:num w:numId="30" w16cid:durableId="597952493">
    <w:abstractNumId w:val="5"/>
  </w:num>
  <w:num w:numId="31" w16cid:durableId="19600699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8BE"/>
    <w:rsid w:val="000078BE"/>
    <w:rsid w:val="000D40E1"/>
    <w:rsid w:val="004606DD"/>
    <w:rsid w:val="00476851"/>
    <w:rsid w:val="006235A3"/>
    <w:rsid w:val="009540DD"/>
    <w:rsid w:val="00C318BB"/>
    <w:rsid w:val="00C96296"/>
    <w:rsid w:val="00FC0A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B6B01"/>
  <w15:chartTrackingRefBased/>
  <w15:docId w15:val="{E00DA17C-CB24-4EB6-A6CA-B4B3D460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8BE"/>
    <w:rPr>
      <w:rFonts w:eastAsiaTheme="majorEastAsia" w:cstheme="majorBidi"/>
      <w:color w:val="272727" w:themeColor="text1" w:themeTint="D8"/>
    </w:rPr>
  </w:style>
  <w:style w:type="paragraph" w:styleId="Title">
    <w:name w:val="Title"/>
    <w:basedOn w:val="Normal"/>
    <w:next w:val="Normal"/>
    <w:link w:val="TitleChar"/>
    <w:uiPriority w:val="10"/>
    <w:qFormat/>
    <w:rsid w:val="00007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8BE"/>
    <w:pPr>
      <w:spacing w:before="160"/>
      <w:jc w:val="center"/>
    </w:pPr>
    <w:rPr>
      <w:i/>
      <w:iCs/>
      <w:color w:val="404040" w:themeColor="text1" w:themeTint="BF"/>
    </w:rPr>
  </w:style>
  <w:style w:type="character" w:customStyle="1" w:styleId="QuoteChar">
    <w:name w:val="Quote Char"/>
    <w:basedOn w:val="DefaultParagraphFont"/>
    <w:link w:val="Quote"/>
    <w:uiPriority w:val="29"/>
    <w:rsid w:val="000078BE"/>
    <w:rPr>
      <w:i/>
      <w:iCs/>
      <w:color w:val="404040" w:themeColor="text1" w:themeTint="BF"/>
    </w:rPr>
  </w:style>
  <w:style w:type="paragraph" w:styleId="ListParagraph">
    <w:name w:val="List Paragraph"/>
    <w:basedOn w:val="Normal"/>
    <w:uiPriority w:val="34"/>
    <w:qFormat/>
    <w:rsid w:val="000078BE"/>
    <w:pPr>
      <w:ind w:left="720"/>
      <w:contextualSpacing/>
    </w:pPr>
  </w:style>
  <w:style w:type="character" w:styleId="IntenseEmphasis">
    <w:name w:val="Intense Emphasis"/>
    <w:basedOn w:val="DefaultParagraphFont"/>
    <w:uiPriority w:val="21"/>
    <w:qFormat/>
    <w:rsid w:val="000078BE"/>
    <w:rPr>
      <w:i/>
      <w:iCs/>
      <w:color w:val="0F4761" w:themeColor="accent1" w:themeShade="BF"/>
    </w:rPr>
  </w:style>
  <w:style w:type="paragraph" w:styleId="IntenseQuote">
    <w:name w:val="Intense Quote"/>
    <w:basedOn w:val="Normal"/>
    <w:next w:val="Normal"/>
    <w:link w:val="IntenseQuoteChar"/>
    <w:uiPriority w:val="30"/>
    <w:qFormat/>
    <w:rsid w:val="00007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8BE"/>
    <w:rPr>
      <w:i/>
      <w:iCs/>
      <w:color w:val="0F4761" w:themeColor="accent1" w:themeShade="BF"/>
    </w:rPr>
  </w:style>
  <w:style w:type="character" w:styleId="IntenseReference">
    <w:name w:val="Intense Reference"/>
    <w:basedOn w:val="DefaultParagraphFont"/>
    <w:uiPriority w:val="32"/>
    <w:qFormat/>
    <w:rsid w:val="00007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1889</Words>
  <Characters>10770</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Ghassan Balouze</dc:creator>
  <cp:keywords/>
  <dc:description/>
  <cp:lastModifiedBy>Ghassan Balouze</cp:lastModifiedBy>
  <cp:revision>2</cp:revision>
  <dcterms:created xsi:type="dcterms:W3CDTF">2026-03-10T17:06:00Z</dcterms:created>
  <dcterms:modified xsi:type="dcterms:W3CDTF">2026-03-10T17:11:00Z</dcterms:modified>
</cp:coreProperties>
</file>