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6CEB" w:rsidRDefault="00936CEB" w:rsidP="00A8727B">
      <w:pPr>
        <w:spacing w:line="240" w:lineRule="auto"/>
        <w:jc w:val="both"/>
        <w:rPr>
          <w:rFonts w:ascii="Times New Roman" w:hAnsi="Times New Roman" w:cs="Times New Roman"/>
          <w:sz w:val="24"/>
          <w:szCs w:val="24"/>
        </w:rPr>
      </w:pPr>
      <w:r w:rsidRPr="00936CEB">
        <w:rPr>
          <w:rFonts w:ascii="Times New Roman" w:hAnsi="Times New Roman" w:cs="Times New Roman"/>
          <w:sz w:val="24"/>
          <w:szCs w:val="24"/>
        </w:rPr>
        <w:t xml:space="preserve">Nom du site : «Retrouvaille des Anciens Stagiaires De </w:t>
      </w:r>
      <w:proofErr w:type="spellStart"/>
      <w:r w:rsidRPr="00936CEB">
        <w:rPr>
          <w:rFonts w:ascii="Times New Roman" w:hAnsi="Times New Roman" w:cs="Times New Roman"/>
          <w:sz w:val="24"/>
          <w:szCs w:val="24"/>
        </w:rPr>
        <w:t>Guinot</w:t>
      </w:r>
      <w:proofErr w:type="spellEnd"/>
      <w:proofErr w:type="gramStart"/>
      <w:r w:rsidRPr="00936CEB">
        <w:rPr>
          <w:rFonts w:ascii="Times New Roman" w:hAnsi="Times New Roman" w:cs="Times New Roman"/>
          <w:sz w:val="24"/>
          <w:szCs w:val="24"/>
        </w:rPr>
        <w:t>» .</w:t>
      </w:r>
      <w:proofErr w:type="gramEnd"/>
    </w:p>
    <w:p w:rsidR="00936CEB" w:rsidRDefault="00936CEB" w:rsidP="00A8727B">
      <w:pPr>
        <w:spacing w:line="240" w:lineRule="auto"/>
        <w:jc w:val="both"/>
        <w:rPr>
          <w:rFonts w:ascii="Times New Roman" w:hAnsi="Times New Roman" w:cs="Times New Roman"/>
          <w:sz w:val="24"/>
          <w:szCs w:val="24"/>
        </w:rPr>
      </w:pPr>
    </w:p>
    <w:p w:rsidR="00A8727B" w:rsidRDefault="003F6E3C" w:rsidP="00A8727B">
      <w:pPr>
        <w:spacing w:line="240" w:lineRule="auto"/>
        <w:jc w:val="both"/>
        <w:rPr>
          <w:rFonts w:ascii="Times New Roman" w:hAnsi="Times New Roman" w:cs="Times New Roman"/>
          <w:sz w:val="24"/>
          <w:szCs w:val="24"/>
        </w:rPr>
      </w:pPr>
      <w:r>
        <w:rPr>
          <w:rFonts w:ascii="Times New Roman" w:hAnsi="Times New Roman" w:cs="Times New Roman"/>
          <w:sz w:val="24"/>
          <w:szCs w:val="24"/>
        </w:rPr>
        <w:t>Cas d’utilisation : Choisir un nouveau mot de passe</w:t>
      </w:r>
    </w:p>
    <w:p w:rsidR="00DB0DE0" w:rsidRDefault="00DB0DE0" w:rsidP="00E53328">
      <w:pPr>
        <w:spacing w:line="240" w:lineRule="auto"/>
        <w:jc w:val="both"/>
        <w:rPr>
          <w:rFonts w:ascii="Times New Roman" w:hAnsi="Times New Roman" w:cs="Times New Roman"/>
          <w:sz w:val="24"/>
          <w:szCs w:val="24"/>
        </w:rPr>
      </w:pPr>
    </w:p>
    <w:tbl>
      <w:tblPr>
        <w:tblStyle w:val="Grilledutableau"/>
        <w:tblW w:w="0" w:type="auto"/>
        <w:tblCellMar>
          <w:top w:w="28" w:type="dxa"/>
        </w:tblCellMar>
        <w:tblLook w:val="04A0" w:firstRow="1" w:lastRow="0" w:firstColumn="1" w:lastColumn="0" w:noHBand="0" w:noVBand="1"/>
      </w:tblPr>
      <w:tblGrid>
        <w:gridCol w:w="4525"/>
        <w:gridCol w:w="4537"/>
      </w:tblGrid>
      <w:tr w:rsidR="008826B6" w:rsidRPr="00342D17" w:rsidTr="002F6F54">
        <w:tc>
          <w:tcPr>
            <w:tcW w:w="4525" w:type="dxa"/>
          </w:tcPr>
          <w:p w:rsidR="008826B6" w:rsidRPr="00342D17" w:rsidRDefault="008826B6" w:rsidP="003C0145">
            <w:pPr>
              <w:jc w:val="both"/>
              <w:rPr>
                <w:rFonts w:ascii="Times New Roman" w:hAnsi="Times New Roman" w:cs="Times New Roman"/>
                <w:sz w:val="24"/>
                <w:szCs w:val="24"/>
              </w:rPr>
            </w:pPr>
            <w:r>
              <w:rPr>
                <w:rFonts w:ascii="Times New Roman" w:hAnsi="Times New Roman" w:cs="Times New Roman"/>
                <w:sz w:val="24"/>
                <w:szCs w:val="24"/>
              </w:rPr>
              <w:t>Cas d’utilisation </w:t>
            </w:r>
          </w:p>
        </w:tc>
        <w:tc>
          <w:tcPr>
            <w:tcW w:w="4537" w:type="dxa"/>
          </w:tcPr>
          <w:p w:rsidR="008826B6" w:rsidRDefault="00310BD2" w:rsidP="003C0145">
            <w:pPr>
              <w:jc w:val="both"/>
              <w:rPr>
                <w:rFonts w:ascii="Times New Roman" w:hAnsi="Times New Roman" w:cs="Times New Roman"/>
                <w:sz w:val="24"/>
                <w:szCs w:val="24"/>
              </w:rPr>
            </w:pPr>
            <w:r>
              <w:rPr>
                <w:rFonts w:ascii="Times New Roman" w:hAnsi="Times New Roman" w:cs="Times New Roman"/>
                <w:sz w:val="24"/>
                <w:szCs w:val="24"/>
              </w:rPr>
              <w:t>Choisir un nouveau mot de passe</w:t>
            </w:r>
          </w:p>
        </w:tc>
      </w:tr>
      <w:tr w:rsidR="00352764" w:rsidRPr="00342D17" w:rsidTr="002F6F54">
        <w:tc>
          <w:tcPr>
            <w:tcW w:w="4525" w:type="dxa"/>
          </w:tcPr>
          <w:p w:rsidR="00352764" w:rsidRPr="00342D17" w:rsidRDefault="00352764" w:rsidP="003C0145">
            <w:pPr>
              <w:jc w:val="both"/>
              <w:rPr>
                <w:rFonts w:ascii="Times New Roman" w:hAnsi="Times New Roman" w:cs="Times New Roman"/>
                <w:sz w:val="24"/>
                <w:szCs w:val="24"/>
              </w:rPr>
            </w:pPr>
            <w:r w:rsidRPr="00342D17">
              <w:rPr>
                <w:rFonts w:ascii="Times New Roman" w:hAnsi="Times New Roman" w:cs="Times New Roman"/>
                <w:sz w:val="24"/>
                <w:szCs w:val="24"/>
              </w:rPr>
              <w:t>Acteur</w:t>
            </w:r>
          </w:p>
        </w:tc>
        <w:tc>
          <w:tcPr>
            <w:tcW w:w="4537" w:type="dxa"/>
          </w:tcPr>
          <w:p w:rsidR="00352764" w:rsidRPr="00342D17" w:rsidRDefault="00DB0DE0" w:rsidP="003C0145">
            <w:pPr>
              <w:jc w:val="both"/>
              <w:rPr>
                <w:rFonts w:ascii="Times New Roman" w:hAnsi="Times New Roman" w:cs="Times New Roman"/>
                <w:sz w:val="24"/>
                <w:szCs w:val="24"/>
              </w:rPr>
            </w:pPr>
            <w:r>
              <w:rPr>
                <w:rFonts w:ascii="Times New Roman" w:hAnsi="Times New Roman" w:cs="Times New Roman"/>
                <w:sz w:val="24"/>
                <w:szCs w:val="24"/>
              </w:rPr>
              <w:t>User</w:t>
            </w:r>
            <w:r w:rsidR="00DD5103">
              <w:rPr>
                <w:rFonts w:ascii="Times New Roman" w:hAnsi="Times New Roman" w:cs="Times New Roman"/>
                <w:sz w:val="24"/>
                <w:szCs w:val="24"/>
              </w:rPr>
              <w:t xml:space="preserve"> (l’abonné et l’admin)</w:t>
            </w:r>
          </w:p>
        </w:tc>
      </w:tr>
      <w:tr w:rsidR="00352764" w:rsidRPr="00342D17" w:rsidTr="002F6F54">
        <w:tc>
          <w:tcPr>
            <w:tcW w:w="4525" w:type="dxa"/>
          </w:tcPr>
          <w:p w:rsidR="00352764" w:rsidRPr="00342D17" w:rsidRDefault="00DB0DE0" w:rsidP="003C0145">
            <w:pPr>
              <w:jc w:val="both"/>
              <w:rPr>
                <w:rFonts w:ascii="Times New Roman" w:hAnsi="Times New Roman" w:cs="Times New Roman"/>
                <w:sz w:val="24"/>
                <w:szCs w:val="24"/>
              </w:rPr>
            </w:pPr>
            <w:r>
              <w:rPr>
                <w:rFonts w:ascii="Times New Roman" w:hAnsi="Times New Roman" w:cs="Times New Roman"/>
                <w:sz w:val="24"/>
                <w:szCs w:val="24"/>
              </w:rPr>
              <w:t>Objectif</w:t>
            </w:r>
          </w:p>
        </w:tc>
        <w:tc>
          <w:tcPr>
            <w:tcW w:w="4537" w:type="dxa"/>
          </w:tcPr>
          <w:p w:rsidR="00352764" w:rsidRPr="00342D17" w:rsidRDefault="00DD5103" w:rsidP="003C0145">
            <w:pPr>
              <w:jc w:val="both"/>
              <w:rPr>
                <w:rFonts w:ascii="Times New Roman" w:hAnsi="Times New Roman" w:cs="Times New Roman"/>
                <w:sz w:val="24"/>
                <w:szCs w:val="24"/>
              </w:rPr>
            </w:pPr>
            <w:r>
              <w:rPr>
                <w:rFonts w:ascii="Times New Roman" w:hAnsi="Times New Roman" w:cs="Times New Roman"/>
                <w:sz w:val="24"/>
                <w:szCs w:val="24"/>
              </w:rPr>
              <w:t>Changer son mot de passe suite à un oubli ou vouloir plus sécurisé</w:t>
            </w:r>
          </w:p>
        </w:tc>
      </w:tr>
      <w:tr w:rsidR="00352764" w:rsidRPr="00342D17" w:rsidTr="002F6F54">
        <w:tc>
          <w:tcPr>
            <w:tcW w:w="4525" w:type="dxa"/>
          </w:tcPr>
          <w:p w:rsidR="00352764" w:rsidRPr="00342D17" w:rsidRDefault="00352764" w:rsidP="003C0145">
            <w:pPr>
              <w:jc w:val="both"/>
              <w:rPr>
                <w:rFonts w:ascii="Times New Roman" w:hAnsi="Times New Roman" w:cs="Times New Roman"/>
                <w:sz w:val="24"/>
                <w:szCs w:val="24"/>
              </w:rPr>
            </w:pPr>
            <w:r w:rsidRPr="00342D17">
              <w:rPr>
                <w:rFonts w:ascii="Times New Roman" w:hAnsi="Times New Roman" w:cs="Times New Roman"/>
                <w:sz w:val="24"/>
                <w:szCs w:val="24"/>
              </w:rPr>
              <w:t>Précondition</w:t>
            </w:r>
          </w:p>
        </w:tc>
        <w:tc>
          <w:tcPr>
            <w:tcW w:w="4537" w:type="dxa"/>
          </w:tcPr>
          <w:p w:rsidR="00352764" w:rsidRPr="00342D17" w:rsidRDefault="00DD5103" w:rsidP="00CB3ED6">
            <w:pPr>
              <w:jc w:val="both"/>
              <w:rPr>
                <w:rFonts w:ascii="Times New Roman" w:hAnsi="Times New Roman" w:cs="Times New Roman"/>
                <w:sz w:val="24"/>
                <w:szCs w:val="24"/>
              </w:rPr>
            </w:pPr>
            <w:r>
              <w:rPr>
                <w:rFonts w:ascii="Times New Roman" w:hAnsi="Times New Roman" w:cs="Times New Roman"/>
                <w:sz w:val="24"/>
                <w:szCs w:val="24"/>
              </w:rPr>
              <w:t>Avoir cliqué sur le lien que l’on a reçu pour changer son mot de passe</w:t>
            </w:r>
          </w:p>
        </w:tc>
      </w:tr>
      <w:tr w:rsidR="00352764" w:rsidRPr="00342D17" w:rsidTr="002F6F54">
        <w:tc>
          <w:tcPr>
            <w:tcW w:w="4525" w:type="dxa"/>
          </w:tcPr>
          <w:p w:rsidR="00352764" w:rsidRPr="00342D17" w:rsidRDefault="00352764" w:rsidP="003C0145">
            <w:pPr>
              <w:jc w:val="both"/>
              <w:rPr>
                <w:rFonts w:ascii="Times New Roman" w:hAnsi="Times New Roman" w:cs="Times New Roman"/>
                <w:sz w:val="24"/>
                <w:szCs w:val="24"/>
              </w:rPr>
            </w:pPr>
            <w:proofErr w:type="spellStart"/>
            <w:r>
              <w:rPr>
                <w:rFonts w:ascii="Times New Roman" w:hAnsi="Times New Roman" w:cs="Times New Roman"/>
                <w:sz w:val="24"/>
                <w:szCs w:val="24"/>
              </w:rPr>
              <w:t>Postcondition</w:t>
            </w:r>
            <w:proofErr w:type="spellEnd"/>
          </w:p>
        </w:tc>
        <w:tc>
          <w:tcPr>
            <w:tcW w:w="4537" w:type="dxa"/>
          </w:tcPr>
          <w:p w:rsidR="00352764" w:rsidRPr="00342D17" w:rsidRDefault="00EE3C1B" w:rsidP="003C0145">
            <w:pPr>
              <w:jc w:val="both"/>
              <w:rPr>
                <w:rFonts w:ascii="Times New Roman" w:hAnsi="Times New Roman" w:cs="Times New Roman"/>
                <w:sz w:val="24"/>
                <w:szCs w:val="24"/>
              </w:rPr>
            </w:pPr>
            <w:r>
              <w:rPr>
                <w:rFonts w:ascii="Times New Roman" w:hAnsi="Times New Roman" w:cs="Times New Roman"/>
                <w:sz w:val="24"/>
                <w:szCs w:val="24"/>
              </w:rPr>
              <w:t>Disposer d’un nouveau mot de passe</w:t>
            </w:r>
          </w:p>
        </w:tc>
      </w:tr>
      <w:tr w:rsidR="00352764" w:rsidRPr="00342D17" w:rsidTr="002F6F54">
        <w:tc>
          <w:tcPr>
            <w:tcW w:w="4525" w:type="dxa"/>
          </w:tcPr>
          <w:p w:rsidR="00352764" w:rsidRPr="00342D17" w:rsidRDefault="00EE3C1B" w:rsidP="003C0145">
            <w:pPr>
              <w:jc w:val="both"/>
              <w:rPr>
                <w:rFonts w:ascii="Times New Roman" w:hAnsi="Times New Roman" w:cs="Times New Roman"/>
                <w:sz w:val="24"/>
                <w:szCs w:val="24"/>
              </w:rPr>
            </w:pPr>
            <w:proofErr w:type="spellStart"/>
            <w:r>
              <w:rPr>
                <w:rFonts w:ascii="Times New Roman" w:hAnsi="Times New Roman" w:cs="Times New Roman"/>
                <w:sz w:val="24"/>
                <w:szCs w:val="24"/>
              </w:rPr>
              <w:t>Scénaris</w:t>
            </w:r>
            <w:proofErr w:type="spellEnd"/>
          </w:p>
        </w:tc>
        <w:tc>
          <w:tcPr>
            <w:tcW w:w="4537" w:type="dxa"/>
          </w:tcPr>
          <w:p w:rsidR="004025D8" w:rsidRDefault="00EE3C1B" w:rsidP="004025D8">
            <w:pPr>
              <w:jc w:val="both"/>
              <w:rPr>
                <w:rFonts w:ascii="Times New Roman" w:hAnsi="Times New Roman" w:cs="Times New Roman"/>
                <w:sz w:val="24"/>
                <w:szCs w:val="24"/>
              </w:rPr>
            </w:pPr>
            <w:r>
              <w:rPr>
                <w:rFonts w:ascii="Times New Roman" w:hAnsi="Times New Roman" w:cs="Times New Roman"/>
                <w:sz w:val="24"/>
                <w:szCs w:val="24"/>
              </w:rPr>
              <w:t>L’utilisateur reçoi</w:t>
            </w:r>
            <w:bookmarkStart w:id="0" w:name="_GoBack"/>
            <w:bookmarkEnd w:id="0"/>
            <w:r>
              <w:rPr>
                <w:rFonts w:ascii="Times New Roman" w:hAnsi="Times New Roman" w:cs="Times New Roman"/>
                <w:sz w:val="24"/>
                <w:szCs w:val="24"/>
              </w:rPr>
              <w:t>t un mail ou texto contenant un lien sur lequel il doit cliquer.</w:t>
            </w:r>
          </w:p>
          <w:p w:rsidR="004025D8" w:rsidRDefault="00FD4BAC" w:rsidP="004025D8">
            <w:pPr>
              <w:jc w:val="both"/>
              <w:rPr>
                <w:rFonts w:ascii="Times New Roman" w:hAnsi="Times New Roman" w:cs="Times New Roman"/>
                <w:sz w:val="24"/>
                <w:szCs w:val="24"/>
              </w:rPr>
            </w:pPr>
            <w:r>
              <w:rPr>
                <w:rFonts w:ascii="Times New Roman" w:hAnsi="Times New Roman" w:cs="Times New Roman"/>
                <w:sz w:val="24"/>
                <w:szCs w:val="24"/>
              </w:rPr>
              <w:t xml:space="preserve">2. </w:t>
            </w:r>
            <w:r w:rsidR="00EE3C1B">
              <w:rPr>
                <w:rFonts w:ascii="Times New Roman" w:hAnsi="Times New Roman" w:cs="Times New Roman"/>
                <w:sz w:val="24"/>
                <w:szCs w:val="24"/>
              </w:rPr>
              <w:t>il clique sur ce lien.</w:t>
            </w:r>
          </w:p>
          <w:p w:rsidR="00352764" w:rsidRPr="00342D17" w:rsidRDefault="00352764" w:rsidP="00405A51">
            <w:pPr>
              <w:jc w:val="both"/>
              <w:rPr>
                <w:rFonts w:ascii="Times New Roman" w:hAnsi="Times New Roman" w:cs="Times New Roman"/>
                <w:sz w:val="24"/>
                <w:szCs w:val="24"/>
              </w:rPr>
            </w:pPr>
            <w:r w:rsidRPr="00342D17">
              <w:rPr>
                <w:rFonts w:ascii="Times New Roman" w:hAnsi="Times New Roman" w:cs="Times New Roman"/>
                <w:sz w:val="24"/>
                <w:szCs w:val="24"/>
              </w:rPr>
              <w:t xml:space="preserve">3. </w:t>
            </w:r>
            <w:r w:rsidR="00EE3C1B">
              <w:rPr>
                <w:rFonts w:ascii="Times New Roman" w:hAnsi="Times New Roman" w:cs="Times New Roman"/>
                <w:sz w:val="24"/>
                <w:szCs w:val="24"/>
              </w:rPr>
              <w:t>Le système lui affiche la page de modification de mot de passe</w:t>
            </w:r>
            <w:r w:rsidRPr="00342D17">
              <w:rPr>
                <w:rFonts w:ascii="Times New Roman" w:hAnsi="Times New Roman" w:cs="Times New Roman"/>
                <w:sz w:val="24"/>
                <w:szCs w:val="24"/>
              </w:rPr>
              <w:t>.</w:t>
            </w:r>
            <w:r w:rsidR="004025D8">
              <w:rPr>
                <w:rFonts w:ascii="Times New Roman" w:hAnsi="Times New Roman" w:cs="Times New Roman"/>
                <w:sz w:val="24"/>
                <w:szCs w:val="24"/>
              </w:rPr>
              <w:t xml:space="preserve"> 4. </w:t>
            </w:r>
            <w:r w:rsidR="00405A51">
              <w:rPr>
                <w:rFonts w:ascii="Times New Roman" w:hAnsi="Times New Roman" w:cs="Times New Roman"/>
                <w:sz w:val="24"/>
                <w:szCs w:val="24"/>
              </w:rPr>
              <w:t>L’utilisateur remplit son  nouveau mot de passe et le confirme, puis il valide. 5. Le système vérifie la conformité des informations et enregistre les données tout en lui affichant un message de confirmation avec un bouton « ok ». 6. L’utilisateur clique sur « ok ». 7. Le système le redirige à la page de connexion.</w:t>
            </w:r>
          </w:p>
        </w:tc>
      </w:tr>
      <w:tr w:rsidR="00352764" w:rsidRPr="00342D17" w:rsidTr="002F6F54">
        <w:tc>
          <w:tcPr>
            <w:tcW w:w="4525" w:type="dxa"/>
          </w:tcPr>
          <w:p w:rsidR="00352764" w:rsidRPr="00342D17" w:rsidRDefault="00352764" w:rsidP="003C0145">
            <w:pPr>
              <w:jc w:val="both"/>
              <w:rPr>
                <w:rFonts w:ascii="Times New Roman" w:hAnsi="Times New Roman" w:cs="Times New Roman"/>
                <w:sz w:val="24"/>
                <w:szCs w:val="24"/>
              </w:rPr>
            </w:pPr>
            <w:r w:rsidRPr="00342D17">
              <w:rPr>
                <w:rFonts w:ascii="Times New Roman" w:hAnsi="Times New Roman" w:cs="Times New Roman"/>
                <w:sz w:val="24"/>
                <w:szCs w:val="24"/>
              </w:rPr>
              <w:t>Scénario alternatif</w:t>
            </w:r>
          </w:p>
        </w:tc>
        <w:tc>
          <w:tcPr>
            <w:tcW w:w="4537" w:type="dxa"/>
          </w:tcPr>
          <w:p w:rsidR="00352764" w:rsidRPr="00342D17" w:rsidRDefault="00D4733C" w:rsidP="003C0145">
            <w:pPr>
              <w:jc w:val="both"/>
              <w:rPr>
                <w:rFonts w:ascii="Times New Roman" w:hAnsi="Times New Roman" w:cs="Times New Roman"/>
                <w:sz w:val="24"/>
                <w:szCs w:val="24"/>
              </w:rPr>
            </w:pPr>
            <w:r>
              <w:rPr>
                <w:rFonts w:ascii="Times New Roman" w:hAnsi="Times New Roman" w:cs="Times New Roman"/>
                <w:sz w:val="24"/>
                <w:szCs w:val="24"/>
              </w:rPr>
              <w:t xml:space="preserve">3.1. le système ne peut pas trouver la page demandée, il </w:t>
            </w:r>
            <w:r w:rsidR="00925B13">
              <w:rPr>
                <w:rFonts w:ascii="Times New Roman" w:hAnsi="Times New Roman" w:cs="Times New Roman"/>
                <w:sz w:val="24"/>
                <w:szCs w:val="24"/>
              </w:rPr>
              <w:t xml:space="preserve">informe l’utilisateur avec un bouton « ok » «3.2. l’utilisateur clique sur ce « ok ». 3.3 le système le </w:t>
            </w:r>
            <w:proofErr w:type="spellStart"/>
            <w:r w:rsidR="00925B13">
              <w:rPr>
                <w:rFonts w:ascii="Times New Roman" w:hAnsi="Times New Roman" w:cs="Times New Roman"/>
                <w:sz w:val="24"/>
                <w:szCs w:val="24"/>
              </w:rPr>
              <w:t>renvoit</w:t>
            </w:r>
            <w:proofErr w:type="spellEnd"/>
            <w:r w:rsidR="00925B13">
              <w:rPr>
                <w:rFonts w:ascii="Times New Roman" w:hAnsi="Times New Roman" w:cs="Times New Roman"/>
                <w:sz w:val="24"/>
                <w:szCs w:val="24"/>
              </w:rPr>
              <w:t xml:space="preserve"> à la page « mot de passe oublié » où il lui demande ses moyens de contact. 5.1 Le système constate que le mot de passe tapé n’est pas conforme aux critères de mot de passe défini, il informe l’utilisateur et l’invite à cliquer sur « ok ». 5.2. l’utilisateur clique </w:t>
            </w:r>
            <w:r w:rsidR="00604C21">
              <w:rPr>
                <w:rFonts w:ascii="Times New Roman" w:hAnsi="Times New Roman" w:cs="Times New Roman"/>
                <w:sz w:val="24"/>
                <w:szCs w:val="24"/>
              </w:rPr>
              <w:t>sur ce bouton. 5.3. le système le ramène à l’</w:t>
            </w:r>
            <w:proofErr w:type="spellStart"/>
            <w:r w:rsidR="00604C21">
              <w:rPr>
                <w:rFonts w:ascii="Times New Roman" w:hAnsi="Times New Roman" w:cs="Times New Roman"/>
                <w:sz w:val="24"/>
                <w:szCs w:val="24"/>
              </w:rPr>
              <w:t>étap</w:t>
            </w:r>
            <w:proofErr w:type="spellEnd"/>
            <w:r w:rsidR="00604C21">
              <w:rPr>
                <w:rFonts w:ascii="Times New Roman" w:hAnsi="Times New Roman" w:cs="Times New Roman"/>
                <w:sz w:val="24"/>
                <w:szCs w:val="24"/>
              </w:rPr>
              <w:t xml:space="preserve"> précédent.</w:t>
            </w:r>
          </w:p>
        </w:tc>
      </w:tr>
    </w:tbl>
    <w:p w:rsidR="00352764" w:rsidRDefault="00352764" w:rsidP="00352764">
      <w:pPr>
        <w:spacing w:line="240" w:lineRule="auto"/>
        <w:jc w:val="both"/>
        <w:rPr>
          <w:rFonts w:ascii="Times New Roman" w:hAnsi="Times New Roman" w:cs="Times New Roman"/>
          <w:sz w:val="24"/>
          <w:szCs w:val="24"/>
        </w:rPr>
      </w:pPr>
    </w:p>
    <w:p w:rsidR="00352764" w:rsidRDefault="00352764" w:rsidP="00E53328">
      <w:pPr>
        <w:spacing w:line="240" w:lineRule="auto"/>
        <w:jc w:val="both"/>
        <w:rPr>
          <w:rFonts w:ascii="Times New Roman" w:hAnsi="Times New Roman" w:cs="Times New Roman"/>
          <w:sz w:val="24"/>
          <w:szCs w:val="24"/>
        </w:rPr>
      </w:pPr>
    </w:p>
    <w:p w:rsidR="00352764" w:rsidRDefault="00352764" w:rsidP="00E53328">
      <w:pPr>
        <w:spacing w:line="240" w:lineRule="auto"/>
        <w:jc w:val="both"/>
        <w:rPr>
          <w:rFonts w:ascii="Times New Roman" w:hAnsi="Times New Roman" w:cs="Times New Roman"/>
          <w:sz w:val="24"/>
          <w:szCs w:val="24"/>
        </w:rPr>
      </w:pPr>
    </w:p>
    <w:p w:rsidR="00352764" w:rsidRDefault="00352764" w:rsidP="00E53328">
      <w:pPr>
        <w:spacing w:line="240" w:lineRule="auto"/>
        <w:jc w:val="both"/>
        <w:rPr>
          <w:rFonts w:ascii="Times New Roman" w:hAnsi="Times New Roman" w:cs="Times New Roman"/>
          <w:sz w:val="24"/>
          <w:szCs w:val="24"/>
        </w:rPr>
      </w:pPr>
    </w:p>
    <w:p w:rsidR="00352764" w:rsidRDefault="00352764" w:rsidP="00E53328">
      <w:pPr>
        <w:spacing w:line="240" w:lineRule="auto"/>
        <w:jc w:val="both"/>
        <w:rPr>
          <w:rFonts w:ascii="Times New Roman" w:hAnsi="Times New Roman" w:cs="Times New Roman"/>
          <w:sz w:val="24"/>
          <w:szCs w:val="24"/>
        </w:rPr>
      </w:pPr>
    </w:p>
    <w:p w:rsidR="00352764" w:rsidRDefault="00352764" w:rsidP="00E53328">
      <w:pPr>
        <w:spacing w:line="240" w:lineRule="auto"/>
        <w:jc w:val="both"/>
        <w:rPr>
          <w:rFonts w:ascii="Times New Roman" w:hAnsi="Times New Roman" w:cs="Times New Roman"/>
          <w:sz w:val="24"/>
          <w:szCs w:val="24"/>
        </w:rPr>
      </w:pPr>
    </w:p>
    <w:sectPr w:rsidR="0035276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8870D0"/>
    <w:multiLevelType w:val="hybridMultilevel"/>
    <w:tmpl w:val="5CC68366"/>
    <w:lvl w:ilvl="0" w:tplc="1CD4677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33D2232"/>
    <w:multiLevelType w:val="hybridMultilevel"/>
    <w:tmpl w:val="D2A45E9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6D957FB"/>
    <w:multiLevelType w:val="hybridMultilevel"/>
    <w:tmpl w:val="962EF95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6C7D3D25"/>
    <w:multiLevelType w:val="hybridMultilevel"/>
    <w:tmpl w:val="3DB00B8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328"/>
    <w:rsid w:val="00051E64"/>
    <w:rsid w:val="00180F3F"/>
    <w:rsid w:val="002F6F54"/>
    <w:rsid w:val="00310BD2"/>
    <w:rsid w:val="00352764"/>
    <w:rsid w:val="003B48C7"/>
    <w:rsid w:val="003F6E3C"/>
    <w:rsid w:val="004025D8"/>
    <w:rsid w:val="00405A51"/>
    <w:rsid w:val="00425AA8"/>
    <w:rsid w:val="00470042"/>
    <w:rsid w:val="0052677B"/>
    <w:rsid w:val="0055531C"/>
    <w:rsid w:val="00604C21"/>
    <w:rsid w:val="00745E30"/>
    <w:rsid w:val="00753162"/>
    <w:rsid w:val="008826B6"/>
    <w:rsid w:val="00902318"/>
    <w:rsid w:val="00925B13"/>
    <w:rsid w:val="00936CEB"/>
    <w:rsid w:val="00A8727B"/>
    <w:rsid w:val="00B63F2C"/>
    <w:rsid w:val="00B84234"/>
    <w:rsid w:val="00CB3ED6"/>
    <w:rsid w:val="00D4733C"/>
    <w:rsid w:val="00D76A1E"/>
    <w:rsid w:val="00DB0DE0"/>
    <w:rsid w:val="00DD5103"/>
    <w:rsid w:val="00E53328"/>
    <w:rsid w:val="00EE3C1B"/>
    <w:rsid w:val="00F75E8A"/>
    <w:rsid w:val="00FD4BA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2C7F74-F200-4223-8011-6F1A7583F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25D8"/>
    <w:rPr>
      <w:rFonts w:eastAsiaTheme="minorEastAsi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53328"/>
    <w:pPr>
      <w:ind w:left="720"/>
      <w:contextualSpacing/>
    </w:pPr>
  </w:style>
  <w:style w:type="table" w:styleId="Grilledutableau">
    <w:name w:val="Table Grid"/>
    <w:basedOn w:val="TableauNormal"/>
    <w:uiPriority w:val="39"/>
    <w:rsid w:val="00E53328"/>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AC62B4-DCA7-4CB8-995F-D1FB7722D8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1</Pages>
  <Words>222</Words>
  <Characters>1224</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aigle</dc:creator>
  <cp:keywords/>
  <dc:description/>
  <cp:lastModifiedBy>NABI</cp:lastModifiedBy>
  <cp:revision>11</cp:revision>
  <dcterms:created xsi:type="dcterms:W3CDTF">2021-09-16T09:34:00Z</dcterms:created>
  <dcterms:modified xsi:type="dcterms:W3CDTF">2022-03-30T13:19:00Z</dcterms:modified>
</cp:coreProperties>
</file>