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54CE" w14:textId="77777777" w:rsidR="00917194" w:rsidRPr="001574DF" w:rsidRDefault="00917194" w:rsidP="002F744B">
      <w:pPr>
        <w:pStyle w:val="NormalWeb"/>
        <w:spacing w:beforeAutospacing="0" w:after="0" w:afterAutospacing="0"/>
        <w:rPr>
          <w:rStyle w:val="Strong"/>
          <w:rFonts w:cstheme="minorHAnsi"/>
          <w:sz w:val="32"/>
          <w:szCs w:val="32"/>
        </w:rPr>
      </w:pPr>
    </w:p>
    <w:p w14:paraId="607E0E4B" w14:textId="77777777" w:rsidR="00917194" w:rsidRPr="001574DF" w:rsidRDefault="00917194" w:rsidP="002F744B">
      <w:pPr>
        <w:spacing w:after="0"/>
        <w:rPr>
          <w:rStyle w:val="Strong"/>
          <w:rFonts w:cstheme="minorHAnsi"/>
          <w:sz w:val="32"/>
          <w:szCs w:val="32"/>
        </w:rPr>
      </w:pPr>
    </w:p>
    <w:p w14:paraId="5EF73A92" w14:textId="77777777" w:rsidR="00917194" w:rsidRPr="00470990" w:rsidRDefault="00917194" w:rsidP="002F744B">
      <w:pPr>
        <w:spacing w:after="0"/>
        <w:jc w:val="center"/>
        <w:rPr>
          <w:rStyle w:val="Strong"/>
          <w:rFonts w:cstheme="minorHAnsi"/>
          <w:sz w:val="32"/>
          <w:szCs w:val="32"/>
        </w:rPr>
      </w:pPr>
    </w:p>
    <w:p w14:paraId="4D8EDF63" w14:textId="77777777" w:rsidR="00917194" w:rsidRPr="00470990" w:rsidRDefault="00917194" w:rsidP="002F744B">
      <w:pPr>
        <w:pStyle w:val="NormalWeb"/>
        <w:spacing w:beforeAutospacing="0" w:after="0" w:afterAutospacing="0"/>
        <w:jc w:val="center"/>
        <w:rPr>
          <w:rStyle w:val="Strong"/>
          <w:sz w:val="32"/>
          <w:szCs w:val="32"/>
        </w:rPr>
      </w:pPr>
      <w:r w:rsidRPr="00470990">
        <w:rPr>
          <w:rStyle w:val="Strong"/>
          <w:sz w:val="32"/>
          <w:szCs w:val="32"/>
        </w:rPr>
        <w:t>CS 212: Object Oriented Programming</w:t>
      </w:r>
    </w:p>
    <w:p w14:paraId="7D1CA577" w14:textId="77777777" w:rsidR="00917194" w:rsidRPr="00470990" w:rsidRDefault="00917194" w:rsidP="002F744B">
      <w:pPr>
        <w:pStyle w:val="NormalWeb"/>
        <w:spacing w:beforeAutospacing="0" w:after="0" w:afterAutospacing="0"/>
        <w:jc w:val="center"/>
        <w:rPr>
          <w:rStyle w:val="Strong"/>
          <w:sz w:val="32"/>
          <w:szCs w:val="32"/>
        </w:rPr>
      </w:pPr>
      <w:bookmarkStart w:id="0" w:name="_Toc331773962"/>
      <w:r w:rsidRPr="00470990">
        <w:rPr>
          <w:rStyle w:val="Strong"/>
          <w:sz w:val="32"/>
          <w:szCs w:val="32"/>
        </w:rPr>
        <w:t xml:space="preserve">Class: </w:t>
      </w:r>
      <w:bookmarkEnd w:id="0"/>
      <w:r w:rsidRPr="00470990">
        <w:rPr>
          <w:rStyle w:val="Strong"/>
          <w:sz w:val="32"/>
          <w:szCs w:val="32"/>
        </w:rPr>
        <w:t>Summer 2026</w:t>
      </w:r>
    </w:p>
    <w:p w14:paraId="05F9D4BA" w14:textId="77777777" w:rsidR="009E3EA0" w:rsidRDefault="009E3EA0" w:rsidP="009E3EA0">
      <w:pPr>
        <w:pStyle w:val="NormalWeb"/>
        <w:spacing w:beforeAutospacing="0" w:after="0" w:afterAutospacing="0"/>
        <w:jc w:val="center"/>
        <w:rPr>
          <w:rStyle w:val="Emphasis"/>
          <w:sz w:val="32"/>
          <w:szCs w:val="32"/>
        </w:rPr>
      </w:pPr>
    </w:p>
    <w:p w14:paraId="7C2C598E" w14:textId="2A7FDACE" w:rsidR="009E3EA0" w:rsidRPr="009E3EA0" w:rsidRDefault="009E3EA0" w:rsidP="009E3EA0">
      <w:pPr>
        <w:pStyle w:val="NormalWeb"/>
        <w:spacing w:beforeAutospacing="0" w:after="0" w:afterAutospacing="0"/>
        <w:jc w:val="center"/>
        <w:rPr>
          <w:rStyle w:val="Emphasis"/>
          <w:sz w:val="32"/>
          <w:szCs w:val="32"/>
        </w:rPr>
      </w:pPr>
      <w:r w:rsidRPr="009E3EA0">
        <w:rPr>
          <w:rStyle w:val="Emphasis"/>
          <w:sz w:val="32"/>
          <w:szCs w:val="32"/>
        </w:rPr>
        <w:t>Final Project Report</w:t>
      </w:r>
    </w:p>
    <w:p w14:paraId="3002F2E0" w14:textId="77777777" w:rsidR="009E3EA0" w:rsidRPr="00470990" w:rsidRDefault="009E3EA0" w:rsidP="00E4476A">
      <w:pPr>
        <w:pStyle w:val="NormalWeb"/>
        <w:spacing w:beforeAutospacing="0" w:after="0" w:afterAutospacing="0"/>
        <w:jc w:val="center"/>
        <w:rPr>
          <w:rStyle w:val="Emphasis"/>
          <w:sz w:val="32"/>
          <w:szCs w:val="32"/>
        </w:rPr>
      </w:pPr>
    </w:p>
    <w:p w14:paraId="021B6615" w14:textId="4ACB55BE" w:rsidR="00917194" w:rsidRPr="00470990" w:rsidRDefault="00917194" w:rsidP="00E4476A">
      <w:pPr>
        <w:pStyle w:val="NormalWeb"/>
        <w:spacing w:beforeAutospacing="0" w:after="0" w:afterAutospacing="0"/>
        <w:jc w:val="center"/>
        <w:rPr>
          <w:rStyle w:val="IntenseEmphasis"/>
          <w:sz w:val="32"/>
          <w:szCs w:val="32"/>
        </w:rPr>
      </w:pPr>
      <w:r w:rsidRPr="00470990">
        <w:rPr>
          <w:rStyle w:val="IntenseEmphasis"/>
          <w:sz w:val="32"/>
          <w:szCs w:val="32"/>
        </w:rPr>
        <w:t xml:space="preserve">Date: </w:t>
      </w:r>
      <w:r w:rsidR="001F6510" w:rsidRPr="00470990">
        <w:rPr>
          <w:rStyle w:val="IntenseEmphasis"/>
          <w:sz w:val="32"/>
          <w:szCs w:val="32"/>
        </w:rPr>
        <w:t>August</w:t>
      </w:r>
      <w:r w:rsidRPr="00470990">
        <w:rPr>
          <w:rStyle w:val="IntenseEmphasis"/>
          <w:sz w:val="32"/>
          <w:szCs w:val="32"/>
        </w:rPr>
        <w:t xml:space="preserve"> </w:t>
      </w:r>
      <w:r w:rsidR="00E4476A" w:rsidRPr="00470990">
        <w:rPr>
          <w:rStyle w:val="IntenseEmphasis"/>
          <w:sz w:val="32"/>
          <w:szCs w:val="32"/>
        </w:rPr>
        <w:t>1</w:t>
      </w:r>
      <w:r w:rsidR="009E3EA0">
        <w:rPr>
          <w:rStyle w:val="IntenseEmphasis"/>
          <w:sz w:val="32"/>
          <w:szCs w:val="32"/>
        </w:rPr>
        <w:t>2</w:t>
      </w:r>
      <w:r w:rsidR="00E4476A" w:rsidRPr="00470990">
        <w:rPr>
          <w:rStyle w:val="IntenseEmphasis"/>
          <w:sz w:val="32"/>
          <w:szCs w:val="32"/>
        </w:rPr>
        <w:t>th</w:t>
      </w:r>
      <w:r w:rsidRPr="00470990">
        <w:rPr>
          <w:rStyle w:val="IntenseEmphasis"/>
          <w:sz w:val="32"/>
          <w:szCs w:val="32"/>
        </w:rPr>
        <w:t>, 2026</w:t>
      </w:r>
    </w:p>
    <w:p w14:paraId="459D6B33" w14:textId="77777777" w:rsidR="00917194" w:rsidRDefault="00917194" w:rsidP="002F744B">
      <w:pPr>
        <w:pStyle w:val="NormalWeb"/>
        <w:spacing w:beforeAutospacing="0" w:after="0" w:afterAutospacing="0"/>
        <w:jc w:val="center"/>
        <w:rPr>
          <w:rStyle w:val="SubtleEmphasis"/>
        </w:rPr>
      </w:pPr>
      <w:r w:rsidRPr="00E4476A">
        <w:rPr>
          <w:rStyle w:val="SubtleEmphasis"/>
        </w:rPr>
        <w:t>Instructor: Dr. Fahad Ahmed Satti</w:t>
      </w:r>
    </w:p>
    <w:p w14:paraId="5CEFB25C" w14:textId="77777777" w:rsidR="00470990" w:rsidRDefault="00470990" w:rsidP="002F744B">
      <w:pPr>
        <w:pStyle w:val="NormalWeb"/>
        <w:spacing w:beforeAutospacing="0" w:after="0" w:afterAutospacing="0"/>
        <w:jc w:val="center"/>
        <w:rPr>
          <w:rStyle w:val="SubtleEmphasis"/>
        </w:rPr>
      </w:pPr>
    </w:p>
    <w:tbl>
      <w:tblPr>
        <w:tblStyle w:val="TableGrid"/>
        <w:tblW w:w="0" w:type="auto"/>
        <w:jc w:val="center"/>
        <w:tblLook w:val="04A0" w:firstRow="1" w:lastRow="0" w:firstColumn="1" w:lastColumn="0" w:noHBand="0" w:noVBand="1"/>
      </w:tblPr>
      <w:tblGrid>
        <w:gridCol w:w="4490"/>
        <w:gridCol w:w="4490"/>
      </w:tblGrid>
      <w:tr w:rsidR="009E3EA0" w14:paraId="3FB8E668" w14:textId="77777777" w:rsidTr="009E3EA0">
        <w:trPr>
          <w:trHeight w:val="494"/>
          <w:jc w:val="center"/>
        </w:trPr>
        <w:tc>
          <w:tcPr>
            <w:tcW w:w="4490" w:type="dxa"/>
          </w:tcPr>
          <w:p w14:paraId="0C55054E" w14:textId="052AFAE8" w:rsidR="009E3EA0" w:rsidRDefault="009E3EA0" w:rsidP="002F744B">
            <w:pPr>
              <w:pStyle w:val="NormalWeb"/>
              <w:spacing w:beforeAutospacing="0" w:after="0" w:afterAutospacing="0"/>
              <w:jc w:val="center"/>
              <w:rPr>
                <w:rStyle w:val="SubtleEmphasis"/>
              </w:rPr>
            </w:pPr>
            <w:r>
              <w:rPr>
                <w:rStyle w:val="SubtleEmphasis"/>
              </w:rPr>
              <w:t>Name</w:t>
            </w:r>
          </w:p>
        </w:tc>
        <w:tc>
          <w:tcPr>
            <w:tcW w:w="4490" w:type="dxa"/>
          </w:tcPr>
          <w:p w14:paraId="34B931D1" w14:textId="15987B3F" w:rsidR="009E3EA0" w:rsidRDefault="009E3EA0" w:rsidP="002F744B">
            <w:pPr>
              <w:pStyle w:val="NormalWeb"/>
              <w:spacing w:beforeAutospacing="0" w:after="0" w:afterAutospacing="0"/>
              <w:jc w:val="center"/>
              <w:rPr>
                <w:rStyle w:val="SubtleEmphasis"/>
              </w:rPr>
            </w:pPr>
            <w:r>
              <w:rPr>
                <w:rStyle w:val="SubtleEmphasis"/>
              </w:rPr>
              <w:t>CMS ID</w:t>
            </w:r>
          </w:p>
        </w:tc>
      </w:tr>
      <w:tr w:rsidR="009E3EA0" w14:paraId="28A675C1" w14:textId="77777777" w:rsidTr="009E3EA0">
        <w:trPr>
          <w:trHeight w:val="506"/>
          <w:jc w:val="center"/>
        </w:trPr>
        <w:tc>
          <w:tcPr>
            <w:tcW w:w="4490" w:type="dxa"/>
          </w:tcPr>
          <w:p w14:paraId="336C0890" w14:textId="3ED22A1E" w:rsidR="009E3EA0" w:rsidRDefault="009E3EA0" w:rsidP="002F744B">
            <w:pPr>
              <w:pStyle w:val="NormalWeb"/>
              <w:spacing w:beforeAutospacing="0" w:after="0" w:afterAutospacing="0"/>
              <w:jc w:val="center"/>
              <w:rPr>
                <w:rStyle w:val="SubtleEmphasis"/>
              </w:rPr>
            </w:pPr>
            <w:r>
              <w:rPr>
                <w:rStyle w:val="SubtleEmphasis"/>
              </w:rPr>
              <w:t>Nabia Faisal</w:t>
            </w:r>
          </w:p>
        </w:tc>
        <w:tc>
          <w:tcPr>
            <w:tcW w:w="4490" w:type="dxa"/>
          </w:tcPr>
          <w:p w14:paraId="52913B8D" w14:textId="72791B26" w:rsidR="009E3EA0" w:rsidRDefault="009E3EA0" w:rsidP="002F744B">
            <w:pPr>
              <w:pStyle w:val="NormalWeb"/>
              <w:spacing w:beforeAutospacing="0" w:after="0" w:afterAutospacing="0"/>
              <w:jc w:val="center"/>
              <w:rPr>
                <w:rStyle w:val="SubtleEmphasis"/>
              </w:rPr>
            </w:pPr>
            <w:r>
              <w:rPr>
                <w:rStyle w:val="SubtleEmphasis"/>
              </w:rPr>
              <w:t>503569</w:t>
            </w:r>
          </w:p>
        </w:tc>
      </w:tr>
      <w:tr w:rsidR="009E3EA0" w14:paraId="51FAAD8B" w14:textId="77777777" w:rsidTr="009E3EA0">
        <w:trPr>
          <w:trHeight w:val="494"/>
          <w:jc w:val="center"/>
        </w:trPr>
        <w:tc>
          <w:tcPr>
            <w:tcW w:w="4490" w:type="dxa"/>
          </w:tcPr>
          <w:p w14:paraId="15002550" w14:textId="03B34889" w:rsidR="009E3EA0" w:rsidRDefault="009E3EA0" w:rsidP="002F744B">
            <w:pPr>
              <w:pStyle w:val="NormalWeb"/>
              <w:spacing w:beforeAutospacing="0" w:after="0" w:afterAutospacing="0"/>
              <w:jc w:val="center"/>
              <w:rPr>
                <w:rStyle w:val="SubtleEmphasis"/>
              </w:rPr>
            </w:pPr>
            <w:r>
              <w:rPr>
                <w:rStyle w:val="SubtleEmphasis"/>
              </w:rPr>
              <w:t>Huzaifa Ameer</w:t>
            </w:r>
          </w:p>
        </w:tc>
        <w:tc>
          <w:tcPr>
            <w:tcW w:w="4490" w:type="dxa"/>
          </w:tcPr>
          <w:p w14:paraId="41A42A61" w14:textId="48F5F83B" w:rsidR="009E3EA0" w:rsidRDefault="001D68F8" w:rsidP="002F744B">
            <w:pPr>
              <w:pStyle w:val="NormalWeb"/>
              <w:spacing w:beforeAutospacing="0" w:after="0" w:afterAutospacing="0"/>
              <w:jc w:val="center"/>
              <w:rPr>
                <w:rStyle w:val="SubtleEmphasis"/>
              </w:rPr>
            </w:pPr>
            <w:r>
              <w:rPr>
                <w:rStyle w:val="SubtleEmphasis"/>
              </w:rPr>
              <w:t>545790</w:t>
            </w:r>
          </w:p>
        </w:tc>
      </w:tr>
      <w:tr w:rsidR="009E3EA0" w14:paraId="35357BE8" w14:textId="77777777" w:rsidTr="009E3EA0">
        <w:trPr>
          <w:trHeight w:val="494"/>
          <w:jc w:val="center"/>
        </w:trPr>
        <w:tc>
          <w:tcPr>
            <w:tcW w:w="4490" w:type="dxa"/>
          </w:tcPr>
          <w:p w14:paraId="18E09354" w14:textId="4594C28A" w:rsidR="009E3EA0" w:rsidRDefault="009E3EA0" w:rsidP="002F744B">
            <w:pPr>
              <w:pStyle w:val="NormalWeb"/>
              <w:spacing w:beforeAutospacing="0" w:after="0" w:afterAutospacing="0"/>
              <w:jc w:val="center"/>
              <w:rPr>
                <w:rStyle w:val="SubtleEmphasis"/>
              </w:rPr>
            </w:pPr>
            <w:r>
              <w:rPr>
                <w:rStyle w:val="SubtleEmphasis"/>
              </w:rPr>
              <w:t>Ahmad Jamshaid</w:t>
            </w:r>
          </w:p>
        </w:tc>
        <w:tc>
          <w:tcPr>
            <w:tcW w:w="4490" w:type="dxa"/>
          </w:tcPr>
          <w:p w14:paraId="7A80AB38" w14:textId="4876A937" w:rsidR="009E3EA0" w:rsidRDefault="001D68F8" w:rsidP="002F744B">
            <w:pPr>
              <w:pStyle w:val="NormalWeb"/>
              <w:spacing w:beforeAutospacing="0" w:after="0" w:afterAutospacing="0"/>
              <w:jc w:val="center"/>
              <w:rPr>
                <w:rStyle w:val="SubtleEmphasis"/>
              </w:rPr>
            </w:pPr>
            <w:r w:rsidRPr="001D68F8">
              <w:rPr>
                <w:rStyle w:val="SubtleEmphasis"/>
              </w:rPr>
              <w:t>534536</w:t>
            </w:r>
          </w:p>
        </w:tc>
      </w:tr>
    </w:tbl>
    <w:p w14:paraId="6AA001D6" w14:textId="77777777" w:rsidR="00470990" w:rsidRPr="00E4476A" w:rsidRDefault="00470990" w:rsidP="002F744B">
      <w:pPr>
        <w:pStyle w:val="NormalWeb"/>
        <w:spacing w:beforeAutospacing="0" w:after="0" w:afterAutospacing="0"/>
        <w:jc w:val="center"/>
        <w:rPr>
          <w:rStyle w:val="SubtleEmphasis"/>
        </w:rPr>
      </w:pPr>
    </w:p>
    <w:p w14:paraId="4326575F" w14:textId="77777777" w:rsidR="00917194" w:rsidRPr="001574DF" w:rsidRDefault="00917194" w:rsidP="002F744B">
      <w:pPr>
        <w:spacing w:after="0" w:line="240" w:lineRule="auto"/>
        <w:jc w:val="center"/>
        <w:rPr>
          <w:rStyle w:val="Strong"/>
          <w:rFonts w:cstheme="minorHAnsi"/>
          <w:sz w:val="32"/>
          <w:szCs w:val="32"/>
        </w:rPr>
      </w:pPr>
    </w:p>
    <w:p w14:paraId="30F2BB2B" w14:textId="77777777" w:rsidR="00917194" w:rsidRPr="00E57B6A" w:rsidRDefault="00917194" w:rsidP="002F744B">
      <w:pPr>
        <w:spacing w:after="0" w:line="240" w:lineRule="auto"/>
        <w:jc w:val="center"/>
        <w:rPr>
          <w:rFonts w:cstheme="minorHAnsi"/>
          <w:b/>
          <w:sz w:val="23"/>
          <w:szCs w:val="23"/>
        </w:rPr>
      </w:pPr>
    </w:p>
    <w:p w14:paraId="6B032A6C" w14:textId="77777777" w:rsidR="00917194" w:rsidRPr="00E57B6A" w:rsidRDefault="00917194" w:rsidP="002F744B">
      <w:pPr>
        <w:spacing w:after="0" w:line="240" w:lineRule="auto"/>
        <w:jc w:val="center"/>
        <w:rPr>
          <w:rFonts w:cstheme="minorHAnsi"/>
        </w:rPr>
      </w:pPr>
    </w:p>
    <w:p w14:paraId="737F6E36" w14:textId="77777777" w:rsidR="00917194" w:rsidRPr="00E57B6A" w:rsidRDefault="00917194" w:rsidP="002F744B">
      <w:pPr>
        <w:spacing w:after="0"/>
        <w:rPr>
          <w:rFonts w:cstheme="minorHAnsi"/>
          <w:sz w:val="23"/>
          <w:szCs w:val="23"/>
        </w:rPr>
      </w:pPr>
    </w:p>
    <w:p w14:paraId="7AB40CEB" w14:textId="77777777" w:rsidR="00917194" w:rsidRPr="00E57B6A" w:rsidRDefault="00917194" w:rsidP="002F744B">
      <w:pPr>
        <w:spacing w:after="0"/>
        <w:rPr>
          <w:rFonts w:cstheme="minorHAnsi"/>
          <w:sz w:val="23"/>
          <w:szCs w:val="23"/>
        </w:rPr>
      </w:pPr>
    </w:p>
    <w:p w14:paraId="68608496" w14:textId="77777777" w:rsidR="00917194" w:rsidRPr="00E57B6A" w:rsidRDefault="00917194" w:rsidP="002F744B">
      <w:pPr>
        <w:spacing w:after="0"/>
        <w:rPr>
          <w:rFonts w:cstheme="minorHAnsi"/>
          <w:sz w:val="23"/>
          <w:szCs w:val="23"/>
        </w:rPr>
      </w:pPr>
    </w:p>
    <w:p w14:paraId="59CB5A03" w14:textId="77777777" w:rsidR="00917194" w:rsidRPr="00E57B6A" w:rsidRDefault="00917194" w:rsidP="002F744B">
      <w:pPr>
        <w:spacing w:after="0"/>
        <w:rPr>
          <w:rFonts w:cstheme="minorHAnsi"/>
          <w:sz w:val="23"/>
          <w:szCs w:val="23"/>
        </w:rPr>
      </w:pPr>
    </w:p>
    <w:p w14:paraId="69491807" w14:textId="77777777" w:rsidR="00917194" w:rsidRPr="00E57B6A" w:rsidRDefault="00917194" w:rsidP="002F744B">
      <w:pPr>
        <w:spacing w:after="0"/>
        <w:rPr>
          <w:rFonts w:cstheme="minorHAnsi"/>
          <w:sz w:val="23"/>
          <w:szCs w:val="23"/>
        </w:rPr>
      </w:pPr>
    </w:p>
    <w:p w14:paraId="342BB6CF" w14:textId="77777777" w:rsidR="00917194" w:rsidRPr="00E57B6A" w:rsidRDefault="00917194" w:rsidP="002F744B">
      <w:pPr>
        <w:spacing w:after="0"/>
        <w:rPr>
          <w:rFonts w:cstheme="minorHAnsi"/>
          <w:sz w:val="23"/>
          <w:szCs w:val="23"/>
        </w:rPr>
      </w:pPr>
    </w:p>
    <w:p w14:paraId="0C10FD1E" w14:textId="77777777" w:rsidR="00917194" w:rsidRPr="00E57B6A" w:rsidRDefault="00917194" w:rsidP="002F744B">
      <w:pPr>
        <w:spacing w:after="0" w:line="240" w:lineRule="auto"/>
        <w:rPr>
          <w:rFonts w:cstheme="minorHAnsi"/>
          <w:b/>
          <w:bCs/>
        </w:rPr>
      </w:pPr>
      <w:r w:rsidRPr="00E57B6A">
        <w:rPr>
          <w:rFonts w:cstheme="minorHAnsi"/>
          <w:b/>
          <w:bCs/>
        </w:rPr>
        <w:br w:type="page"/>
      </w:r>
    </w:p>
    <w:p w14:paraId="068CA723" w14:textId="77777777" w:rsidR="009E3EA0" w:rsidRDefault="009E3EA0" w:rsidP="009E3EA0">
      <w:pPr>
        <w:spacing w:after="0" w:line="259" w:lineRule="auto"/>
        <w:ind w:right="165"/>
        <w:jc w:val="center"/>
      </w:pPr>
      <w:r>
        <w:rPr>
          <w:sz w:val="34"/>
        </w:rPr>
        <w:lastRenderedPageBreak/>
        <w:t>Stock Exchange Trading (Full)</w:t>
      </w:r>
    </w:p>
    <w:sdt>
      <w:sdtPr>
        <w:id w:val="58602143"/>
        <w:docPartObj>
          <w:docPartGallery w:val="Table of Contents"/>
        </w:docPartObj>
      </w:sdtPr>
      <w:sdtContent>
        <w:p w14:paraId="3788172E" w14:textId="77777777" w:rsidR="009E3EA0" w:rsidRDefault="009E3EA0" w:rsidP="009E3EA0">
          <w:pPr>
            <w:spacing w:after="0" w:line="259" w:lineRule="auto"/>
            <w:ind w:left="6" w:hanging="10"/>
            <w:jc w:val="left"/>
          </w:pPr>
          <w:r>
            <w:rPr>
              <w:rFonts w:ascii="Times New Roman" w:eastAsia="Times New Roman" w:hAnsi="Times New Roman" w:cs="Times New Roman"/>
              <w:b/>
              <w:sz w:val="29"/>
            </w:rPr>
            <w:t>Contents</w:t>
          </w:r>
        </w:p>
        <w:p w14:paraId="7AEE15A7" w14:textId="77777777" w:rsidR="009E3EA0" w:rsidRPr="009E3EA0" w:rsidRDefault="009E3EA0" w:rsidP="009E3EA0">
          <w:pPr>
            <w:pStyle w:val="TOC1"/>
            <w:tabs>
              <w:tab w:val="right" w:leader="dot" w:pos="9593"/>
            </w:tabs>
            <w:rPr>
              <w:sz w:val="18"/>
              <w:szCs w:val="18"/>
            </w:rPr>
          </w:pPr>
          <w:r>
            <w:rPr>
              <w:rFonts w:ascii="Calibri" w:eastAsia="Calibri" w:hAnsi="Calibri" w:cs="Calibri"/>
            </w:rPr>
            <w:fldChar w:fldCharType="begin"/>
          </w:r>
          <w:r>
            <w:instrText xml:space="preserve"> TOC \o "1-2" \h \z \u </w:instrText>
          </w:r>
          <w:r>
            <w:rPr>
              <w:rFonts w:ascii="Calibri" w:eastAsia="Calibri" w:hAnsi="Calibri" w:cs="Calibri"/>
            </w:rPr>
            <w:fldChar w:fldCharType="separate"/>
          </w:r>
          <w:hyperlink w:anchor="_Toc21007">
            <w:r w:rsidRPr="009E3EA0">
              <w:rPr>
                <w:rFonts w:cs="Times New Roman"/>
                <w:b/>
                <w:sz w:val="18"/>
                <w:szCs w:val="18"/>
              </w:rPr>
              <w:t>1. Introduction</w:t>
            </w:r>
            <w:r w:rsidRPr="009E3EA0">
              <w:rPr>
                <w:sz w:val="18"/>
                <w:szCs w:val="18"/>
              </w:rPr>
              <w:tab/>
            </w:r>
            <w:r w:rsidRPr="009E3EA0">
              <w:rPr>
                <w:sz w:val="18"/>
                <w:szCs w:val="18"/>
              </w:rPr>
              <w:fldChar w:fldCharType="begin"/>
            </w:r>
            <w:r w:rsidRPr="009E3EA0">
              <w:rPr>
                <w:sz w:val="18"/>
                <w:szCs w:val="18"/>
              </w:rPr>
              <w:instrText>PAGEREF _Toc21007 \h</w:instrText>
            </w:r>
            <w:r w:rsidRPr="009E3EA0">
              <w:rPr>
                <w:sz w:val="18"/>
                <w:szCs w:val="18"/>
              </w:rPr>
            </w:r>
            <w:r w:rsidRPr="009E3EA0">
              <w:rPr>
                <w:sz w:val="18"/>
                <w:szCs w:val="18"/>
              </w:rPr>
              <w:fldChar w:fldCharType="separate"/>
            </w:r>
            <w:r w:rsidRPr="009E3EA0">
              <w:rPr>
                <w:rFonts w:cs="Times New Roman"/>
                <w:b/>
                <w:color w:val="000000"/>
                <w:sz w:val="18"/>
                <w:szCs w:val="18"/>
              </w:rPr>
              <w:t>3</w:t>
            </w:r>
            <w:r w:rsidRPr="009E3EA0">
              <w:rPr>
                <w:sz w:val="18"/>
                <w:szCs w:val="18"/>
              </w:rPr>
              <w:fldChar w:fldCharType="end"/>
            </w:r>
          </w:hyperlink>
        </w:p>
        <w:p w14:paraId="1AC18E9F" w14:textId="77777777" w:rsidR="009E3EA0" w:rsidRPr="009E3EA0" w:rsidRDefault="009E3EA0" w:rsidP="009E3EA0">
          <w:pPr>
            <w:pStyle w:val="TOC2"/>
            <w:tabs>
              <w:tab w:val="right" w:leader="dot" w:pos="9593"/>
            </w:tabs>
            <w:rPr>
              <w:sz w:val="18"/>
              <w:szCs w:val="18"/>
            </w:rPr>
          </w:pPr>
          <w:hyperlink w:anchor="_Toc21008">
            <w:r w:rsidRPr="009E3EA0">
              <w:rPr>
                <w:rFonts w:ascii="Times New Roman" w:eastAsia="Times New Roman" w:hAnsi="Times New Roman" w:cs="Times New Roman"/>
                <w:sz w:val="18"/>
                <w:szCs w:val="18"/>
              </w:rPr>
              <w:t>1.1 Domain and problem</w:t>
            </w:r>
            <w:r w:rsidRPr="009E3EA0">
              <w:rPr>
                <w:sz w:val="18"/>
                <w:szCs w:val="18"/>
              </w:rPr>
              <w:tab/>
            </w:r>
            <w:r w:rsidRPr="009E3EA0">
              <w:rPr>
                <w:sz w:val="18"/>
                <w:szCs w:val="18"/>
              </w:rPr>
              <w:fldChar w:fldCharType="begin"/>
            </w:r>
            <w:r w:rsidRPr="009E3EA0">
              <w:rPr>
                <w:sz w:val="18"/>
                <w:szCs w:val="18"/>
              </w:rPr>
              <w:instrText>PAGEREF _Toc21008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3</w:t>
            </w:r>
            <w:r w:rsidRPr="009E3EA0">
              <w:rPr>
                <w:sz w:val="18"/>
                <w:szCs w:val="18"/>
              </w:rPr>
              <w:fldChar w:fldCharType="end"/>
            </w:r>
          </w:hyperlink>
        </w:p>
        <w:p w14:paraId="0E89336B" w14:textId="77777777" w:rsidR="009E3EA0" w:rsidRPr="009E3EA0" w:rsidRDefault="009E3EA0" w:rsidP="009E3EA0">
          <w:pPr>
            <w:pStyle w:val="TOC2"/>
            <w:tabs>
              <w:tab w:val="right" w:leader="dot" w:pos="9593"/>
            </w:tabs>
            <w:rPr>
              <w:sz w:val="18"/>
              <w:szCs w:val="18"/>
            </w:rPr>
          </w:pPr>
          <w:hyperlink w:anchor="_Toc21009">
            <w:r w:rsidRPr="009E3EA0">
              <w:rPr>
                <w:rFonts w:ascii="Times New Roman" w:eastAsia="Times New Roman" w:hAnsi="Times New Roman" w:cs="Times New Roman"/>
                <w:sz w:val="18"/>
                <w:szCs w:val="18"/>
              </w:rPr>
              <w:t>1.2 Goals</w:t>
            </w:r>
            <w:r w:rsidRPr="009E3EA0">
              <w:rPr>
                <w:sz w:val="18"/>
                <w:szCs w:val="18"/>
              </w:rPr>
              <w:tab/>
            </w:r>
            <w:r w:rsidRPr="009E3EA0">
              <w:rPr>
                <w:sz w:val="18"/>
                <w:szCs w:val="18"/>
              </w:rPr>
              <w:fldChar w:fldCharType="begin"/>
            </w:r>
            <w:r w:rsidRPr="009E3EA0">
              <w:rPr>
                <w:sz w:val="18"/>
                <w:szCs w:val="18"/>
              </w:rPr>
              <w:instrText>PAGEREF _Toc21009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3</w:t>
            </w:r>
            <w:r w:rsidRPr="009E3EA0">
              <w:rPr>
                <w:sz w:val="18"/>
                <w:szCs w:val="18"/>
              </w:rPr>
              <w:fldChar w:fldCharType="end"/>
            </w:r>
          </w:hyperlink>
        </w:p>
        <w:p w14:paraId="4086588D" w14:textId="77777777" w:rsidR="009E3EA0" w:rsidRPr="009E3EA0" w:rsidRDefault="009E3EA0" w:rsidP="009E3EA0">
          <w:pPr>
            <w:pStyle w:val="TOC2"/>
            <w:tabs>
              <w:tab w:val="right" w:leader="dot" w:pos="9593"/>
            </w:tabs>
            <w:rPr>
              <w:sz w:val="18"/>
              <w:szCs w:val="18"/>
            </w:rPr>
          </w:pPr>
          <w:hyperlink w:anchor="_Toc21010">
            <w:r w:rsidRPr="009E3EA0">
              <w:rPr>
                <w:rFonts w:ascii="Times New Roman" w:eastAsia="Times New Roman" w:hAnsi="Times New Roman" w:cs="Times New Roman"/>
                <w:sz w:val="18"/>
                <w:szCs w:val="18"/>
              </w:rPr>
              <w:t>1.3 Result at a glance</w:t>
            </w:r>
            <w:r w:rsidRPr="009E3EA0">
              <w:rPr>
                <w:sz w:val="18"/>
                <w:szCs w:val="18"/>
              </w:rPr>
              <w:tab/>
            </w:r>
            <w:r w:rsidRPr="009E3EA0">
              <w:rPr>
                <w:sz w:val="18"/>
                <w:szCs w:val="18"/>
              </w:rPr>
              <w:fldChar w:fldCharType="begin"/>
            </w:r>
            <w:r w:rsidRPr="009E3EA0">
              <w:rPr>
                <w:sz w:val="18"/>
                <w:szCs w:val="18"/>
              </w:rPr>
              <w:instrText>PAGEREF _Toc21010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3</w:t>
            </w:r>
            <w:r w:rsidRPr="009E3EA0">
              <w:rPr>
                <w:sz w:val="18"/>
                <w:szCs w:val="18"/>
              </w:rPr>
              <w:fldChar w:fldCharType="end"/>
            </w:r>
          </w:hyperlink>
        </w:p>
        <w:p w14:paraId="7CFFFA67" w14:textId="77777777" w:rsidR="009E3EA0" w:rsidRPr="009E3EA0" w:rsidRDefault="009E3EA0" w:rsidP="009E3EA0">
          <w:pPr>
            <w:pStyle w:val="TOC1"/>
            <w:tabs>
              <w:tab w:val="right" w:leader="dot" w:pos="9593"/>
            </w:tabs>
            <w:rPr>
              <w:sz w:val="18"/>
              <w:szCs w:val="18"/>
            </w:rPr>
          </w:pPr>
          <w:hyperlink w:anchor="_Toc21011">
            <w:r w:rsidRPr="009E3EA0">
              <w:rPr>
                <w:rFonts w:cs="Times New Roman"/>
                <w:b/>
                <w:sz w:val="18"/>
                <w:szCs w:val="18"/>
              </w:rPr>
              <w:t>2. How the project was built (execution timeline)</w:t>
            </w:r>
            <w:r w:rsidRPr="009E3EA0">
              <w:rPr>
                <w:sz w:val="18"/>
                <w:szCs w:val="18"/>
              </w:rPr>
              <w:tab/>
            </w:r>
            <w:r w:rsidRPr="009E3EA0">
              <w:rPr>
                <w:sz w:val="18"/>
                <w:szCs w:val="18"/>
              </w:rPr>
              <w:fldChar w:fldCharType="begin"/>
            </w:r>
            <w:r w:rsidRPr="009E3EA0">
              <w:rPr>
                <w:sz w:val="18"/>
                <w:szCs w:val="18"/>
              </w:rPr>
              <w:instrText>PAGEREF _Toc21011 \h</w:instrText>
            </w:r>
            <w:r w:rsidRPr="009E3EA0">
              <w:rPr>
                <w:sz w:val="18"/>
                <w:szCs w:val="18"/>
              </w:rPr>
            </w:r>
            <w:r w:rsidRPr="009E3EA0">
              <w:rPr>
                <w:sz w:val="18"/>
                <w:szCs w:val="18"/>
              </w:rPr>
              <w:fldChar w:fldCharType="separate"/>
            </w:r>
            <w:r w:rsidRPr="009E3EA0">
              <w:rPr>
                <w:rFonts w:cs="Times New Roman"/>
                <w:b/>
                <w:color w:val="000000"/>
                <w:sz w:val="18"/>
                <w:szCs w:val="18"/>
              </w:rPr>
              <w:t>4</w:t>
            </w:r>
            <w:r w:rsidRPr="009E3EA0">
              <w:rPr>
                <w:sz w:val="18"/>
                <w:szCs w:val="18"/>
              </w:rPr>
              <w:fldChar w:fldCharType="end"/>
            </w:r>
          </w:hyperlink>
        </w:p>
        <w:p w14:paraId="033631D0" w14:textId="77777777" w:rsidR="009E3EA0" w:rsidRPr="009E3EA0" w:rsidRDefault="009E3EA0" w:rsidP="009E3EA0">
          <w:pPr>
            <w:pStyle w:val="TOC1"/>
            <w:tabs>
              <w:tab w:val="right" w:leader="dot" w:pos="9593"/>
            </w:tabs>
            <w:rPr>
              <w:sz w:val="18"/>
              <w:szCs w:val="18"/>
            </w:rPr>
          </w:pPr>
          <w:hyperlink w:anchor="_Toc21012">
            <w:r w:rsidRPr="009E3EA0">
              <w:rPr>
                <w:rFonts w:cs="Times New Roman"/>
                <w:b/>
                <w:sz w:val="18"/>
                <w:szCs w:val="18"/>
              </w:rPr>
              <w:t>3. Complete file inventory</w:t>
            </w:r>
            <w:r w:rsidRPr="009E3EA0">
              <w:rPr>
                <w:sz w:val="18"/>
                <w:szCs w:val="18"/>
              </w:rPr>
              <w:tab/>
            </w:r>
            <w:r w:rsidRPr="009E3EA0">
              <w:rPr>
                <w:sz w:val="18"/>
                <w:szCs w:val="18"/>
              </w:rPr>
              <w:fldChar w:fldCharType="begin"/>
            </w:r>
            <w:r w:rsidRPr="009E3EA0">
              <w:rPr>
                <w:sz w:val="18"/>
                <w:szCs w:val="18"/>
              </w:rPr>
              <w:instrText>PAGEREF _Toc21012 \h</w:instrText>
            </w:r>
            <w:r w:rsidRPr="009E3EA0">
              <w:rPr>
                <w:sz w:val="18"/>
                <w:szCs w:val="18"/>
              </w:rPr>
            </w:r>
            <w:r w:rsidRPr="009E3EA0">
              <w:rPr>
                <w:sz w:val="18"/>
                <w:szCs w:val="18"/>
              </w:rPr>
              <w:fldChar w:fldCharType="separate"/>
            </w:r>
            <w:r w:rsidRPr="009E3EA0">
              <w:rPr>
                <w:rFonts w:cs="Times New Roman"/>
                <w:b/>
                <w:color w:val="000000"/>
                <w:sz w:val="18"/>
                <w:szCs w:val="18"/>
              </w:rPr>
              <w:t>5</w:t>
            </w:r>
            <w:r w:rsidRPr="009E3EA0">
              <w:rPr>
                <w:sz w:val="18"/>
                <w:szCs w:val="18"/>
              </w:rPr>
              <w:fldChar w:fldCharType="end"/>
            </w:r>
          </w:hyperlink>
        </w:p>
        <w:p w14:paraId="5121BDB8" w14:textId="77777777" w:rsidR="009E3EA0" w:rsidRPr="009E3EA0" w:rsidRDefault="009E3EA0" w:rsidP="009E3EA0">
          <w:pPr>
            <w:pStyle w:val="TOC2"/>
            <w:tabs>
              <w:tab w:val="right" w:leader="dot" w:pos="9593"/>
            </w:tabs>
            <w:rPr>
              <w:sz w:val="18"/>
              <w:szCs w:val="18"/>
            </w:rPr>
          </w:pPr>
          <w:hyperlink w:anchor="_Toc21013">
            <w:r w:rsidRPr="009E3EA0">
              <w:rPr>
                <w:rFonts w:ascii="Times New Roman" w:eastAsia="Times New Roman" w:hAnsi="Times New Roman" w:cs="Times New Roman"/>
                <w:sz w:val="18"/>
                <w:szCs w:val="18"/>
              </w:rPr>
              <w:t xml:space="preserve">3.1 </w:t>
            </w:r>
            <w:r w:rsidRPr="009E3EA0">
              <w:rPr>
                <w:rFonts w:ascii="Courier New" w:eastAsia="Courier New" w:hAnsi="Courier New" w:cs="Courier New"/>
                <w:sz w:val="18"/>
                <w:szCs w:val="18"/>
              </w:rPr>
              <w:t xml:space="preserve">app </w:t>
            </w:r>
            <w:r w:rsidRPr="009E3EA0">
              <w:rPr>
                <w:rFonts w:ascii="Times New Roman" w:eastAsia="Times New Roman" w:hAnsi="Times New Roman" w:cs="Times New Roman"/>
                <w:sz w:val="18"/>
                <w:szCs w:val="18"/>
              </w:rPr>
              <w:t>— application entry</w:t>
            </w:r>
            <w:r w:rsidRPr="009E3EA0">
              <w:rPr>
                <w:sz w:val="18"/>
                <w:szCs w:val="18"/>
              </w:rPr>
              <w:tab/>
            </w:r>
            <w:r w:rsidRPr="009E3EA0">
              <w:rPr>
                <w:sz w:val="18"/>
                <w:szCs w:val="18"/>
              </w:rPr>
              <w:fldChar w:fldCharType="begin"/>
            </w:r>
            <w:r w:rsidRPr="009E3EA0">
              <w:rPr>
                <w:sz w:val="18"/>
                <w:szCs w:val="18"/>
              </w:rPr>
              <w:instrText>PAGEREF _Toc21013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5</w:t>
            </w:r>
            <w:r w:rsidRPr="009E3EA0">
              <w:rPr>
                <w:sz w:val="18"/>
                <w:szCs w:val="18"/>
              </w:rPr>
              <w:fldChar w:fldCharType="end"/>
            </w:r>
          </w:hyperlink>
        </w:p>
        <w:p w14:paraId="16782ECA" w14:textId="77777777" w:rsidR="009E3EA0" w:rsidRPr="009E3EA0" w:rsidRDefault="009E3EA0" w:rsidP="009E3EA0">
          <w:pPr>
            <w:pStyle w:val="TOC2"/>
            <w:tabs>
              <w:tab w:val="right" w:leader="dot" w:pos="9593"/>
            </w:tabs>
            <w:rPr>
              <w:sz w:val="18"/>
              <w:szCs w:val="18"/>
            </w:rPr>
          </w:pPr>
          <w:hyperlink w:anchor="_Toc21014">
            <w:r w:rsidRPr="009E3EA0">
              <w:rPr>
                <w:rFonts w:ascii="Times New Roman" w:eastAsia="Times New Roman" w:hAnsi="Times New Roman" w:cs="Times New Roman"/>
                <w:sz w:val="18"/>
                <w:szCs w:val="18"/>
              </w:rPr>
              <w:t xml:space="preserve">3.2 </w:t>
            </w:r>
            <w:r w:rsidRPr="009E3EA0">
              <w:rPr>
                <w:rFonts w:ascii="Courier New" w:eastAsia="Courier New" w:hAnsi="Courier New" w:cs="Courier New"/>
                <w:sz w:val="18"/>
                <w:szCs w:val="18"/>
              </w:rPr>
              <w:t xml:space="preserve">enums </w:t>
            </w:r>
            <w:r w:rsidRPr="009E3EA0">
              <w:rPr>
                <w:rFonts w:ascii="Times New Roman" w:eastAsia="Times New Roman" w:hAnsi="Times New Roman" w:cs="Times New Roman"/>
                <w:sz w:val="18"/>
                <w:szCs w:val="18"/>
              </w:rPr>
              <w:t>— type-safe constants</w:t>
            </w:r>
            <w:r w:rsidRPr="009E3EA0">
              <w:rPr>
                <w:sz w:val="18"/>
                <w:szCs w:val="18"/>
              </w:rPr>
              <w:tab/>
            </w:r>
            <w:r w:rsidRPr="009E3EA0">
              <w:rPr>
                <w:sz w:val="18"/>
                <w:szCs w:val="18"/>
              </w:rPr>
              <w:fldChar w:fldCharType="begin"/>
            </w:r>
            <w:r w:rsidRPr="009E3EA0">
              <w:rPr>
                <w:sz w:val="18"/>
                <w:szCs w:val="18"/>
              </w:rPr>
              <w:instrText>PAGEREF _Toc21014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5</w:t>
            </w:r>
            <w:r w:rsidRPr="009E3EA0">
              <w:rPr>
                <w:sz w:val="18"/>
                <w:szCs w:val="18"/>
              </w:rPr>
              <w:fldChar w:fldCharType="end"/>
            </w:r>
          </w:hyperlink>
        </w:p>
        <w:p w14:paraId="1BA7B7ED" w14:textId="77777777" w:rsidR="009E3EA0" w:rsidRPr="009E3EA0" w:rsidRDefault="009E3EA0" w:rsidP="009E3EA0">
          <w:pPr>
            <w:pStyle w:val="TOC2"/>
            <w:tabs>
              <w:tab w:val="right" w:leader="dot" w:pos="9593"/>
            </w:tabs>
            <w:rPr>
              <w:sz w:val="18"/>
              <w:szCs w:val="18"/>
            </w:rPr>
          </w:pPr>
          <w:hyperlink w:anchor="_Toc21015">
            <w:r w:rsidRPr="009E3EA0">
              <w:rPr>
                <w:rFonts w:ascii="Times New Roman" w:eastAsia="Times New Roman" w:hAnsi="Times New Roman" w:cs="Times New Roman"/>
                <w:sz w:val="18"/>
                <w:szCs w:val="18"/>
              </w:rPr>
              <w:t xml:space="preserve">3.3 </w:t>
            </w:r>
            <w:r w:rsidRPr="009E3EA0">
              <w:rPr>
                <w:rFonts w:ascii="Courier New" w:eastAsia="Courier New" w:hAnsi="Courier New" w:cs="Courier New"/>
                <w:sz w:val="18"/>
                <w:szCs w:val="18"/>
              </w:rPr>
              <w:t xml:space="preserve">exceptions </w:t>
            </w:r>
            <w:r w:rsidRPr="009E3EA0">
              <w:rPr>
                <w:rFonts w:ascii="Times New Roman" w:eastAsia="Times New Roman" w:hAnsi="Times New Roman" w:cs="Times New Roman"/>
                <w:sz w:val="18"/>
                <w:szCs w:val="18"/>
              </w:rPr>
              <w:t>— custom checked exceptions</w:t>
            </w:r>
            <w:r w:rsidRPr="009E3EA0">
              <w:rPr>
                <w:sz w:val="18"/>
                <w:szCs w:val="18"/>
              </w:rPr>
              <w:tab/>
            </w:r>
            <w:r w:rsidRPr="009E3EA0">
              <w:rPr>
                <w:sz w:val="18"/>
                <w:szCs w:val="18"/>
              </w:rPr>
              <w:fldChar w:fldCharType="begin"/>
            </w:r>
            <w:r w:rsidRPr="009E3EA0">
              <w:rPr>
                <w:sz w:val="18"/>
                <w:szCs w:val="18"/>
              </w:rPr>
              <w:instrText>PAGEREF _Toc21015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5</w:t>
            </w:r>
            <w:r w:rsidRPr="009E3EA0">
              <w:rPr>
                <w:sz w:val="18"/>
                <w:szCs w:val="18"/>
              </w:rPr>
              <w:fldChar w:fldCharType="end"/>
            </w:r>
          </w:hyperlink>
        </w:p>
        <w:p w14:paraId="0C47CFF3" w14:textId="77777777" w:rsidR="009E3EA0" w:rsidRPr="009E3EA0" w:rsidRDefault="009E3EA0" w:rsidP="009E3EA0">
          <w:pPr>
            <w:pStyle w:val="TOC2"/>
            <w:tabs>
              <w:tab w:val="right" w:leader="dot" w:pos="9593"/>
            </w:tabs>
            <w:rPr>
              <w:sz w:val="18"/>
              <w:szCs w:val="18"/>
            </w:rPr>
          </w:pPr>
          <w:hyperlink w:anchor="_Toc21016">
            <w:r w:rsidRPr="009E3EA0">
              <w:rPr>
                <w:rFonts w:ascii="Times New Roman" w:eastAsia="Times New Roman" w:hAnsi="Times New Roman" w:cs="Times New Roman"/>
                <w:sz w:val="18"/>
                <w:szCs w:val="18"/>
              </w:rPr>
              <w:t xml:space="preserve">3.4 </w:t>
            </w:r>
            <w:r w:rsidRPr="009E3EA0">
              <w:rPr>
                <w:rFonts w:ascii="Courier New" w:eastAsia="Courier New" w:hAnsi="Courier New" w:cs="Courier New"/>
                <w:sz w:val="18"/>
                <w:szCs w:val="18"/>
              </w:rPr>
              <w:t xml:space="preserve">util </w:t>
            </w:r>
            <w:r w:rsidRPr="009E3EA0">
              <w:rPr>
                <w:rFonts w:ascii="Times New Roman" w:eastAsia="Times New Roman" w:hAnsi="Times New Roman" w:cs="Times New Roman"/>
                <w:sz w:val="18"/>
                <w:szCs w:val="18"/>
              </w:rPr>
              <w:t>— helpers</w:t>
            </w:r>
            <w:r w:rsidRPr="009E3EA0">
              <w:rPr>
                <w:sz w:val="18"/>
                <w:szCs w:val="18"/>
              </w:rPr>
              <w:tab/>
            </w:r>
            <w:r w:rsidRPr="009E3EA0">
              <w:rPr>
                <w:sz w:val="18"/>
                <w:szCs w:val="18"/>
              </w:rPr>
              <w:fldChar w:fldCharType="begin"/>
            </w:r>
            <w:r w:rsidRPr="009E3EA0">
              <w:rPr>
                <w:sz w:val="18"/>
                <w:szCs w:val="18"/>
              </w:rPr>
              <w:instrText>PAGEREF _Toc21016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5</w:t>
            </w:r>
            <w:r w:rsidRPr="009E3EA0">
              <w:rPr>
                <w:sz w:val="18"/>
                <w:szCs w:val="18"/>
              </w:rPr>
              <w:fldChar w:fldCharType="end"/>
            </w:r>
          </w:hyperlink>
        </w:p>
        <w:p w14:paraId="3A015061" w14:textId="77777777" w:rsidR="009E3EA0" w:rsidRPr="009E3EA0" w:rsidRDefault="009E3EA0" w:rsidP="009E3EA0">
          <w:pPr>
            <w:pStyle w:val="TOC2"/>
            <w:tabs>
              <w:tab w:val="right" w:leader="dot" w:pos="9593"/>
            </w:tabs>
            <w:rPr>
              <w:sz w:val="18"/>
              <w:szCs w:val="18"/>
            </w:rPr>
          </w:pPr>
          <w:hyperlink w:anchor="_Toc21017">
            <w:r w:rsidRPr="009E3EA0">
              <w:rPr>
                <w:rFonts w:ascii="Times New Roman" w:eastAsia="Times New Roman" w:hAnsi="Times New Roman" w:cs="Times New Roman"/>
                <w:sz w:val="18"/>
                <w:szCs w:val="18"/>
              </w:rPr>
              <w:t xml:space="preserve">3.5 </w:t>
            </w:r>
            <w:r w:rsidRPr="009E3EA0">
              <w:rPr>
                <w:rFonts w:ascii="Courier New" w:eastAsia="Courier New" w:hAnsi="Courier New" w:cs="Courier New"/>
                <w:sz w:val="18"/>
                <w:szCs w:val="18"/>
              </w:rPr>
              <w:t xml:space="preserve">model </w:t>
            </w:r>
            <w:r w:rsidRPr="009E3EA0">
              <w:rPr>
                <w:rFonts w:ascii="Times New Roman" w:eastAsia="Times New Roman" w:hAnsi="Times New Roman" w:cs="Times New Roman"/>
                <w:sz w:val="18"/>
                <w:szCs w:val="18"/>
              </w:rPr>
              <w:t>— domain entities (the OOP core)</w:t>
            </w:r>
            <w:r w:rsidRPr="009E3EA0">
              <w:rPr>
                <w:sz w:val="18"/>
                <w:szCs w:val="18"/>
              </w:rPr>
              <w:tab/>
            </w:r>
            <w:r w:rsidRPr="009E3EA0">
              <w:rPr>
                <w:sz w:val="18"/>
                <w:szCs w:val="18"/>
              </w:rPr>
              <w:fldChar w:fldCharType="begin"/>
            </w:r>
            <w:r w:rsidRPr="009E3EA0">
              <w:rPr>
                <w:sz w:val="18"/>
                <w:szCs w:val="18"/>
              </w:rPr>
              <w:instrText>PAGEREF _Toc21017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6</w:t>
            </w:r>
            <w:r w:rsidRPr="009E3EA0">
              <w:rPr>
                <w:sz w:val="18"/>
                <w:szCs w:val="18"/>
              </w:rPr>
              <w:fldChar w:fldCharType="end"/>
            </w:r>
          </w:hyperlink>
        </w:p>
        <w:p w14:paraId="5F756E6E" w14:textId="77777777" w:rsidR="009E3EA0" w:rsidRPr="009E3EA0" w:rsidRDefault="009E3EA0" w:rsidP="009E3EA0">
          <w:pPr>
            <w:pStyle w:val="TOC2"/>
            <w:tabs>
              <w:tab w:val="right" w:leader="dot" w:pos="9593"/>
            </w:tabs>
            <w:rPr>
              <w:sz w:val="18"/>
              <w:szCs w:val="18"/>
            </w:rPr>
          </w:pPr>
          <w:hyperlink w:anchor="_Toc21018">
            <w:r w:rsidRPr="009E3EA0">
              <w:rPr>
                <w:rFonts w:ascii="Times New Roman" w:eastAsia="Times New Roman" w:hAnsi="Times New Roman" w:cs="Times New Roman"/>
                <w:sz w:val="18"/>
                <w:szCs w:val="18"/>
              </w:rPr>
              <w:t xml:space="preserve">3.6 </w:t>
            </w:r>
            <w:r w:rsidRPr="009E3EA0">
              <w:rPr>
                <w:rFonts w:ascii="Courier New" w:eastAsia="Courier New" w:hAnsi="Courier New" w:cs="Courier New"/>
                <w:sz w:val="18"/>
                <w:szCs w:val="18"/>
              </w:rPr>
              <w:t xml:space="preserve">engine </w:t>
            </w:r>
            <w:r w:rsidRPr="009E3EA0">
              <w:rPr>
                <w:rFonts w:ascii="Times New Roman" w:eastAsia="Times New Roman" w:hAnsi="Times New Roman" w:cs="Times New Roman"/>
                <w:sz w:val="18"/>
                <w:szCs w:val="18"/>
              </w:rPr>
              <w:t>— exchange logic and concurrency</w:t>
            </w:r>
            <w:r w:rsidRPr="009E3EA0">
              <w:rPr>
                <w:sz w:val="18"/>
                <w:szCs w:val="18"/>
              </w:rPr>
              <w:tab/>
            </w:r>
            <w:r w:rsidRPr="009E3EA0">
              <w:rPr>
                <w:sz w:val="18"/>
                <w:szCs w:val="18"/>
              </w:rPr>
              <w:fldChar w:fldCharType="begin"/>
            </w:r>
            <w:r w:rsidRPr="009E3EA0">
              <w:rPr>
                <w:sz w:val="18"/>
                <w:szCs w:val="18"/>
              </w:rPr>
              <w:instrText>PAGEREF _Toc21018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6</w:t>
            </w:r>
            <w:r w:rsidRPr="009E3EA0">
              <w:rPr>
                <w:sz w:val="18"/>
                <w:szCs w:val="18"/>
              </w:rPr>
              <w:fldChar w:fldCharType="end"/>
            </w:r>
          </w:hyperlink>
        </w:p>
        <w:p w14:paraId="371A5FF5" w14:textId="77777777" w:rsidR="009E3EA0" w:rsidRPr="009E3EA0" w:rsidRDefault="009E3EA0" w:rsidP="009E3EA0">
          <w:pPr>
            <w:pStyle w:val="TOC2"/>
            <w:tabs>
              <w:tab w:val="right" w:leader="dot" w:pos="9593"/>
            </w:tabs>
            <w:rPr>
              <w:sz w:val="18"/>
              <w:szCs w:val="18"/>
            </w:rPr>
          </w:pPr>
          <w:hyperlink w:anchor="_Toc21019">
            <w:r w:rsidRPr="009E3EA0">
              <w:rPr>
                <w:rFonts w:ascii="Times New Roman" w:eastAsia="Times New Roman" w:hAnsi="Times New Roman" w:cs="Times New Roman"/>
                <w:sz w:val="18"/>
                <w:szCs w:val="18"/>
              </w:rPr>
              <w:t xml:space="preserve">3.7 </w:t>
            </w:r>
            <w:r w:rsidRPr="009E3EA0">
              <w:rPr>
                <w:rFonts w:ascii="Courier New" w:eastAsia="Courier New" w:hAnsi="Courier New" w:cs="Courier New"/>
                <w:sz w:val="18"/>
                <w:szCs w:val="18"/>
              </w:rPr>
              <w:t xml:space="preserve">patterns </w:t>
            </w:r>
            <w:r w:rsidRPr="009E3EA0">
              <w:rPr>
                <w:rFonts w:ascii="Times New Roman" w:eastAsia="Times New Roman" w:hAnsi="Times New Roman" w:cs="Times New Roman"/>
                <w:sz w:val="18"/>
                <w:szCs w:val="18"/>
              </w:rPr>
              <w:t>— design-pattern support</w:t>
            </w:r>
            <w:r w:rsidRPr="009E3EA0">
              <w:rPr>
                <w:sz w:val="18"/>
                <w:szCs w:val="18"/>
              </w:rPr>
              <w:tab/>
            </w:r>
            <w:r w:rsidRPr="009E3EA0">
              <w:rPr>
                <w:sz w:val="18"/>
                <w:szCs w:val="18"/>
              </w:rPr>
              <w:fldChar w:fldCharType="begin"/>
            </w:r>
            <w:r w:rsidRPr="009E3EA0">
              <w:rPr>
                <w:sz w:val="18"/>
                <w:szCs w:val="18"/>
              </w:rPr>
              <w:instrText>PAGEREF _Toc21019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7</w:t>
            </w:r>
            <w:r w:rsidRPr="009E3EA0">
              <w:rPr>
                <w:sz w:val="18"/>
                <w:szCs w:val="18"/>
              </w:rPr>
              <w:fldChar w:fldCharType="end"/>
            </w:r>
          </w:hyperlink>
        </w:p>
        <w:p w14:paraId="09E0065C" w14:textId="77777777" w:rsidR="009E3EA0" w:rsidRPr="009E3EA0" w:rsidRDefault="009E3EA0" w:rsidP="009E3EA0">
          <w:pPr>
            <w:pStyle w:val="TOC2"/>
            <w:tabs>
              <w:tab w:val="right" w:leader="dot" w:pos="9593"/>
            </w:tabs>
            <w:rPr>
              <w:sz w:val="18"/>
              <w:szCs w:val="18"/>
            </w:rPr>
          </w:pPr>
          <w:hyperlink w:anchor="_Toc21020">
            <w:r w:rsidRPr="009E3EA0">
              <w:rPr>
                <w:rFonts w:ascii="Times New Roman" w:eastAsia="Times New Roman" w:hAnsi="Times New Roman" w:cs="Times New Roman"/>
                <w:sz w:val="18"/>
                <w:szCs w:val="18"/>
              </w:rPr>
              <w:t xml:space="preserve">3.8 </w:t>
            </w:r>
            <w:r w:rsidRPr="009E3EA0">
              <w:rPr>
                <w:rFonts w:ascii="Courier New" w:eastAsia="Courier New" w:hAnsi="Courier New" w:cs="Courier New"/>
                <w:sz w:val="18"/>
                <w:szCs w:val="18"/>
              </w:rPr>
              <w:t xml:space="preserve">persistence </w:t>
            </w:r>
            <w:r w:rsidRPr="009E3EA0">
              <w:rPr>
                <w:rFonts w:ascii="Times New Roman" w:eastAsia="Times New Roman" w:hAnsi="Times New Roman" w:cs="Times New Roman"/>
                <w:sz w:val="18"/>
                <w:szCs w:val="18"/>
              </w:rPr>
              <w:t>— file handling</w:t>
            </w:r>
            <w:r w:rsidRPr="009E3EA0">
              <w:rPr>
                <w:sz w:val="18"/>
                <w:szCs w:val="18"/>
              </w:rPr>
              <w:tab/>
            </w:r>
            <w:r w:rsidRPr="009E3EA0">
              <w:rPr>
                <w:sz w:val="18"/>
                <w:szCs w:val="18"/>
              </w:rPr>
              <w:fldChar w:fldCharType="begin"/>
            </w:r>
            <w:r w:rsidRPr="009E3EA0">
              <w:rPr>
                <w:sz w:val="18"/>
                <w:szCs w:val="18"/>
              </w:rPr>
              <w:instrText>PAGEREF _Toc21020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7</w:t>
            </w:r>
            <w:r w:rsidRPr="009E3EA0">
              <w:rPr>
                <w:sz w:val="18"/>
                <w:szCs w:val="18"/>
              </w:rPr>
              <w:fldChar w:fldCharType="end"/>
            </w:r>
          </w:hyperlink>
        </w:p>
        <w:p w14:paraId="7260AE6B" w14:textId="77777777" w:rsidR="009E3EA0" w:rsidRPr="009E3EA0" w:rsidRDefault="009E3EA0" w:rsidP="009E3EA0">
          <w:pPr>
            <w:pStyle w:val="TOC2"/>
            <w:tabs>
              <w:tab w:val="right" w:leader="dot" w:pos="9593"/>
            </w:tabs>
            <w:rPr>
              <w:sz w:val="18"/>
              <w:szCs w:val="18"/>
            </w:rPr>
          </w:pPr>
          <w:hyperlink w:anchor="_Toc21021">
            <w:r w:rsidRPr="009E3EA0">
              <w:rPr>
                <w:rFonts w:ascii="Times New Roman" w:eastAsia="Times New Roman" w:hAnsi="Times New Roman" w:cs="Times New Roman"/>
                <w:sz w:val="18"/>
                <w:szCs w:val="18"/>
              </w:rPr>
              <w:t xml:space="preserve">3.9 </w:t>
            </w:r>
            <w:r w:rsidRPr="009E3EA0">
              <w:rPr>
                <w:rFonts w:ascii="Courier New" w:eastAsia="Courier New" w:hAnsi="Courier New" w:cs="Courier New"/>
                <w:sz w:val="18"/>
                <w:szCs w:val="18"/>
              </w:rPr>
              <w:t xml:space="preserve">ui </w:t>
            </w:r>
            <w:r w:rsidRPr="009E3EA0">
              <w:rPr>
                <w:rFonts w:ascii="Times New Roman" w:eastAsia="Times New Roman" w:hAnsi="Times New Roman" w:cs="Times New Roman"/>
                <w:sz w:val="18"/>
                <w:szCs w:val="18"/>
              </w:rPr>
              <w:t>— JavaFX interface</w:t>
            </w:r>
            <w:r w:rsidRPr="009E3EA0">
              <w:rPr>
                <w:sz w:val="18"/>
                <w:szCs w:val="18"/>
              </w:rPr>
              <w:tab/>
            </w:r>
            <w:r w:rsidRPr="009E3EA0">
              <w:rPr>
                <w:sz w:val="18"/>
                <w:szCs w:val="18"/>
              </w:rPr>
              <w:fldChar w:fldCharType="begin"/>
            </w:r>
            <w:r w:rsidRPr="009E3EA0">
              <w:rPr>
                <w:sz w:val="18"/>
                <w:szCs w:val="18"/>
              </w:rPr>
              <w:instrText>PAGEREF _Toc21021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7</w:t>
            </w:r>
            <w:r w:rsidRPr="009E3EA0">
              <w:rPr>
                <w:sz w:val="18"/>
                <w:szCs w:val="18"/>
              </w:rPr>
              <w:fldChar w:fldCharType="end"/>
            </w:r>
          </w:hyperlink>
        </w:p>
        <w:p w14:paraId="02102527" w14:textId="77777777" w:rsidR="009E3EA0" w:rsidRPr="009E3EA0" w:rsidRDefault="009E3EA0" w:rsidP="009E3EA0">
          <w:pPr>
            <w:pStyle w:val="TOC2"/>
            <w:tabs>
              <w:tab w:val="right" w:leader="dot" w:pos="9593"/>
            </w:tabs>
            <w:rPr>
              <w:sz w:val="18"/>
              <w:szCs w:val="18"/>
            </w:rPr>
          </w:pPr>
          <w:hyperlink w:anchor="_Toc21022">
            <w:r w:rsidRPr="009E3EA0">
              <w:rPr>
                <w:rFonts w:ascii="Times New Roman" w:eastAsia="Times New Roman" w:hAnsi="Times New Roman" w:cs="Times New Roman"/>
                <w:sz w:val="18"/>
                <w:szCs w:val="18"/>
              </w:rPr>
              <w:t>3.10 Tests and resources</w:t>
            </w:r>
            <w:r w:rsidRPr="009E3EA0">
              <w:rPr>
                <w:sz w:val="18"/>
                <w:szCs w:val="18"/>
              </w:rPr>
              <w:tab/>
            </w:r>
            <w:r w:rsidRPr="009E3EA0">
              <w:rPr>
                <w:sz w:val="18"/>
                <w:szCs w:val="18"/>
              </w:rPr>
              <w:fldChar w:fldCharType="begin"/>
            </w:r>
            <w:r w:rsidRPr="009E3EA0">
              <w:rPr>
                <w:sz w:val="18"/>
                <w:szCs w:val="18"/>
              </w:rPr>
              <w:instrText>PAGEREF _Toc21022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7</w:t>
            </w:r>
            <w:r w:rsidRPr="009E3EA0">
              <w:rPr>
                <w:sz w:val="18"/>
                <w:szCs w:val="18"/>
              </w:rPr>
              <w:fldChar w:fldCharType="end"/>
            </w:r>
          </w:hyperlink>
        </w:p>
        <w:p w14:paraId="406DFA65" w14:textId="77777777" w:rsidR="009E3EA0" w:rsidRPr="009E3EA0" w:rsidRDefault="009E3EA0" w:rsidP="009E3EA0">
          <w:pPr>
            <w:pStyle w:val="TOC1"/>
            <w:tabs>
              <w:tab w:val="right" w:leader="dot" w:pos="9593"/>
            </w:tabs>
            <w:rPr>
              <w:sz w:val="18"/>
              <w:szCs w:val="18"/>
            </w:rPr>
          </w:pPr>
          <w:hyperlink w:anchor="_Toc21023">
            <w:r w:rsidRPr="009E3EA0">
              <w:rPr>
                <w:rFonts w:cs="Times New Roman"/>
                <w:b/>
                <w:sz w:val="18"/>
                <w:szCs w:val="18"/>
              </w:rPr>
              <w:t>4. Object-Oriented Programming concepts</w:t>
            </w:r>
            <w:r w:rsidRPr="009E3EA0">
              <w:rPr>
                <w:sz w:val="18"/>
                <w:szCs w:val="18"/>
              </w:rPr>
              <w:tab/>
            </w:r>
            <w:r w:rsidRPr="009E3EA0">
              <w:rPr>
                <w:sz w:val="18"/>
                <w:szCs w:val="18"/>
              </w:rPr>
              <w:fldChar w:fldCharType="begin"/>
            </w:r>
            <w:r w:rsidRPr="009E3EA0">
              <w:rPr>
                <w:sz w:val="18"/>
                <w:szCs w:val="18"/>
              </w:rPr>
              <w:instrText>PAGEREF _Toc21023 \h</w:instrText>
            </w:r>
            <w:r w:rsidRPr="009E3EA0">
              <w:rPr>
                <w:sz w:val="18"/>
                <w:szCs w:val="18"/>
              </w:rPr>
            </w:r>
            <w:r w:rsidRPr="009E3EA0">
              <w:rPr>
                <w:sz w:val="18"/>
                <w:szCs w:val="18"/>
              </w:rPr>
              <w:fldChar w:fldCharType="separate"/>
            </w:r>
            <w:r w:rsidRPr="009E3EA0">
              <w:rPr>
                <w:rFonts w:cs="Times New Roman"/>
                <w:b/>
                <w:color w:val="000000"/>
                <w:sz w:val="18"/>
                <w:szCs w:val="18"/>
              </w:rPr>
              <w:t>9</w:t>
            </w:r>
            <w:r w:rsidRPr="009E3EA0">
              <w:rPr>
                <w:sz w:val="18"/>
                <w:szCs w:val="18"/>
              </w:rPr>
              <w:fldChar w:fldCharType="end"/>
            </w:r>
          </w:hyperlink>
        </w:p>
        <w:p w14:paraId="562BDB7F" w14:textId="77777777" w:rsidR="009E3EA0" w:rsidRPr="009E3EA0" w:rsidRDefault="009E3EA0" w:rsidP="009E3EA0">
          <w:pPr>
            <w:pStyle w:val="TOC1"/>
            <w:tabs>
              <w:tab w:val="right" w:leader="dot" w:pos="9593"/>
            </w:tabs>
            <w:rPr>
              <w:sz w:val="18"/>
              <w:szCs w:val="18"/>
            </w:rPr>
          </w:pPr>
          <w:hyperlink w:anchor="_Toc21024">
            <w:r w:rsidRPr="009E3EA0">
              <w:rPr>
                <w:rFonts w:cs="Times New Roman"/>
                <w:b/>
                <w:sz w:val="18"/>
                <w:szCs w:val="18"/>
              </w:rPr>
              <w:t>5. Design patterns</w:t>
            </w:r>
            <w:r w:rsidRPr="009E3EA0">
              <w:rPr>
                <w:sz w:val="18"/>
                <w:szCs w:val="18"/>
              </w:rPr>
              <w:tab/>
            </w:r>
            <w:r w:rsidRPr="009E3EA0">
              <w:rPr>
                <w:sz w:val="18"/>
                <w:szCs w:val="18"/>
              </w:rPr>
              <w:fldChar w:fldCharType="begin"/>
            </w:r>
            <w:r w:rsidRPr="009E3EA0">
              <w:rPr>
                <w:sz w:val="18"/>
                <w:szCs w:val="18"/>
              </w:rPr>
              <w:instrText>PAGEREF _Toc21024 \h</w:instrText>
            </w:r>
            <w:r w:rsidRPr="009E3EA0">
              <w:rPr>
                <w:sz w:val="18"/>
                <w:szCs w:val="18"/>
              </w:rPr>
            </w:r>
            <w:r w:rsidRPr="009E3EA0">
              <w:rPr>
                <w:sz w:val="18"/>
                <w:szCs w:val="18"/>
              </w:rPr>
              <w:fldChar w:fldCharType="separate"/>
            </w:r>
            <w:r w:rsidRPr="009E3EA0">
              <w:rPr>
                <w:rFonts w:cs="Times New Roman"/>
                <w:b/>
                <w:color w:val="000000"/>
                <w:sz w:val="18"/>
                <w:szCs w:val="18"/>
              </w:rPr>
              <w:t>10</w:t>
            </w:r>
            <w:r w:rsidRPr="009E3EA0">
              <w:rPr>
                <w:sz w:val="18"/>
                <w:szCs w:val="18"/>
              </w:rPr>
              <w:fldChar w:fldCharType="end"/>
            </w:r>
          </w:hyperlink>
        </w:p>
        <w:p w14:paraId="6B9069B5" w14:textId="77777777" w:rsidR="009E3EA0" w:rsidRPr="009E3EA0" w:rsidRDefault="009E3EA0" w:rsidP="009E3EA0">
          <w:pPr>
            <w:pStyle w:val="TOC1"/>
            <w:tabs>
              <w:tab w:val="right" w:leader="dot" w:pos="9593"/>
            </w:tabs>
            <w:rPr>
              <w:sz w:val="18"/>
              <w:szCs w:val="18"/>
            </w:rPr>
          </w:pPr>
          <w:hyperlink w:anchor="_Toc21025">
            <w:r w:rsidRPr="009E3EA0">
              <w:rPr>
                <w:rFonts w:cs="Times New Roman"/>
                <w:b/>
                <w:sz w:val="18"/>
                <w:szCs w:val="18"/>
              </w:rPr>
              <w:t>6. Concurrency and synchronization</w:t>
            </w:r>
            <w:r w:rsidRPr="009E3EA0">
              <w:rPr>
                <w:sz w:val="18"/>
                <w:szCs w:val="18"/>
              </w:rPr>
              <w:tab/>
            </w:r>
            <w:r w:rsidRPr="009E3EA0">
              <w:rPr>
                <w:sz w:val="18"/>
                <w:szCs w:val="18"/>
              </w:rPr>
              <w:fldChar w:fldCharType="begin"/>
            </w:r>
            <w:r w:rsidRPr="009E3EA0">
              <w:rPr>
                <w:sz w:val="18"/>
                <w:szCs w:val="18"/>
              </w:rPr>
              <w:instrText>PAGEREF _Toc21025 \h</w:instrText>
            </w:r>
            <w:r w:rsidRPr="009E3EA0">
              <w:rPr>
                <w:sz w:val="18"/>
                <w:szCs w:val="18"/>
              </w:rPr>
            </w:r>
            <w:r w:rsidRPr="009E3EA0">
              <w:rPr>
                <w:sz w:val="18"/>
                <w:szCs w:val="18"/>
              </w:rPr>
              <w:fldChar w:fldCharType="separate"/>
            </w:r>
            <w:r w:rsidRPr="009E3EA0">
              <w:rPr>
                <w:rFonts w:cs="Times New Roman"/>
                <w:b/>
                <w:color w:val="000000"/>
                <w:sz w:val="18"/>
                <w:szCs w:val="18"/>
              </w:rPr>
              <w:t>10</w:t>
            </w:r>
            <w:r w:rsidRPr="009E3EA0">
              <w:rPr>
                <w:sz w:val="18"/>
                <w:szCs w:val="18"/>
              </w:rPr>
              <w:fldChar w:fldCharType="end"/>
            </w:r>
          </w:hyperlink>
        </w:p>
        <w:p w14:paraId="1E34250A" w14:textId="77777777" w:rsidR="009E3EA0" w:rsidRPr="009E3EA0" w:rsidRDefault="009E3EA0" w:rsidP="009E3EA0">
          <w:pPr>
            <w:pStyle w:val="TOC2"/>
            <w:tabs>
              <w:tab w:val="right" w:leader="dot" w:pos="9593"/>
            </w:tabs>
            <w:rPr>
              <w:sz w:val="18"/>
              <w:szCs w:val="18"/>
            </w:rPr>
          </w:pPr>
          <w:hyperlink w:anchor="_Toc21026">
            <w:r w:rsidRPr="009E3EA0">
              <w:rPr>
                <w:rFonts w:ascii="Times New Roman" w:eastAsia="Times New Roman" w:hAnsi="Times New Roman" w:cs="Times New Roman"/>
                <w:sz w:val="18"/>
                <w:szCs w:val="18"/>
              </w:rPr>
              <w:t>6.1 Threads</w:t>
            </w:r>
            <w:r w:rsidRPr="009E3EA0">
              <w:rPr>
                <w:sz w:val="18"/>
                <w:szCs w:val="18"/>
              </w:rPr>
              <w:tab/>
            </w:r>
            <w:r w:rsidRPr="009E3EA0">
              <w:rPr>
                <w:sz w:val="18"/>
                <w:szCs w:val="18"/>
              </w:rPr>
              <w:fldChar w:fldCharType="begin"/>
            </w:r>
            <w:r w:rsidRPr="009E3EA0">
              <w:rPr>
                <w:sz w:val="18"/>
                <w:szCs w:val="18"/>
              </w:rPr>
              <w:instrText>PAGEREF _Toc21026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10</w:t>
            </w:r>
            <w:r w:rsidRPr="009E3EA0">
              <w:rPr>
                <w:sz w:val="18"/>
                <w:szCs w:val="18"/>
              </w:rPr>
              <w:fldChar w:fldCharType="end"/>
            </w:r>
          </w:hyperlink>
        </w:p>
        <w:p w14:paraId="517DB3D8" w14:textId="77777777" w:rsidR="009E3EA0" w:rsidRPr="009E3EA0" w:rsidRDefault="009E3EA0" w:rsidP="009E3EA0">
          <w:pPr>
            <w:pStyle w:val="TOC2"/>
            <w:tabs>
              <w:tab w:val="right" w:leader="dot" w:pos="9593"/>
            </w:tabs>
            <w:rPr>
              <w:sz w:val="18"/>
              <w:szCs w:val="18"/>
            </w:rPr>
          </w:pPr>
          <w:hyperlink w:anchor="_Toc21027">
            <w:r w:rsidRPr="009E3EA0">
              <w:rPr>
                <w:rFonts w:ascii="Times New Roman" w:eastAsia="Times New Roman" w:hAnsi="Times New Roman" w:cs="Times New Roman"/>
                <w:sz w:val="18"/>
                <w:szCs w:val="18"/>
              </w:rPr>
              <w:t>6.2 Key design decision: a single matching thread</w:t>
            </w:r>
            <w:r w:rsidRPr="009E3EA0">
              <w:rPr>
                <w:sz w:val="18"/>
                <w:szCs w:val="18"/>
              </w:rPr>
              <w:tab/>
            </w:r>
            <w:r w:rsidRPr="009E3EA0">
              <w:rPr>
                <w:sz w:val="18"/>
                <w:szCs w:val="18"/>
              </w:rPr>
              <w:fldChar w:fldCharType="begin"/>
            </w:r>
            <w:r w:rsidRPr="009E3EA0">
              <w:rPr>
                <w:sz w:val="18"/>
                <w:szCs w:val="18"/>
              </w:rPr>
              <w:instrText>PAGEREF _Toc21027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10</w:t>
            </w:r>
            <w:r w:rsidRPr="009E3EA0">
              <w:rPr>
                <w:sz w:val="18"/>
                <w:szCs w:val="18"/>
              </w:rPr>
              <w:fldChar w:fldCharType="end"/>
            </w:r>
          </w:hyperlink>
        </w:p>
        <w:p w14:paraId="5E693CAF" w14:textId="77777777" w:rsidR="009E3EA0" w:rsidRPr="009E3EA0" w:rsidRDefault="009E3EA0" w:rsidP="009E3EA0">
          <w:pPr>
            <w:pStyle w:val="TOC2"/>
            <w:tabs>
              <w:tab w:val="right" w:leader="dot" w:pos="9593"/>
            </w:tabs>
            <w:rPr>
              <w:sz w:val="18"/>
              <w:szCs w:val="18"/>
            </w:rPr>
          </w:pPr>
          <w:hyperlink w:anchor="_Toc21028">
            <w:r w:rsidRPr="009E3EA0">
              <w:rPr>
                <w:rFonts w:ascii="Times New Roman" w:eastAsia="Times New Roman" w:hAnsi="Times New Roman" w:cs="Times New Roman"/>
                <w:sz w:val="18"/>
                <w:szCs w:val="18"/>
              </w:rPr>
              <w:t>6.3 Protecting the remaining shared data</w:t>
            </w:r>
            <w:r w:rsidRPr="009E3EA0">
              <w:rPr>
                <w:sz w:val="18"/>
                <w:szCs w:val="18"/>
              </w:rPr>
              <w:tab/>
            </w:r>
            <w:r w:rsidRPr="009E3EA0">
              <w:rPr>
                <w:sz w:val="18"/>
                <w:szCs w:val="18"/>
              </w:rPr>
              <w:fldChar w:fldCharType="begin"/>
            </w:r>
            <w:r w:rsidRPr="009E3EA0">
              <w:rPr>
                <w:sz w:val="18"/>
                <w:szCs w:val="18"/>
              </w:rPr>
              <w:instrText>PAGEREF _Toc21028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10</w:t>
            </w:r>
            <w:r w:rsidRPr="009E3EA0">
              <w:rPr>
                <w:sz w:val="18"/>
                <w:szCs w:val="18"/>
              </w:rPr>
              <w:fldChar w:fldCharType="end"/>
            </w:r>
          </w:hyperlink>
        </w:p>
        <w:p w14:paraId="0649EFE7" w14:textId="77777777" w:rsidR="009E3EA0" w:rsidRPr="009E3EA0" w:rsidRDefault="009E3EA0" w:rsidP="009E3EA0">
          <w:pPr>
            <w:pStyle w:val="TOC2"/>
            <w:tabs>
              <w:tab w:val="right" w:leader="dot" w:pos="9593"/>
            </w:tabs>
            <w:rPr>
              <w:sz w:val="18"/>
              <w:szCs w:val="18"/>
            </w:rPr>
          </w:pPr>
          <w:hyperlink w:anchor="_Toc21029">
            <w:r w:rsidRPr="009E3EA0">
              <w:rPr>
                <w:rFonts w:ascii="Times New Roman" w:eastAsia="Times New Roman" w:hAnsi="Times New Roman" w:cs="Times New Roman"/>
                <w:sz w:val="18"/>
                <w:szCs w:val="18"/>
              </w:rPr>
              <w:t>6.4 Proof of correctness</w:t>
            </w:r>
            <w:r w:rsidRPr="009E3EA0">
              <w:rPr>
                <w:sz w:val="18"/>
                <w:szCs w:val="18"/>
              </w:rPr>
              <w:tab/>
            </w:r>
            <w:r w:rsidRPr="009E3EA0">
              <w:rPr>
                <w:sz w:val="18"/>
                <w:szCs w:val="18"/>
              </w:rPr>
              <w:fldChar w:fldCharType="begin"/>
            </w:r>
            <w:r w:rsidRPr="009E3EA0">
              <w:rPr>
                <w:sz w:val="18"/>
                <w:szCs w:val="18"/>
              </w:rPr>
              <w:instrText>PAGEREF _Toc21029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11</w:t>
            </w:r>
            <w:r w:rsidRPr="009E3EA0">
              <w:rPr>
                <w:sz w:val="18"/>
                <w:szCs w:val="18"/>
              </w:rPr>
              <w:fldChar w:fldCharType="end"/>
            </w:r>
          </w:hyperlink>
        </w:p>
        <w:p w14:paraId="5D851ABA" w14:textId="77777777" w:rsidR="009E3EA0" w:rsidRPr="009E3EA0" w:rsidRDefault="009E3EA0" w:rsidP="009E3EA0">
          <w:pPr>
            <w:pStyle w:val="TOC1"/>
            <w:tabs>
              <w:tab w:val="right" w:leader="dot" w:pos="9593"/>
            </w:tabs>
            <w:rPr>
              <w:sz w:val="18"/>
              <w:szCs w:val="18"/>
            </w:rPr>
          </w:pPr>
          <w:hyperlink w:anchor="_Toc21030">
            <w:r w:rsidRPr="009E3EA0">
              <w:rPr>
                <w:rFonts w:cs="Times New Roman"/>
                <w:b/>
                <w:sz w:val="18"/>
                <w:szCs w:val="18"/>
              </w:rPr>
              <w:t>7. File handling</w:t>
            </w:r>
            <w:r w:rsidRPr="009E3EA0">
              <w:rPr>
                <w:sz w:val="18"/>
                <w:szCs w:val="18"/>
              </w:rPr>
              <w:tab/>
            </w:r>
            <w:r w:rsidRPr="009E3EA0">
              <w:rPr>
                <w:sz w:val="18"/>
                <w:szCs w:val="18"/>
              </w:rPr>
              <w:fldChar w:fldCharType="begin"/>
            </w:r>
            <w:r w:rsidRPr="009E3EA0">
              <w:rPr>
                <w:sz w:val="18"/>
                <w:szCs w:val="18"/>
              </w:rPr>
              <w:instrText>PAGEREF _Toc21030 \h</w:instrText>
            </w:r>
            <w:r w:rsidRPr="009E3EA0">
              <w:rPr>
                <w:sz w:val="18"/>
                <w:szCs w:val="18"/>
              </w:rPr>
            </w:r>
            <w:r w:rsidRPr="009E3EA0">
              <w:rPr>
                <w:sz w:val="18"/>
                <w:szCs w:val="18"/>
              </w:rPr>
              <w:fldChar w:fldCharType="separate"/>
            </w:r>
            <w:r w:rsidRPr="009E3EA0">
              <w:rPr>
                <w:rFonts w:cs="Times New Roman"/>
                <w:b/>
                <w:color w:val="000000"/>
                <w:sz w:val="18"/>
                <w:szCs w:val="18"/>
              </w:rPr>
              <w:t>12</w:t>
            </w:r>
            <w:r w:rsidRPr="009E3EA0">
              <w:rPr>
                <w:sz w:val="18"/>
                <w:szCs w:val="18"/>
              </w:rPr>
              <w:fldChar w:fldCharType="end"/>
            </w:r>
          </w:hyperlink>
        </w:p>
        <w:p w14:paraId="565F390C" w14:textId="77777777" w:rsidR="009E3EA0" w:rsidRPr="009E3EA0" w:rsidRDefault="009E3EA0" w:rsidP="009E3EA0">
          <w:pPr>
            <w:pStyle w:val="TOC2"/>
            <w:tabs>
              <w:tab w:val="right" w:leader="dot" w:pos="9593"/>
            </w:tabs>
            <w:rPr>
              <w:sz w:val="18"/>
              <w:szCs w:val="18"/>
            </w:rPr>
          </w:pPr>
          <w:hyperlink w:anchor="_Toc21031">
            <w:r w:rsidRPr="009E3EA0">
              <w:rPr>
                <w:rFonts w:ascii="Times New Roman" w:eastAsia="Times New Roman" w:hAnsi="Times New Roman" w:cs="Times New Roman"/>
                <w:sz w:val="18"/>
                <w:szCs w:val="18"/>
              </w:rPr>
              <w:t>7.1 What is stored</w:t>
            </w:r>
            <w:r w:rsidRPr="009E3EA0">
              <w:rPr>
                <w:sz w:val="18"/>
                <w:szCs w:val="18"/>
              </w:rPr>
              <w:tab/>
            </w:r>
            <w:r w:rsidRPr="009E3EA0">
              <w:rPr>
                <w:sz w:val="18"/>
                <w:szCs w:val="18"/>
              </w:rPr>
              <w:fldChar w:fldCharType="begin"/>
            </w:r>
            <w:r w:rsidRPr="009E3EA0">
              <w:rPr>
                <w:sz w:val="18"/>
                <w:szCs w:val="18"/>
              </w:rPr>
              <w:instrText>PAGEREF _Toc21031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12</w:t>
            </w:r>
            <w:r w:rsidRPr="009E3EA0">
              <w:rPr>
                <w:sz w:val="18"/>
                <w:szCs w:val="18"/>
              </w:rPr>
              <w:fldChar w:fldCharType="end"/>
            </w:r>
          </w:hyperlink>
        </w:p>
        <w:p w14:paraId="1E1C5548" w14:textId="77777777" w:rsidR="009E3EA0" w:rsidRPr="009E3EA0" w:rsidRDefault="009E3EA0" w:rsidP="009E3EA0">
          <w:pPr>
            <w:pStyle w:val="TOC2"/>
            <w:tabs>
              <w:tab w:val="right" w:leader="dot" w:pos="9593"/>
            </w:tabs>
            <w:rPr>
              <w:sz w:val="18"/>
              <w:szCs w:val="18"/>
            </w:rPr>
          </w:pPr>
          <w:hyperlink w:anchor="_Toc21032">
            <w:r w:rsidRPr="009E3EA0">
              <w:rPr>
                <w:rFonts w:ascii="Times New Roman" w:eastAsia="Times New Roman" w:hAnsi="Times New Roman" w:cs="Times New Roman"/>
                <w:sz w:val="18"/>
                <w:szCs w:val="18"/>
              </w:rPr>
              <w:t>7.2 Why two formats</w:t>
            </w:r>
            <w:r w:rsidRPr="009E3EA0">
              <w:rPr>
                <w:sz w:val="18"/>
                <w:szCs w:val="18"/>
              </w:rPr>
              <w:tab/>
            </w:r>
            <w:r w:rsidRPr="009E3EA0">
              <w:rPr>
                <w:sz w:val="18"/>
                <w:szCs w:val="18"/>
              </w:rPr>
              <w:fldChar w:fldCharType="begin"/>
            </w:r>
            <w:r w:rsidRPr="009E3EA0">
              <w:rPr>
                <w:sz w:val="18"/>
                <w:szCs w:val="18"/>
              </w:rPr>
              <w:instrText>PAGEREF _Toc21032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12</w:t>
            </w:r>
            <w:r w:rsidRPr="009E3EA0">
              <w:rPr>
                <w:sz w:val="18"/>
                <w:szCs w:val="18"/>
              </w:rPr>
              <w:fldChar w:fldCharType="end"/>
            </w:r>
          </w:hyperlink>
        </w:p>
        <w:p w14:paraId="40006F6B" w14:textId="77777777" w:rsidR="009E3EA0" w:rsidRPr="009E3EA0" w:rsidRDefault="009E3EA0" w:rsidP="009E3EA0">
          <w:pPr>
            <w:pStyle w:val="TOC2"/>
            <w:tabs>
              <w:tab w:val="right" w:leader="dot" w:pos="9593"/>
            </w:tabs>
            <w:rPr>
              <w:sz w:val="18"/>
              <w:szCs w:val="18"/>
            </w:rPr>
          </w:pPr>
          <w:hyperlink w:anchor="_Toc21033">
            <w:r w:rsidRPr="009E3EA0">
              <w:rPr>
                <w:rFonts w:ascii="Times New Roman" w:eastAsia="Times New Roman" w:hAnsi="Times New Roman" w:cs="Times New Roman"/>
                <w:sz w:val="18"/>
                <w:szCs w:val="18"/>
              </w:rPr>
              <w:t>7.3 Save/load flow and robustness</w:t>
            </w:r>
            <w:r w:rsidRPr="009E3EA0">
              <w:rPr>
                <w:sz w:val="18"/>
                <w:szCs w:val="18"/>
              </w:rPr>
              <w:tab/>
            </w:r>
            <w:r w:rsidRPr="009E3EA0">
              <w:rPr>
                <w:sz w:val="18"/>
                <w:szCs w:val="18"/>
              </w:rPr>
              <w:fldChar w:fldCharType="begin"/>
            </w:r>
            <w:r w:rsidRPr="009E3EA0">
              <w:rPr>
                <w:sz w:val="18"/>
                <w:szCs w:val="18"/>
              </w:rPr>
              <w:instrText>PAGEREF _Toc21033 \h</w:instrText>
            </w:r>
            <w:r w:rsidRPr="009E3EA0">
              <w:rPr>
                <w:sz w:val="18"/>
                <w:szCs w:val="18"/>
              </w:rPr>
            </w:r>
            <w:r w:rsidRPr="009E3EA0">
              <w:rPr>
                <w:sz w:val="18"/>
                <w:szCs w:val="18"/>
              </w:rPr>
              <w:fldChar w:fldCharType="separate"/>
            </w:r>
            <w:r w:rsidRPr="009E3EA0">
              <w:rPr>
                <w:rFonts w:ascii="Times New Roman" w:eastAsia="Times New Roman" w:hAnsi="Times New Roman" w:cs="Times New Roman"/>
                <w:color w:val="000000"/>
                <w:sz w:val="18"/>
                <w:szCs w:val="18"/>
              </w:rPr>
              <w:t>12</w:t>
            </w:r>
            <w:r w:rsidRPr="009E3EA0">
              <w:rPr>
                <w:sz w:val="18"/>
                <w:szCs w:val="18"/>
              </w:rPr>
              <w:fldChar w:fldCharType="end"/>
            </w:r>
          </w:hyperlink>
        </w:p>
        <w:p w14:paraId="6BBF218D" w14:textId="77777777" w:rsidR="009E3EA0" w:rsidRPr="009E3EA0" w:rsidRDefault="009E3EA0" w:rsidP="009E3EA0">
          <w:pPr>
            <w:pStyle w:val="TOC1"/>
            <w:tabs>
              <w:tab w:val="right" w:leader="dot" w:pos="9593"/>
            </w:tabs>
            <w:rPr>
              <w:sz w:val="18"/>
              <w:szCs w:val="18"/>
            </w:rPr>
          </w:pPr>
          <w:hyperlink w:anchor="_Toc21034">
            <w:r w:rsidRPr="009E3EA0">
              <w:rPr>
                <w:rFonts w:cs="Times New Roman"/>
                <w:b/>
                <w:sz w:val="18"/>
                <w:szCs w:val="18"/>
              </w:rPr>
              <w:t>8. UML design and how it evolved</w:t>
            </w:r>
            <w:r w:rsidRPr="009E3EA0">
              <w:rPr>
                <w:sz w:val="18"/>
                <w:szCs w:val="18"/>
              </w:rPr>
              <w:tab/>
            </w:r>
            <w:r w:rsidRPr="009E3EA0">
              <w:rPr>
                <w:sz w:val="18"/>
                <w:szCs w:val="18"/>
              </w:rPr>
              <w:fldChar w:fldCharType="begin"/>
            </w:r>
            <w:r w:rsidRPr="009E3EA0">
              <w:rPr>
                <w:sz w:val="18"/>
                <w:szCs w:val="18"/>
              </w:rPr>
              <w:instrText>PAGEREF _Toc21034 \h</w:instrText>
            </w:r>
            <w:r w:rsidRPr="009E3EA0">
              <w:rPr>
                <w:sz w:val="18"/>
                <w:szCs w:val="18"/>
              </w:rPr>
            </w:r>
            <w:r w:rsidRPr="009E3EA0">
              <w:rPr>
                <w:sz w:val="18"/>
                <w:szCs w:val="18"/>
              </w:rPr>
              <w:fldChar w:fldCharType="separate"/>
            </w:r>
            <w:r w:rsidRPr="009E3EA0">
              <w:rPr>
                <w:rFonts w:cs="Times New Roman"/>
                <w:b/>
                <w:color w:val="000000"/>
                <w:sz w:val="18"/>
                <w:szCs w:val="18"/>
              </w:rPr>
              <w:t>12</w:t>
            </w:r>
            <w:r w:rsidRPr="009E3EA0">
              <w:rPr>
                <w:sz w:val="18"/>
                <w:szCs w:val="18"/>
              </w:rPr>
              <w:fldChar w:fldCharType="end"/>
            </w:r>
          </w:hyperlink>
        </w:p>
        <w:p w14:paraId="1E771B94" w14:textId="77777777" w:rsidR="009E3EA0" w:rsidRPr="009E3EA0" w:rsidRDefault="009E3EA0" w:rsidP="009E3EA0">
          <w:pPr>
            <w:pStyle w:val="TOC1"/>
            <w:tabs>
              <w:tab w:val="right" w:leader="dot" w:pos="9593"/>
            </w:tabs>
            <w:rPr>
              <w:sz w:val="18"/>
              <w:szCs w:val="18"/>
            </w:rPr>
          </w:pPr>
          <w:hyperlink w:anchor="_Toc21035">
            <w:r w:rsidRPr="009E3EA0">
              <w:rPr>
                <w:rFonts w:cs="Times New Roman"/>
                <w:b/>
                <w:sz w:val="18"/>
                <w:szCs w:val="18"/>
              </w:rPr>
              <w:t>9. Challenges faced and how we solved them</w:t>
            </w:r>
            <w:r w:rsidRPr="009E3EA0">
              <w:rPr>
                <w:sz w:val="18"/>
                <w:szCs w:val="18"/>
              </w:rPr>
              <w:tab/>
            </w:r>
            <w:r w:rsidRPr="009E3EA0">
              <w:rPr>
                <w:sz w:val="18"/>
                <w:szCs w:val="18"/>
              </w:rPr>
              <w:fldChar w:fldCharType="begin"/>
            </w:r>
            <w:r w:rsidRPr="009E3EA0">
              <w:rPr>
                <w:sz w:val="18"/>
                <w:szCs w:val="18"/>
              </w:rPr>
              <w:instrText>PAGEREF _Toc21035 \h</w:instrText>
            </w:r>
            <w:r w:rsidRPr="009E3EA0">
              <w:rPr>
                <w:sz w:val="18"/>
                <w:szCs w:val="18"/>
              </w:rPr>
            </w:r>
            <w:r w:rsidRPr="009E3EA0">
              <w:rPr>
                <w:sz w:val="18"/>
                <w:szCs w:val="18"/>
              </w:rPr>
              <w:fldChar w:fldCharType="separate"/>
            </w:r>
            <w:r w:rsidRPr="009E3EA0">
              <w:rPr>
                <w:rFonts w:cs="Times New Roman"/>
                <w:b/>
                <w:color w:val="000000"/>
                <w:sz w:val="18"/>
                <w:szCs w:val="18"/>
              </w:rPr>
              <w:t>13</w:t>
            </w:r>
            <w:r w:rsidRPr="009E3EA0">
              <w:rPr>
                <w:sz w:val="18"/>
                <w:szCs w:val="18"/>
              </w:rPr>
              <w:fldChar w:fldCharType="end"/>
            </w:r>
          </w:hyperlink>
        </w:p>
        <w:p w14:paraId="5A69D242" w14:textId="77777777" w:rsidR="009E3EA0" w:rsidRPr="009E3EA0" w:rsidRDefault="009E3EA0" w:rsidP="009E3EA0">
          <w:pPr>
            <w:pStyle w:val="TOC1"/>
            <w:tabs>
              <w:tab w:val="right" w:leader="dot" w:pos="9593"/>
            </w:tabs>
            <w:rPr>
              <w:sz w:val="18"/>
              <w:szCs w:val="18"/>
            </w:rPr>
          </w:pPr>
          <w:hyperlink w:anchor="_Toc21036">
            <w:r w:rsidRPr="009E3EA0">
              <w:rPr>
                <w:rFonts w:cs="Times New Roman"/>
                <w:b/>
                <w:sz w:val="18"/>
                <w:szCs w:val="18"/>
              </w:rPr>
              <w:t>10. Testing and verification</w:t>
            </w:r>
            <w:r w:rsidRPr="009E3EA0">
              <w:rPr>
                <w:sz w:val="18"/>
                <w:szCs w:val="18"/>
              </w:rPr>
              <w:tab/>
            </w:r>
            <w:r w:rsidRPr="009E3EA0">
              <w:rPr>
                <w:sz w:val="18"/>
                <w:szCs w:val="18"/>
              </w:rPr>
              <w:fldChar w:fldCharType="begin"/>
            </w:r>
            <w:r w:rsidRPr="009E3EA0">
              <w:rPr>
                <w:sz w:val="18"/>
                <w:szCs w:val="18"/>
              </w:rPr>
              <w:instrText>PAGEREF _Toc21036 \h</w:instrText>
            </w:r>
            <w:r w:rsidRPr="009E3EA0">
              <w:rPr>
                <w:sz w:val="18"/>
                <w:szCs w:val="18"/>
              </w:rPr>
            </w:r>
            <w:r w:rsidRPr="009E3EA0">
              <w:rPr>
                <w:sz w:val="18"/>
                <w:szCs w:val="18"/>
              </w:rPr>
              <w:fldChar w:fldCharType="separate"/>
            </w:r>
            <w:r w:rsidRPr="009E3EA0">
              <w:rPr>
                <w:rFonts w:cs="Times New Roman"/>
                <w:b/>
                <w:color w:val="000000"/>
                <w:sz w:val="18"/>
                <w:szCs w:val="18"/>
              </w:rPr>
              <w:t>13</w:t>
            </w:r>
            <w:r w:rsidRPr="009E3EA0">
              <w:rPr>
                <w:sz w:val="18"/>
                <w:szCs w:val="18"/>
              </w:rPr>
              <w:fldChar w:fldCharType="end"/>
            </w:r>
          </w:hyperlink>
        </w:p>
        <w:p w14:paraId="28B4117C" w14:textId="77777777" w:rsidR="009E3EA0" w:rsidRPr="009E3EA0" w:rsidRDefault="009E3EA0" w:rsidP="009E3EA0">
          <w:pPr>
            <w:pStyle w:val="TOC1"/>
            <w:tabs>
              <w:tab w:val="right" w:leader="dot" w:pos="9593"/>
            </w:tabs>
            <w:rPr>
              <w:sz w:val="18"/>
              <w:szCs w:val="18"/>
            </w:rPr>
          </w:pPr>
          <w:hyperlink w:anchor="_Toc21037">
            <w:r w:rsidRPr="009E3EA0">
              <w:rPr>
                <w:rFonts w:cs="Times New Roman"/>
                <w:b/>
                <w:sz w:val="18"/>
                <w:szCs w:val="18"/>
              </w:rPr>
              <w:t>11. Task division</w:t>
            </w:r>
            <w:r w:rsidRPr="009E3EA0">
              <w:rPr>
                <w:sz w:val="18"/>
                <w:szCs w:val="18"/>
              </w:rPr>
              <w:tab/>
            </w:r>
            <w:r w:rsidRPr="009E3EA0">
              <w:rPr>
                <w:sz w:val="18"/>
                <w:szCs w:val="18"/>
              </w:rPr>
              <w:fldChar w:fldCharType="begin"/>
            </w:r>
            <w:r w:rsidRPr="009E3EA0">
              <w:rPr>
                <w:sz w:val="18"/>
                <w:szCs w:val="18"/>
              </w:rPr>
              <w:instrText>PAGEREF _Toc21037 \h</w:instrText>
            </w:r>
            <w:r w:rsidRPr="009E3EA0">
              <w:rPr>
                <w:sz w:val="18"/>
                <w:szCs w:val="18"/>
              </w:rPr>
            </w:r>
            <w:r w:rsidRPr="009E3EA0">
              <w:rPr>
                <w:sz w:val="18"/>
                <w:szCs w:val="18"/>
              </w:rPr>
              <w:fldChar w:fldCharType="separate"/>
            </w:r>
            <w:r w:rsidRPr="009E3EA0">
              <w:rPr>
                <w:rFonts w:cs="Times New Roman"/>
                <w:b/>
                <w:color w:val="000000"/>
                <w:sz w:val="18"/>
                <w:szCs w:val="18"/>
              </w:rPr>
              <w:t>13</w:t>
            </w:r>
            <w:r w:rsidRPr="009E3EA0">
              <w:rPr>
                <w:sz w:val="18"/>
                <w:szCs w:val="18"/>
              </w:rPr>
              <w:fldChar w:fldCharType="end"/>
            </w:r>
          </w:hyperlink>
        </w:p>
        <w:p w14:paraId="1F0F7DEB" w14:textId="00C8F097" w:rsidR="009E3EA0" w:rsidRPr="009E3EA0" w:rsidRDefault="009E3EA0" w:rsidP="009E3EA0">
          <w:pPr>
            <w:pStyle w:val="TOC1"/>
            <w:tabs>
              <w:tab w:val="right" w:leader="dot" w:pos="9593"/>
            </w:tabs>
            <w:rPr>
              <w:sz w:val="18"/>
              <w:szCs w:val="18"/>
            </w:rPr>
          </w:pPr>
          <w:hyperlink w:anchor="_Toc21038">
            <w:r w:rsidRPr="009E3EA0">
              <w:rPr>
                <w:rFonts w:cs="Times New Roman"/>
                <w:b/>
                <w:sz w:val="18"/>
                <w:szCs w:val="18"/>
              </w:rPr>
              <w:t>12. How to run</w:t>
            </w:r>
            <w:r w:rsidRPr="009E3EA0">
              <w:rPr>
                <w:sz w:val="18"/>
                <w:szCs w:val="18"/>
              </w:rPr>
              <w:tab/>
            </w:r>
            <w:r w:rsidRPr="009E3EA0">
              <w:rPr>
                <w:sz w:val="18"/>
                <w:szCs w:val="18"/>
              </w:rPr>
              <w:fldChar w:fldCharType="begin"/>
            </w:r>
            <w:r w:rsidRPr="009E3EA0">
              <w:rPr>
                <w:sz w:val="18"/>
                <w:szCs w:val="18"/>
              </w:rPr>
              <w:instrText>PAGEREF _Toc21038 \h</w:instrText>
            </w:r>
            <w:r w:rsidRPr="009E3EA0">
              <w:rPr>
                <w:sz w:val="18"/>
                <w:szCs w:val="18"/>
              </w:rPr>
            </w:r>
            <w:r w:rsidRPr="009E3EA0">
              <w:rPr>
                <w:sz w:val="18"/>
                <w:szCs w:val="18"/>
              </w:rPr>
              <w:fldChar w:fldCharType="separate"/>
            </w:r>
            <w:r w:rsidRPr="009E3EA0">
              <w:rPr>
                <w:rFonts w:cs="Times New Roman"/>
                <w:b/>
                <w:color w:val="000000"/>
                <w:sz w:val="18"/>
                <w:szCs w:val="18"/>
              </w:rPr>
              <w:t>15</w:t>
            </w:r>
            <w:r w:rsidRPr="009E3EA0">
              <w:rPr>
                <w:sz w:val="18"/>
                <w:szCs w:val="18"/>
              </w:rPr>
              <w:fldChar w:fldCharType="end"/>
            </w:r>
          </w:hyperlink>
        </w:p>
        <w:p w14:paraId="305E58DE" w14:textId="77777777" w:rsidR="009E3EA0" w:rsidRPr="009E3EA0" w:rsidRDefault="009E3EA0" w:rsidP="009E3EA0">
          <w:pPr>
            <w:pStyle w:val="TOC1"/>
            <w:tabs>
              <w:tab w:val="right" w:leader="dot" w:pos="9593"/>
            </w:tabs>
            <w:rPr>
              <w:sz w:val="18"/>
              <w:szCs w:val="18"/>
            </w:rPr>
          </w:pPr>
          <w:hyperlink w:anchor="_Toc21039">
            <w:r w:rsidRPr="009E3EA0">
              <w:rPr>
                <w:rFonts w:cs="Times New Roman"/>
                <w:b/>
                <w:sz w:val="18"/>
                <w:szCs w:val="18"/>
              </w:rPr>
              <w:t>13. Rubric self-assessment</w:t>
            </w:r>
            <w:r w:rsidRPr="009E3EA0">
              <w:rPr>
                <w:sz w:val="18"/>
                <w:szCs w:val="18"/>
              </w:rPr>
              <w:tab/>
            </w:r>
            <w:r w:rsidRPr="009E3EA0">
              <w:rPr>
                <w:sz w:val="18"/>
                <w:szCs w:val="18"/>
              </w:rPr>
              <w:fldChar w:fldCharType="begin"/>
            </w:r>
            <w:r w:rsidRPr="009E3EA0">
              <w:rPr>
                <w:sz w:val="18"/>
                <w:szCs w:val="18"/>
              </w:rPr>
              <w:instrText>PAGEREF _Toc21039 \h</w:instrText>
            </w:r>
            <w:r w:rsidRPr="009E3EA0">
              <w:rPr>
                <w:sz w:val="18"/>
                <w:szCs w:val="18"/>
              </w:rPr>
            </w:r>
            <w:r w:rsidRPr="009E3EA0">
              <w:rPr>
                <w:sz w:val="18"/>
                <w:szCs w:val="18"/>
              </w:rPr>
              <w:fldChar w:fldCharType="separate"/>
            </w:r>
            <w:r w:rsidRPr="009E3EA0">
              <w:rPr>
                <w:rFonts w:cs="Times New Roman"/>
                <w:b/>
                <w:color w:val="000000"/>
                <w:sz w:val="18"/>
                <w:szCs w:val="18"/>
              </w:rPr>
              <w:t>15</w:t>
            </w:r>
            <w:r w:rsidRPr="009E3EA0">
              <w:rPr>
                <w:sz w:val="18"/>
                <w:szCs w:val="18"/>
              </w:rPr>
              <w:fldChar w:fldCharType="end"/>
            </w:r>
          </w:hyperlink>
        </w:p>
        <w:p w14:paraId="2E8414D7" w14:textId="12C29D1A" w:rsidR="009E3EA0" w:rsidRDefault="009E3EA0" w:rsidP="009E3EA0">
          <w:pPr>
            <w:pStyle w:val="TOC1"/>
            <w:tabs>
              <w:tab w:val="right" w:leader="dot" w:pos="9593"/>
            </w:tabs>
          </w:pPr>
          <w:hyperlink w:anchor="_Toc21040">
            <w:r w:rsidRPr="009E3EA0">
              <w:rPr>
                <w:rFonts w:cs="Times New Roman"/>
                <w:b/>
                <w:sz w:val="18"/>
                <w:szCs w:val="18"/>
              </w:rPr>
              <w:t xml:space="preserve">14. Conclusion </w:t>
            </w:r>
            <w:r w:rsidRPr="009E3EA0">
              <w:rPr>
                <w:sz w:val="18"/>
                <w:szCs w:val="18"/>
              </w:rPr>
              <w:tab/>
            </w:r>
            <w:r w:rsidRPr="009E3EA0">
              <w:rPr>
                <w:sz w:val="18"/>
                <w:szCs w:val="18"/>
              </w:rPr>
              <w:fldChar w:fldCharType="begin"/>
            </w:r>
            <w:r w:rsidRPr="009E3EA0">
              <w:rPr>
                <w:sz w:val="18"/>
                <w:szCs w:val="18"/>
              </w:rPr>
              <w:instrText>PAGEREF _Toc21040 \h</w:instrText>
            </w:r>
            <w:r w:rsidRPr="009E3EA0">
              <w:rPr>
                <w:sz w:val="18"/>
                <w:szCs w:val="18"/>
              </w:rPr>
            </w:r>
            <w:r w:rsidRPr="009E3EA0">
              <w:rPr>
                <w:sz w:val="18"/>
                <w:szCs w:val="18"/>
              </w:rPr>
              <w:fldChar w:fldCharType="separate"/>
            </w:r>
            <w:r w:rsidRPr="009E3EA0">
              <w:rPr>
                <w:rFonts w:cs="Times New Roman"/>
                <w:b/>
                <w:color w:val="000000"/>
                <w:sz w:val="18"/>
                <w:szCs w:val="18"/>
              </w:rPr>
              <w:t>15</w:t>
            </w:r>
            <w:r w:rsidRPr="009E3EA0">
              <w:rPr>
                <w:sz w:val="18"/>
                <w:szCs w:val="18"/>
              </w:rPr>
              <w:fldChar w:fldCharType="end"/>
            </w:r>
          </w:hyperlink>
        </w:p>
        <w:p w14:paraId="1C204DEE" w14:textId="77777777" w:rsidR="009E3EA0" w:rsidRDefault="009E3EA0" w:rsidP="009E3EA0">
          <w:r>
            <w:fldChar w:fldCharType="end"/>
          </w:r>
        </w:p>
      </w:sdtContent>
    </w:sdt>
    <w:p w14:paraId="0CCB6F96" w14:textId="77777777" w:rsidR="009E3EA0" w:rsidRDefault="009E3EA0" w:rsidP="00D1326B">
      <w:pPr>
        <w:pStyle w:val="Heading1"/>
      </w:pPr>
      <w:bookmarkStart w:id="1" w:name="_Toc21007"/>
      <w:r>
        <w:lastRenderedPageBreak/>
        <w:t>Introduction</w:t>
      </w:r>
      <w:bookmarkEnd w:id="1"/>
    </w:p>
    <w:p w14:paraId="738473A1" w14:textId="77777777" w:rsidR="009E3EA0" w:rsidRDefault="009E3EA0" w:rsidP="009E3EA0">
      <w:pPr>
        <w:pStyle w:val="Heading2"/>
        <w:spacing w:after="156"/>
        <w:ind w:left="495" w:hanging="499"/>
      </w:pPr>
      <w:bookmarkStart w:id="2" w:name="_Toc21008"/>
      <w:r>
        <w:t>Domain and problem</w:t>
      </w:r>
      <w:bookmarkEnd w:id="2"/>
    </w:p>
    <w:p w14:paraId="3B54D2C9" w14:textId="77777777" w:rsidR="009E3EA0" w:rsidRDefault="009E3EA0" w:rsidP="009E3EA0">
      <w:pPr>
        <w:spacing w:after="127"/>
        <w:ind w:left="-2" w:right="127"/>
      </w:pPr>
      <w:r>
        <w:t xml:space="preserve">Our chosen domain is </w:t>
      </w:r>
      <w:r>
        <w:rPr>
          <w:rFonts w:ascii="Times New Roman" w:eastAsia="Times New Roman" w:hAnsi="Times New Roman" w:cs="Times New Roman"/>
          <w:b/>
        </w:rPr>
        <w:t>Stock Exchange Trading (Full)</w:t>
      </w:r>
      <w:r>
        <w:t xml:space="preserve">. The goal was to build, from scratch, a complete desktop application that behaves like a small stock exchange: multiple traders hold accounts, watch live-moving prices, and submit buy and sell orders that are matched into executed trades by a central engine. The system had to keep working correctly while many things </w:t>
      </w:r>
      <w:proofErr w:type="gramStart"/>
      <w:r>
        <w:t>happen</w:t>
      </w:r>
      <w:proofErr w:type="gramEnd"/>
      <w:r>
        <w:t xml:space="preserve"> at the same time (prices moving, several traders acting) and had to remember everything between runs.</w:t>
      </w:r>
    </w:p>
    <w:p w14:paraId="4027470E" w14:textId="77777777" w:rsidR="009E3EA0" w:rsidRDefault="009E3EA0" w:rsidP="009E3EA0">
      <w:pPr>
        <w:spacing w:after="381"/>
        <w:ind w:left="-2" w:right="127"/>
      </w:pPr>
      <w:r>
        <w:t>This is a genuinely “complex domain problem” because a real exchange must (a) order competing bids and asks fairly, (b) match them at the correct price, (c) update everyone’s cash and holdings atomically, and (d) never lose or duplicate money or shares even under heavy concurrent load.</w:t>
      </w:r>
    </w:p>
    <w:p w14:paraId="3DDDBC5A" w14:textId="77777777" w:rsidR="009E3EA0" w:rsidRDefault="009E3EA0" w:rsidP="009E3EA0">
      <w:pPr>
        <w:pStyle w:val="Heading2"/>
        <w:spacing w:after="143"/>
        <w:ind w:left="495" w:hanging="499"/>
      </w:pPr>
      <w:bookmarkStart w:id="3" w:name="_Toc21009"/>
      <w:r>
        <w:t>Goals</w:t>
      </w:r>
      <w:bookmarkEnd w:id="3"/>
    </w:p>
    <w:p w14:paraId="7E8FA17B" w14:textId="77777777" w:rsidR="009E3EA0" w:rsidRDefault="009E3EA0" w:rsidP="009E3EA0">
      <w:pPr>
        <w:spacing w:after="139"/>
        <w:ind w:left="-2" w:right="127"/>
      </w:pPr>
      <w:r>
        <w:t>The application had to satisfy every requirement in the project brief:</w:t>
      </w:r>
    </w:p>
    <w:p w14:paraId="6732F540" w14:textId="77777777" w:rsidR="009E3EA0" w:rsidRDefault="009E3EA0" w:rsidP="009E3EA0">
      <w:pPr>
        <w:numPr>
          <w:ilvl w:val="0"/>
          <w:numId w:val="30"/>
        </w:numPr>
        <w:spacing w:after="4" w:line="267" w:lineRule="auto"/>
        <w:ind w:right="127" w:hanging="238"/>
      </w:pPr>
      <w:r>
        <w:t>Demonstrate deep Object-Oriented Programming (inheritance, polymorphism, encapsulation, abstraction).</w:t>
      </w:r>
    </w:p>
    <w:p w14:paraId="28F784F9" w14:textId="77777777" w:rsidR="009E3EA0" w:rsidRDefault="009E3EA0" w:rsidP="009E3EA0">
      <w:pPr>
        <w:numPr>
          <w:ilvl w:val="0"/>
          <w:numId w:val="30"/>
        </w:numPr>
        <w:spacing w:after="4" w:line="267" w:lineRule="auto"/>
        <w:ind w:right="127" w:hanging="238"/>
      </w:pPr>
      <w:r>
        <w:t>Provide a Graphical User Interface (JavaFX).</w:t>
      </w:r>
    </w:p>
    <w:p w14:paraId="3AB50D70" w14:textId="77777777" w:rsidR="009E3EA0" w:rsidRDefault="009E3EA0" w:rsidP="009E3EA0">
      <w:pPr>
        <w:numPr>
          <w:ilvl w:val="0"/>
          <w:numId w:val="30"/>
        </w:numPr>
        <w:spacing w:after="4" w:line="267" w:lineRule="auto"/>
        <w:ind w:right="127" w:hanging="238"/>
      </w:pPr>
      <w:r>
        <w:t>Persist data permanently with File Handling (CSV and binary).</w:t>
      </w:r>
    </w:p>
    <w:p w14:paraId="4ED15861" w14:textId="77777777" w:rsidR="009E3EA0" w:rsidRDefault="009E3EA0" w:rsidP="009E3EA0">
      <w:pPr>
        <w:numPr>
          <w:ilvl w:val="0"/>
          <w:numId w:val="30"/>
        </w:numPr>
        <w:spacing w:after="4" w:line="267" w:lineRule="auto"/>
        <w:ind w:right="127" w:hanging="238"/>
      </w:pPr>
      <w:r>
        <w:t>Handle concurrent operations using Java Threading with proper synchronization.</w:t>
      </w:r>
    </w:p>
    <w:p w14:paraId="50386125" w14:textId="77777777" w:rsidR="009E3EA0" w:rsidRDefault="009E3EA0" w:rsidP="009E3EA0">
      <w:pPr>
        <w:numPr>
          <w:ilvl w:val="0"/>
          <w:numId w:val="30"/>
        </w:numPr>
        <w:spacing w:after="382" w:line="267" w:lineRule="auto"/>
        <w:ind w:right="127" w:hanging="238"/>
      </w:pPr>
      <w:r>
        <w:t>Be developed collaboratively with Git and a clean commit history.</w:t>
      </w:r>
    </w:p>
    <w:p w14:paraId="1DF3B577" w14:textId="77777777" w:rsidR="009E3EA0" w:rsidRDefault="009E3EA0" w:rsidP="009E3EA0">
      <w:pPr>
        <w:pStyle w:val="Heading2"/>
        <w:spacing w:after="156"/>
        <w:ind w:left="495" w:hanging="499"/>
      </w:pPr>
      <w:bookmarkStart w:id="4" w:name="_Toc21010"/>
      <w:r>
        <w:t xml:space="preserve">Result </w:t>
      </w:r>
      <w:proofErr w:type="gramStart"/>
      <w:r>
        <w:t>at a glance</w:t>
      </w:r>
      <w:bookmarkEnd w:id="4"/>
      <w:proofErr w:type="gramEnd"/>
    </w:p>
    <w:p w14:paraId="298554B9" w14:textId="77777777" w:rsidR="009E3EA0" w:rsidRDefault="009E3EA0" w:rsidP="009E3EA0">
      <w:pPr>
        <w:ind w:left="-2" w:right="127"/>
      </w:pPr>
      <w:r>
        <w:t xml:space="preserve">The finished system contains </w:t>
      </w:r>
      <w:r>
        <w:rPr>
          <w:rFonts w:ascii="Times New Roman" w:eastAsia="Times New Roman" w:hAnsi="Times New Roman" w:cs="Times New Roman"/>
          <w:b/>
        </w:rPr>
        <w:t xml:space="preserve">48 main classes </w:t>
      </w:r>
      <w:r>
        <w:t xml:space="preserve">(about 3,250 lines of Java) plus </w:t>
      </w:r>
      <w:r>
        <w:rPr>
          <w:rFonts w:ascii="Times New Roman" w:eastAsia="Times New Roman" w:hAnsi="Times New Roman" w:cs="Times New Roman"/>
          <w:b/>
        </w:rPr>
        <w:t>5 JUnit test classes</w:t>
      </w:r>
      <w:r>
        <w:t xml:space="preserve">, </w:t>
      </w:r>
      <w:proofErr w:type="spellStart"/>
      <w:r>
        <w:t>organised</w:t>
      </w:r>
      <w:proofErr w:type="spellEnd"/>
      <w:r>
        <w:t xml:space="preserve"> into nine packages. It has a working JavaFX dashboard, a price-time-priority matching engine, three concurrent background thread types, and a persistence layer using both CSV text files and Java object serialization. Every layer below the GUI is covered by automated tests, including a multi-threaded stress test that proves no money or shares are ever lost.</w:t>
      </w:r>
    </w:p>
    <w:p w14:paraId="052F0828" w14:textId="77777777" w:rsidR="00D1326B" w:rsidRDefault="00D1326B" w:rsidP="009E3EA0">
      <w:pPr>
        <w:pStyle w:val="Heading1"/>
        <w:ind w:left="429" w:hanging="433"/>
      </w:pPr>
      <w:bookmarkStart w:id="5" w:name="_Toc21011"/>
    </w:p>
    <w:p w14:paraId="78294514" w14:textId="77777777" w:rsidR="00D1326B" w:rsidRDefault="00D1326B">
      <w:pPr>
        <w:rPr>
          <w:rFonts w:asciiTheme="majorHAnsi" w:eastAsiaTheme="majorEastAsia" w:hAnsiTheme="majorHAnsi" w:cstheme="majorBidi"/>
          <w:b/>
          <w:bCs/>
          <w:caps/>
          <w:spacing w:val="4"/>
          <w:sz w:val="28"/>
          <w:szCs w:val="28"/>
        </w:rPr>
      </w:pPr>
      <w:r>
        <w:br w:type="page"/>
      </w:r>
    </w:p>
    <w:p w14:paraId="7B100369" w14:textId="6A5BAF93" w:rsidR="009E3EA0" w:rsidRDefault="009E3EA0" w:rsidP="009E3EA0">
      <w:pPr>
        <w:pStyle w:val="Heading1"/>
        <w:ind w:left="429" w:hanging="433"/>
      </w:pPr>
      <w:r>
        <w:lastRenderedPageBreak/>
        <w:t>How the project was built</w:t>
      </w:r>
      <w:bookmarkEnd w:id="5"/>
    </w:p>
    <w:p w14:paraId="305FDAEA" w14:textId="77777777" w:rsidR="009E3EA0" w:rsidRDefault="009E3EA0" w:rsidP="009E3EA0">
      <w:pPr>
        <w:spacing w:after="139"/>
        <w:ind w:left="-2" w:right="127"/>
      </w:pPr>
      <w:r>
        <w:t xml:space="preserve">We deliberately built the system </w:t>
      </w:r>
      <w:r>
        <w:rPr>
          <w:rFonts w:ascii="Times New Roman" w:eastAsia="Times New Roman" w:hAnsi="Times New Roman" w:cs="Times New Roman"/>
          <w:b/>
        </w:rPr>
        <w:t xml:space="preserve">bottom-up </w:t>
      </w:r>
      <w:r>
        <w:t>— domain model first, then the engine, then concurrency, then persistence, and only then the GUI. This ordering meant that by the time we wrote threaded and UI code, the underlying logic was already proven correct in isolation, which is the single biggest reason the concurrency came out clean.</w:t>
      </w:r>
    </w:p>
    <w:p w14:paraId="685E21F1" w14:textId="77777777" w:rsidR="009E3EA0" w:rsidRDefault="009E3EA0" w:rsidP="009E3EA0">
      <w:pPr>
        <w:spacing w:after="140"/>
        <w:ind w:left="-2" w:right="127"/>
      </w:pPr>
      <w:r>
        <w:rPr>
          <w:rFonts w:ascii="Times New Roman" w:eastAsia="Times New Roman" w:hAnsi="Times New Roman" w:cs="Times New Roman"/>
          <w:b/>
        </w:rPr>
        <w:t xml:space="preserve">Phase 0 — Planning and design. </w:t>
      </w:r>
      <w:r>
        <w:t xml:space="preserve">We </w:t>
      </w:r>
      <w:proofErr w:type="spellStart"/>
      <w:r>
        <w:t>analysed</w:t>
      </w:r>
      <w:proofErr w:type="spellEnd"/>
      <w:r>
        <w:t xml:space="preserve"> the grading rubric row by row and </w:t>
      </w:r>
      <w:proofErr w:type="spellStart"/>
      <w:r>
        <w:t>workedbackwards</w:t>
      </w:r>
      <w:proofErr w:type="spellEnd"/>
      <w:r>
        <w:t xml:space="preserve">: </w:t>
      </w:r>
      <w:proofErr w:type="spellStart"/>
      <w:proofErr w:type="gramStart"/>
      <w:r>
        <w:t>foreach“Exemplary”descriptorwedecidedexactlywhichfeature</w:t>
      </w:r>
      <w:proofErr w:type="spellEnd"/>
      <w:proofErr w:type="gramEnd"/>
      <w:r>
        <w:t xml:space="preserve"> or class would earn it. We drafted the class list, the package layout, the concurrency model, and the persistence approach before writing code. We also mapped every concept from the course outline to a place in the planned design so nothing would be missed.</w:t>
      </w:r>
    </w:p>
    <w:p w14:paraId="7E48F9B5" w14:textId="77777777" w:rsidR="009E3EA0" w:rsidRDefault="009E3EA0" w:rsidP="009E3EA0">
      <w:pPr>
        <w:spacing w:after="138"/>
        <w:ind w:left="-2" w:right="127"/>
      </w:pPr>
      <w:r>
        <w:rPr>
          <w:rFonts w:ascii="Times New Roman" w:eastAsia="Times New Roman" w:hAnsi="Times New Roman" w:cs="Times New Roman"/>
          <w:b/>
        </w:rPr>
        <w:t xml:space="preserve">Phase 1 — Project scaffold. </w:t>
      </w:r>
      <w:r>
        <w:t>We created the Maven project (</w:t>
      </w:r>
      <w:r>
        <w:rPr>
          <w:rFonts w:ascii="Courier New" w:eastAsia="Courier New" w:hAnsi="Courier New" w:cs="Courier New"/>
          <w:sz w:val="21"/>
        </w:rPr>
        <w:t>pom.xml</w:t>
      </w:r>
      <w:r>
        <w:t xml:space="preserve">) with JavaFX and JUnit dependencies, the package structure, </w:t>
      </w:r>
      <w:proofErr w:type="gramStart"/>
      <w:r>
        <w:t xml:space="preserve">a </w:t>
      </w:r>
      <w:r>
        <w:rPr>
          <w:rFonts w:ascii="Courier New" w:eastAsia="Courier New" w:hAnsi="Courier New" w:cs="Courier New"/>
          <w:sz w:val="21"/>
        </w:rPr>
        <w:t>.</w:t>
      </w:r>
      <w:proofErr w:type="spellStart"/>
      <w:r>
        <w:rPr>
          <w:rFonts w:ascii="Courier New" w:eastAsia="Courier New" w:hAnsi="Courier New" w:cs="Courier New"/>
          <w:sz w:val="21"/>
        </w:rPr>
        <w:t>gitignore</w:t>
      </w:r>
      <w:proofErr w:type="spellEnd"/>
      <w:proofErr w:type="gramEnd"/>
      <w:r>
        <w:t xml:space="preserve">, a README, and a minimal JavaFX window to confirm the build and runtime worked end to end. We set up the Git repository and a commit </w:t>
      </w:r>
      <w:proofErr w:type="gramStart"/>
      <w:r>
        <w:t>strategy</w:t>
      </w:r>
      <w:proofErr w:type="gramEnd"/>
      <w:r>
        <w:t xml:space="preserve"> so all three members contribute throughout.</w:t>
      </w:r>
    </w:p>
    <w:p w14:paraId="50A088D1" w14:textId="77777777" w:rsidR="009E3EA0" w:rsidRDefault="009E3EA0" w:rsidP="009E3EA0">
      <w:pPr>
        <w:spacing w:after="139"/>
        <w:ind w:left="-2"/>
      </w:pPr>
      <w:r>
        <w:rPr>
          <w:rFonts w:ascii="Times New Roman" w:eastAsia="Times New Roman" w:hAnsi="Times New Roman" w:cs="Times New Roman"/>
          <w:b/>
        </w:rPr>
        <w:t xml:space="preserve">Phase 2 — Domain model. </w:t>
      </w:r>
      <w:r>
        <w:t xml:space="preserve">We implemented the </w:t>
      </w:r>
      <w:proofErr w:type="spellStart"/>
      <w:r>
        <w:t>enums</w:t>
      </w:r>
      <w:proofErr w:type="spellEnd"/>
      <w:r>
        <w:t xml:space="preserve">, the custom exception hierarchy, the utility classes, and the core model: the abstract </w:t>
      </w:r>
      <w:r>
        <w:rPr>
          <w:rFonts w:ascii="Courier New" w:eastAsia="Courier New" w:hAnsi="Courier New" w:cs="Courier New"/>
          <w:sz w:val="21"/>
        </w:rPr>
        <w:t xml:space="preserve">Order </w:t>
      </w:r>
      <w:r>
        <w:t xml:space="preserve">with </w:t>
      </w:r>
      <w:proofErr w:type="spellStart"/>
      <w:r>
        <w:rPr>
          <w:rFonts w:ascii="Courier New" w:eastAsia="Courier New" w:hAnsi="Courier New" w:cs="Courier New"/>
          <w:sz w:val="21"/>
        </w:rPr>
        <w:t>MarketOrder</w:t>
      </w:r>
      <w:proofErr w:type="spellEnd"/>
      <w:r>
        <w:t>/</w:t>
      </w:r>
      <w:proofErr w:type="spellStart"/>
      <w:r>
        <w:rPr>
          <w:rFonts w:ascii="Courier New" w:eastAsia="Courier New" w:hAnsi="Courier New" w:cs="Courier New"/>
          <w:sz w:val="21"/>
        </w:rPr>
        <w:t>LimitOrder</w:t>
      </w:r>
      <w:proofErr w:type="spellEnd"/>
      <w:r>
        <w:t xml:space="preserve">, </w:t>
      </w:r>
      <w:proofErr w:type="spellStart"/>
      <w:r>
        <w:t>theabstract</w:t>
      </w:r>
      <w:r>
        <w:rPr>
          <w:rFonts w:ascii="Courier New" w:eastAsia="Courier New" w:hAnsi="Courier New" w:cs="Courier New"/>
          <w:sz w:val="21"/>
        </w:rPr>
        <w:t>Trader</w:t>
      </w:r>
      <w:r>
        <w:t>with</w:t>
      </w:r>
      <w:r>
        <w:rPr>
          <w:rFonts w:ascii="Courier New" w:eastAsia="Courier New" w:hAnsi="Courier New" w:cs="Courier New"/>
          <w:sz w:val="21"/>
        </w:rPr>
        <w:t>RetailTrader</w:t>
      </w:r>
      <w:proofErr w:type="spellEnd"/>
      <w:r>
        <w:t>/</w:t>
      </w:r>
      <w:proofErr w:type="spellStart"/>
      <w:r>
        <w:rPr>
          <w:rFonts w:ascii="Courier New" w:eastAsia="Courier New" w:hAnsi="Courier New" w:cs="Courier New"/>
          <w:sz w:val="21"/>
        </w:rPr>
        <w:t>InstitutionalTrader</w:t>
      </w:r>
      <w:proofErr w:type="spellEnd"/>
      <w:r>
        <w:t>/</w:t>
      </w:r>
      <w:r>
        <w:rPr>
          <w:rFonts w:ascii="Courier New" w:eastAsia="Courier New" w:hAnsi="Courier New" w:cs="Courier New"/>
          <w:sz w:val="21"/>
        </w:rPr>
        <w:t>Admin</w:t>
      </w:r>
      <w:r>
        <w:t xml:space="preserve">, and </w:t>
      </w:r>
      <w:r>
        <w:rPr>
          <w:rFonts w:ascii="Courier New" w:eastAsia="Courier New" w:hAnsi="Courier New" w:cs="Courier New"/>
          <w:sz w:val="21"/>
        </w:rPr>
        <w:t>Stock</w:t>
      </w:r>
      <w:r>
        <w:t xml:space="preserve">, </w:t>
      </w:r>
      <w:r>
        <w:rPr>
          <w:rFonts w:ascii="Courier New" w:eastAsia="Courier New" w:hAnsi="Courier New" w:cs="Courier New"/>
          <w:sz w:val="21"/>
        </w:rPr>
        <w:t>Portfolio</w:t>
      </w:r>
      <w:r>
        <w:t xml:space="preserve">, </w:t>
      </w:r>
      <w:r>
        <w:rPr>
          <w:rFonts w:ascii="Courier New" w:eastAsia="Courier New" w:hAnsi="Courier New" w:cs="Courier New"/>
          <w:sz w:val="21"/>
        </w:rPr>
        <w:t>Holding</w:t>
      </w:r>
      <w:r>
        <w:t xml:space="preserve">, and </w:t>
      </w:r>
      <w:r>
        <w:rPr>
          <w:rFonts w:ascii="Courier New" w:eastAsia="Courier New" w:hAnsi="Courier New" w:cs="Courier New"/>
          <w:sz w:val="21"/>
        </w:rPr>
        <w:t>Trade</w:t>
      </w:r>
      <w:r>
        <w:t>. We wrote unit tests for order ordering and portfolio arithmetic and confirmed all passed.</w:t>
      </w:r>
    </w:p>
    <w:p w14:paraId="39ADA1B4" w14:textId="77777777" w:rsidR="009E3EA0" w:rsidRDefault="009E3EA0" w:rsidP="009E3EA0">
      <w:pPr>
        <w:spacing w:after="140"/>
        <w:ind w:left="-2" w:right="127"/>
      </w:pPr>
      <w:r>
        <w:rPr>
          <w:rFonts w:ascii="Times New Roman" w:eastAsia="Times New Roman" w:hAnsi="Times New Roman" w:cs="Times New Roman"/>
          <w:b/>
        </w:rPr>
        <w:t xml:space="preserve">Phase 3 — Matching engine. </w:t>
      </w:r>
      <w:r>
        <w:t xml:space="preserve">We added the </w:t>
      </w:r>
      <w:proofErr w:type="spellStart"/>
      <w:r>
        <w:rPr>
          <w:rFonts w:ascii="Courier New" w:eastAsia="Courier New" w:hAnsi="Courier New" w:cs="Courier New"/>
          <w:sz w:val="21"/>
        </w:rPr>
        <w:t>OrderBook</w:t>
      </w:r>
      <w:proofErr w:type="spellEnd"/>
      <w:r>
        <w:rPr>
          <w:rFonts w:ascii="Courier New" w:eastAsia="Courier New" w:hAnsi="Courier New" w:cs="Courier New"/>
          <w:sz w:val="21"/>
        </w:rPr>
        <w:t xml:space="preserve"> </w:t>
      </w:r>
      <w:r>
        <w:t xml:space="preserve">(dual priority queues for price-time priority), the </w:t>
      </w:r>
      <w:proofErr w:type="spellStart"/>
      <w:r>
        <w:rPr>
          <w:rFonts w:ascii="Courier New" w:eastAsia="Courier New" w:hAnsi="Courier New" w:cs="Courier New"/>
          <w:sz w:val="21"/>
        </w:rPr>
        <w:t>MatchingEngine</w:t>
      </w:r>
      <w:proofErr w:type="spellEnd"/>
      <w:r>
        <w:rPr>
          <w:rFonts w:ascii="Courier New" w:eastAsia="Courier New" w:hAnsi="Courier New" w:cs="Courier New"/>
          <w:sz w:val="21"/>
        </w:rPr>
        <w:t xml:space="preserve"> </w:t>
      </w:r>
      <w:r>
        <w:t xml:space="preserve">(partial fills and settlement), and the </w:t>
      </w:r>
      <w:r>
        <w:rPr>
          <w:rFonts w:ascii="Courier New" w:eastAsia="Courier New" w:hAnsi="Courier New" w:cs="Courier New"/>
          <w:sz w:val="21"/>
        </w:rPr>
        <w:t xml:space="preserve">Exchange </w:t>
      </w:r>
      <w:r>
        <w:t xml:space="preserve">singleton that ties everything together and acts as the Observable subject. We tested crossing orders, partial fills, price priority, market-order sweeps, and a conservation check across 200 </w:t>
      </w:r>
      <w:proofErr w:type="spellStart"/>
      <w:proofErr w:type="gramStart"/>
      <w:r>
        <w:t>randomised</w:t>
      </w:r>
      <w:proofErr w:type="spellEnd"/>
      <w:proofErr w:type="gramEnd"/>
      <w:r>
        <w:t xml:space="preserve"> trades.</w:t>
      </w:r>
    </w:p>
    <w:p w14:paraId="55213FD2" w14:textId="77777777" w:rsidR="009E3EA0" w:rsidRDefault="009E3EA0" w:rsidP="009E3EA0">
      <w:pPr>
        <w:spacing w:after="140"/>
        <w:ind w:left="-2" w:right="127"/>
      </w:pPr>
      <w:r>
        <w:rPr>
          <w:rFonts w:ascii="Times New Roman" w:eastAsia="Times New Roman" w:hAnsi="Times New Roman" w:cs="Times New Roman"/>
          <w:b/>
        </w:rPr>
        <w:t xml:space="preserve">Phase 4 — Concurrency. </w:t>
      </w:r>
      <w:r>
        <w:t xml:space="preserve">We put the engine behind a </w:t>
      </w:r>
      <w:proofErr w:type="spellStart"/>
      <w:r>
        <w:rPr>
          <w:rFonts w:ascii="Courier New" w:eastAsia="Courier New" w:hAnsi="Courier New" w:cs="Courier New"/>
          <w:sz w:val="21"/>
        </w:rPr>
        <w:t>BlockingQueue</w:t>
      </w:r>
      <w:proofErr w:type="spellEnd"/>
      <w:r>
        <w:rPr>
          <w:rFonts w:ascii="Courier New" w:eastAsia="Courier New" w:hAnsi="Courier New" w:cs="Courier New"/>
          <w:sz w:val="21"/>
        </w:rPr>
        <w:t xml:space="preserve"> </w:t>
      </w:r>
      <w:r>
        <w:t xml:space="preserve">consumed by a single matching-engine </w:t>
      </w:r>
      <w:proofErr w:type="gramStart"/>
      <w:r>
        <w:t>thread, and</w:t>
      </w:r>
      <w:proofErr w:type="gramEnd"/>
      <w:r>
        <w:t xml:space="preserve"> added the </w:t>
      </w:r>
      <w:proofErr w:type="spellStart"/>
      <w:r>
        <w:rPr>
          <w:rFonts w:ascii="Courier New" w:eastAsia="Courier New" w:hAnsi="Courier New" w:cs="Courier New"/>
          <w:sz w:val="21"/>
        </w:rPr>
        <w:t>PriceSimulator</w:t>
      </w:r>
      <w:proofErr w:type="spellEnd"/>
      <w:r>
        <w:rPr>
          <w:rFonts w:ascii="Courier New" w:eastAsia="Courier New" w:hAnsi="Courier New" w:cs="Courier New"/>
          <w:sz w:val="21"/>
        </w:rPr>
        <w:t xml:space="preserve"> </w:t>
      </w:r>
      <w:r>
        <w:t xml:space="preserve">and </w:t>
      </w:r>
      <w:proofErr w:type="spellStart"/>
      <w:r>
        <w:rPr>
          <w:rFonts w:ascii="Courier New" w:eastAsia="Courier New" w:hAnsi="Courier New" w:cs="Courier New"/>
          <w:sz w:val="21"/>
        </w:rPr>
        <w:t>BotTrader</w:t>
      </w:r>
      <w:proofErr w:type="spellEnd"/>
      <w:r>
        <w:rPr>
          <w:rFonts w:ascii="Courier New" w:eastAsia="Courier New" w:hAnsi="Courier New" w:cs="Courier New"/>
          <w:sz w:val="21"/>
        </w:rPr>
        <w:t xml:space="preserve"> </w:t>
      </w:r>
      <w:r>
        <w:t xml:space="preserve">background threads. We </w:t>
      </w:r>
      <w:proofErr w:type="spellStart"/>
      <w:r>
        <w:t>synchronised</w:t>
      </w:r>
      <w:proofErr w:type="spellEnd"/>
      <w:r>
        <w:t xml:space="preserve"> the shared state (stock prices, portfolios, order books) and ran a stress test: eight producer threads submitting 24,000 orders concurrently while the price simulator ran. Total cash and total shares were conserved exactly, proving there were no race conditions.</w:t>
      </w:r>
    </w:p>
    <w:p w14:paraId="779A356D" w14:textId="77777777" w:rsidR="009E3EA0" w:rsidRDefault="009E3EA0" w:rsidP="009E3EA0">
      <w:pPr>
        <w:spacing w:after="138"/>
        <w:ind w:left="-2" w:right="127"/>
      </w:pPr>
      <w:r>
        <w:rPr>
          <w:rFonts w:ascii="Times New Roman" w:eastAsia="Times New Roman" w:hAnsi="Times New Roman" w:cs="Times New Roman"/>
          <w:b/>
        </w:rPr>
        <w:t xml:space="preserve">Phase 5 — File handling. </w:t>
      </w:r>
      <w:r>
        <w:t xml:space="preserve">We built a generic </w:t>
      </w:r>
      <w:r>
        <w:rPr>
          <w:rFonts w:ascii="Courier New" w:eastAsia="Courier New" w:hAnsi="Courier New" w:cs="Courier New"/>
          <w:sz w:val="21"/>
        </w:rPr>
        <w:t xml:space="preserve">Repository&lt;T&gt; </w:t>
      </w:r>
      <w:r>
        <w:t>abstraction with a CSV implementation (</w:t>
      </w:r>
      <w:proofErr w:type="spellStart"/>
      <w:r>
        <w:rPr>
          <w:rFonts w:ascii="Courier New" w:eastAsia="Courier New" w:hAnsi="Courier New" w:cs="Courier New"/>
          <w:sz w:val="21"/>
        </w:rPr>
        <w:t>FileReader</w:t>
      </w:r>
      <w:proofErr w:type="spellEnd"/>
      <w:r>
        <w:t>/</w:t>
      </w:r>
      <w:proofErr w:type="spellStart"/>
      <w:r>
        <w:rPr>
          <w:rFonts w:ascii="Courier New" w:eastAsia="Courier New" w:hAnsi="Courier New" w:cs="Courier New"/>
          <w:sz w:val="21"/>
        </w:rPr>
        <w:t>FileWriter</w:t>
      </w:r>
      <w:proofErr w:type="spellEnd"/>
      <w:r>
        <w:t xml:space="preserve">) and a binary implementation (object serialization), plus the </w:t>
      </w:r>
      <w:proofErr w:type="spellStart"/>
      <w:r>
        <w:rPr>
          <w:rFonts w:ascii="Courier New" w:eastAsia="Courier New" w:hAnsi="Courier New" w:cs="Courier New"/>
          <w:sz w:val="21"/>
        </w:rPr>
        <w:t>DataStore</w:t>
      </w:r>
      <w:proofErr w:type="spellEnd"/>
      <w:r>
        <w:rPr>
          <w:rFonts w:ascii="Courier New" w:eastAsia="Courier New" w:hAnsi="Courier New" w:cs="Courier New"/>
          <w:sz w:val="21"/>
        </w:rPr>
        <w:t xml:space="preserve"> </w:t>
      </w:r>
      <w:r>
        <w:t xml:space="preserve">facade that saves on exit and loads on startup, and a </w:t>
      </w:r>
      <w:proofErr w:type="spellStart"/>
      <w:r>
        <w:rPr>
          <w:rFonts w:ascii="Courier New" w:eastAsia="Courier New" w:hAnsi="Courier New" w:cs="Courier New"/>
          <w:sz w:val="21"/>
        </w:rPr>
        <w:t>TransactionLogger</w:t>
      </w:r>
      <w:proofErr w:type="spellEnd"/>
      <w:r>
        <w:rPr>
          <w:rFonts w:ascii="Courier New" w:eastAsia="Courier New" w:hAnsi="Courier New" w:cs="Courier New"/>
          <w:sz w:val="21"/>
        </w:rPr>
        <w:t xml:space="preserve"> </w:t>
      </w:r>
      <w:r>
        <w:t xml:space="preserve">that appends every trade to an audit log. We tested a full save/reload round-trip and confirmed a </w:t>
      </w:r>
      <w:proofErr w:type="gramStart"/>
      <w:r>
        <w:t>corrupt file falls</w:t>
      </w:r>
      <w:proofErr w:type="gramEnd"/>
      <w:r>
        <w:t xml:space="preserve"> back to defaults instead of crashing.</w:t>
      </w:r>
    </w:p>
    <w:p w14:paraId="72008424" w14:textId="77777777" w:rsidR="009E3EA0" w:rsidRDefault="009E3EA0" w:rsidP="009E3EA0">
      <w:pPr>
        <w:ind w:left="-2" w:right="127"/>
      </w:pPr>
      <w:r>
        <w:rPr>
          <w:rFonts w:ascii="Times New Roman" w:eastAsia="Times New Roman" w:hAnsi="Times New Roman" w:cs="Times New Roman"/>
          <w:b/>
        </w:rPr>
        <w:t xml:space="preserve">Phase 6 — JavaFX UI. </w:t>
      </w:r>
      <w:r>
        <w:t>We built the login/registration screen and the main dashboard</w:t>
      </w:r>
    </w:p>
    <w:p w14:paraId="18DA4880" w14:textId="77777777" w:rsidR="009E3EA0" w:rsidRDefault="009E3EA0" w:rsidP="009E3EA0">
      <w:pPr>
        <w:spacing w:after="139"/>
        <w:ind w:left="-2" w:right="127" w:hanging="2"/>
      </w:pPr>
      <w:r>
        <w:t xml:space="preserve">(live market table, price chart, order-entry form, portfolio, order-book depth, trade history, and an admin panel), wiring live updates through the Observer pattern and </w:t>
      </w:r>
      <w:proofErr w:type="spellStart"/>
      <w:r>
        <w:rPr>
          <w:rFonts w:ascii="Courier New" w:eastAsia="Courier New" w:hAnsi="Courier New" w:cs="Courier New"/>
          <w:sz w:val="21"/>
        </w:rPr>
        <w:t>Platform.runLater</w:t>
      </w:r>
      <w:proofErr w:type="spellEnd"/>
      <w:r>
        <w:t>. On launch the app loads saved state and starts the background threads; on close it stops them and saves.</w:t>
      </w:r>
    </w:p>
    <w:p w14:paraId="091C0DE0" w14:textId="77777777" w:rsidR="009E3EA0" w:rsidRDefault="009E3EA0" w:rsidP="009E3EA0">
      <w:pPr>
        <w:spacing w:after="483" w:line="258" w:lineRule="auto"/>
        <w:ind w:left="11"/>
        <w:jc w:val="left"/>
      </w:pPr>
      <w:r>
        <w:rPr>
          <w:rFonts w:ascii="Times New Roman" w:eastAsia="Times New Roman" w:hAnsi="Times New Roman" w:cs="Times New Roman"/>
          <w:b/>
        </w:rPr>
        <w:t xml:space="preserve">Phase 7 — Documentation and delivery. </w:t>
      </w:r>
      <w:r>
        <w:t>We produced the UML class diagram, this report, the final README, and the submission package, and did a Javadoc/formatting pass.</w:t>
      </w:r>
    </w:p>
    <w:p w14:paraId="144D06C5" w14:textId="77777777" w:rsidR="009E3EA0" w:rsidRDefault="009E3EA0" w:rsidP="009E3EA0">
      <w:pPr>
        <w:pStyle w:val="Heading1"/>
        <w:ind w:left="429" w:hanging="433"/>
      </w:pPr>
      <w:bookmarkStart w:id="6" w:name="_Toc21012"/>
      <w:r>
        <w:lastRenderedPageBreak/>
        <w:t>Complete file inventory</w:t>
      </w:r>
      <w:bookmarkEnd w:id="6"/>
    </w:p>
    <w:p w14:paraId="6A09767A" w14:textId="77777777" w:rsidR="009E3EA0" w:rsidRDefault="009E3EA0" w:rsidP="009E3EA0">
      <w:pPr>
        <w:spacing w:after="384"/>
        <w:ind w:left="-2" w:right="127"/>
      </w:pPr>
      <w:r>
        <w:t xml:space="preserve">Every source file and why it exists. Packages are under </w:t>
      </w:r>
      <w:proofErr w:type="spellStart"/>
      <w:proofErr w:type="gramStart"/>
      <w:r>
        <w:rPr>
          <w:rFonts w:ascii="Courier New" w:eastAsia="Courier New" w:hAnsi="Courier New" w:cs="Courier New"/>
          <w:sz w:val="21"/>
        </w:rPr>
        <w:t>com.nust</w:t>
      </w:r>
      <w:proofErr w:type="gramEnd"/>
      <w:r>
        <w:rPr>
          <w:rFonts w:ascii="Courier New" w:eastAsia="Courier New" w:hAnsi="Courier New" w:cs="Courier New"/>
          <w:sz w:val="21"/>
        </w:rPr>
        <w:t>.exchange</w:t>
      </w:r>
      <w:proofErr w:type="spellEnd"/>
      <w:r>
        <w:t>.</w:t>
      </w:r>
    </w:p>
    <w:p w14:paraId="08130808" w14:textId="77777777" w:rsidR="009E3EA0" w:rsidRDefault="009E3EA0" w:rsidP="009E3EA0">
      <w:pPr>
        <w:pStyle w:val="Heading2"/>
        <w:ind w:left="495" w:hanging="499"/>
      </w:pPr>
      <w:bookmarkStart w:id="7" w:name="_Toc21013"/>
      <w:r>
        <w:rPr>
          <w:rFonts w:ascii="Courier New" w:eastAsia="Courier New" w:hAnsi="Courier New" w:cs="Courier New"/>
          <w:sz w:val="23"/>
        </w:rPr>
        <w:t xml:space="preserve">app </w:t>
      </w:r>
      <w:r>
        <w:t>— application entry</w:t>
      </w:r>
      <w:bookmarkEnd w:id="7"/>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right w:w="34" w:type="dxa"/>
        </w:tblCellMar>
        <w:tblLook w:val="04A0" w:firstRow="1" w:lastRow="0" w:firstColumn="1" w:lastColumn="0" w:noHBand="0" w:noVBand="1"/>
      </w:tblPr>
      <w:tblGrid>
        <w:gridCol w:w="4952"/>
        <w:gridCol w:w="4048"/>
      </w:tblGrid>
      <w:tr w:rsidR="009E3EA0" w14:paraId="3EC429B1" w14:textId="77777777" w:rsidTr="00134F24">
        <w:trPr>
          <w:trHeight w:val="372"/>
        </w:trPr>
        <w:tc>
          <w:tcPr>
            <w:tcW w:w="4952" w:type="dxa"/>
          </w:tcPr>
          <w:p w14:paraId="5D27C8FC" w14:textId="77777777" w:rsidR="009E3EA0" w:rsidRDefault="009E3EA0" w:rsidP="00134F24">
            <w:pPr>
              <w:spacing w:line="259" w:lineRule="auto"/>
            </w:pPr>
            <w:r>
              <w:rPr>
                <w:sz w:val="20"/>
              </w:rPr>
              <w:t>File</w:t>
            </w:r>
          </w:p>
        </w:tc>
        <w:tc>
          <w:tcPr>
            <w:tcW w:w="4048" w:type="dxa"/>
          </w:tcPr>
          <w:p w14:paraId="5A566095" w14:textId="77777777" w:rsidR="009E3EA0" w:rsidRDefault="009E3EA0" w:rsidP="00134F24">
            <w:pPr>
              <w:spacing w:line="259" w:lineRule="auto"/>
              <w:ind w:left="4"/>
            </w:pPr>
            <w:r>
              <w:rPr>
                <w:sz w:val="20"/>
              </w:rPr>
              <w:t>Purpose</w:t>
            </w:r>
          </w:p>
        </w:tc>
      </w:tr>
      <w:tr w:rsidR="009E3EA0" w14:paraId="229F2C78" w14:textId="77777777" w:rsidTr="00134F24">
        <w:trPr>
          <w:trHeight w:val="1031"/>
        </w:trPr>
        <w:tc>
          <w:tcPr>
            <w:tcW w:w="4952" w:type="dxa"/>
          </w:tcPr>
          <w:p w14:paraId="068044EB" w14:textId="77777777" w:rsidR="009E3EA0" w:rsidRDefault="009E3EA0" w:rsidP="00134F24">
            <w:pPr>
              <w:spacing w:line="259" w:lineRule="auto"/>
            </w:pPr>
            <w:r>
              <w:rPr>
                <w:rFonts w:ascii="Courier New" w:eastAsia="Courier New" w:hAnsi="Courier New" w:cs="Courier New"/>
                <w:sz w:val="19"/>
              </w:rPr>
              <w:t>Main.java</w:t>
            </w:r>
          </w:p>
        </w:tc>
        <w:tc>
          <w:tcPr>
            <w:tcW w:w="4048" w:type="dxa"/>
          </w:tcPr>
          <w:p w14:paraId="01E0A824" w14:textId="77777777" w:rsidR="009E3EA0" w:rsidRDefault="009E3EA0" w:rsidP="00134F24">
            <w:pPr>
              <w:spacing w:line="259" w:lineRule="auto"/>
              <w:ind w:left="4"/>
            </w:pPr>
            <w:r>
              <w:rPr>
                <w:sz w:val="20"/>
              </w:rPr>
              <w:t xml:space="preserve">Plain launcher. Calls </w:t>
            </w:r>
            <w:r>
              <w:rPr>
                <w:rFonts w:ascii="Courier New" w:eastAsia="Courier New" w:hAnsi="Courier New" w:cs="Courier New"/>
                <w:sz w:val="19"/>
              </w:rPr>
              <w:t xml:space="preserve">App.main </w:t>
            </w:r>
            <w:r>
              <w:rPr>
                <w:sz w:val="20"/>
              </w:rPr>
              <w:t>so the app can start from a normal jar without the “JavaFX runtime components missing” error.</w:t>
            </w:r>
          </w:p>
        </w:tc>
      </w:tr>
      <w:tr w:rsidR="009E3EA0" w14:paraId="619A16E9" w14:textId="77777777" w:rsidTr="00134F24">
        <w:trPr>
          <w:trHeight w:val="1015"/>
        </w:trPr>
        <w:tc>
          <w:tcPr>
            <w:tcW w:w="4952" w:type="dxa"/>
          </w:tcPr>
          <w:p w14:paraId="4F79C4B2" w14:textId="77777777" w:rsidR="009E3EA0" w:rsidRDefault="009E3EA0" w:rsidP="00134F24">
            <w:pPr>
              <w:spacing w:line="259" w:lineRule="auto"/>
            </w:pPr>
            <w:r>
              <w:rPr>
                <w:rFonts w:ascii="Courier New" w:eastAsia="Courier New" w:hAnsi="Courier New" w:cs="Courier New"/>
                <w:sz w:val="19"/>
              </w:rPr>
              <w:t>App.java</w:t>
            </w:r>
          </w:p>
        </w:tc>
        <w:tc>
          <w:tcPr>
            <w:tcW w:w="4048" w:type="dxa"/>
          </w:tcPr>
          <w:p w14:paraId="0D7BCDFD" w14:textId="77777777" w:rsidR="009E3EA0" w:rsidRDefault="009E3EA0" w:rsidP="00134F24">
            <w:pPr>
              <w:spacing w:line="259" w:lineRule="auto"/>
              <w:ind w:left="4" w:hanging="4"/>
            </w:pPr>
            <w:r>
              <w:rPr>
                <w:sz w:val="20"/>
              </w:rPr>
              <w:t xml:space="preserve">JavaFX </w:t>
            </w:r>
            <w:r>
              <w:rPr>
                <w:rFonts w:ascii="Courier New" w:eastAsia="Courier New" w:hAnsi="Courier New" w:cs="Courier New"/>
                <w:sz w:val="19"/>
              </w:rPr>
              <w:t>Application</w:t>
            </w:r>
            <w:r>
              <w:rPr>
                <w:sz w:val="20"/>
              </w:rPr>
              <w:t>. Loads persisted data, starts the engine/simulator/bot threads, shows the login screen, and saves state on exit.</w:t>
            </w:r>
          </w:p>
        </w:tc>
      </w:tr>
    </w:tbl>
    <w:p w14:paraId="6F6DC4BB" w14:textId="77777777" w:rsidR="009E3EA0" w:rsidRDefault="009E3EA0" w:rsidP="009E3EA0">
      <w:pPr>
        <w:pStyle w:val="Heading2"/>
        <w:ind w:left="495" w:hanging="499"/>
      </w:pPr>
      <w:bookmarkStart w:id="8" w:name="_Toc21014"/>
      <w:proofErr w:type="spellStart"/>
      <w:r>
        <w:rPr>
          <w:rFonts w:ascii="Courier New" w:eastAsia="Courier New" w:hAnsi="Courier New" w:cs="Courier New"/>
          <w:sz w:val="23"/>
        </w:rPr>
        <w:t>enums</w:t>
      </w:r>
      <w:proofErr w:type="spellEnd"/>
      <w:r>
        <w:rPr>
          <w:rFonts w:ascii="Courier New" w:eastAsia="Courier New" w:hAnsi="Courier New" w:cs="Courier New"/>
          <w:sz w:val="23"/>
        </w:rPr>
        <w:t xml:space="preserve"> </w:t>
      </w:r>
      <w:r>
        <w:t>— type-safe constants</w:t>
      </w:r>
      <w:bookmarkEnd w:id="8"/>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62" w:type="dxa"/>
        </w:tblCellMar>
        <w:tblLook w:val="04A0" w:firstRow="1" w:lastRow="0" w:firstColumn="1" w:lastColumn="0" w:noHBand="0" w:noVBand="1"/>
      </w:tblPr>
      <w:tblGrid>
        <w:gridCol w:w="4956"/>
        <w:gridCol w:w="4044"/>
      </w:tblGrid>
      <w:tr w:rsidR="009E3EA0" w14:paraId="42684E1B" w14:textId="77777777" w:rsidTr="00134F24">
        <w:trPr>
          <w:trHeight w:val="372"/>
        </w:trPr>
        <w:tc>
          <w:tcPr>
            <w:tcW w:w="4956" w:type="dxa"/>
          </w:tcPr>
          <w:p w14:paraId="61211CD6" w14:textId="77777777" w:rsidR="009E3EA0" w:rsidRDefault="009E3EA0" w:rsidP="00134F24">
            <w:pPr>
              <w:spacing w:line="259" w:lineRule="auto"/>
            </w:pPr>
            <w:r>
              <w:rPr>
                <w:sz w:val="20"/>
              </w:rPr>
              <w:t>File</w:t>
            </w:r>
          </w:p>
        </w:tc>
        <w:tc>
          <w:tcPr>
            <w:tcW w:w="4044" w:type="dxa"/>
          </w:tcPr>
          <w:p w14:paraId="4E5C34F4" w14:textId="77777777" w:rsidR="009E3EA0" w:rsidRDefault="009E3EA0" w:rsidP="00134F24">
            <w:pPr>
              <w:spacing w:line="259" w:lineRule="auto"/>
            </w:pPr>
            <w:r>
              <w:rPr>
                <w:sz w:val="20"/>
              </w:rPr>
              <w:t>Purpose</w:t>
            </w:r>
          </w:p>
        </w:tc>
      </w:tr>
      <w:tr w:rsidR="009E3EA0" w14:paraId="026A4AFE" w14:textId="77777777" w:rsidTr="00134F24">
        <w:trPr>
          <w:trHeight w:val="553"/>
        </w:trPr>
        <w:tc>
          <w:tcPr>
            <w:tcW w:w="4956" w:type="dxa"/>
          </w:tcPr>
          <w:p w14:paraId="36893701" w14:textId="77777777" w:rsidR="009E3EA0" w:rsidRDefault="009E3EA0" w:rsidP="00134F24">
            <w:pPr>
              <w:spacing w:line="259" w:lineRule="auto"/>
            </w:pPr>
            <w:r>
              <w:rPr>
                <w:rFonts w:ascii="Courier New" w:eastAsia="Courier New" w:hAnsi="Courier New" w:cs="Courier New"/>
                <w:sz w:val="19"/>
              </w:rPr>
              <w:t>OrderSide.java</w:t>
            </w:r>
          </w:p>
        </w:tc>
        <w:tc>
          <w:tcPr>
            <w:tcW w:w="4044" w:type="dxa"/>
          </w:tcPr>
          <w:p w14:paraId="490FE8FF" w14:textId="77777777" w:rsidR="009E3EA0" w:rsidRDefault="009E3EA0" w:rsidP="00134F24">
            <w:pPr>
              <w:spacing w:line="259" w:lineRule="auto"/>
            </w:pPr>
            <w:r>
              <w:rPr>
                <w:sz w:val="20"/>
              </w:rPr>
              <w:t xml:space="preserve">BUY / SELL, with an </w:t>
            </w:r>
            <w:r>
              <w:rPr>
                <w:rFonts w:ascii="Courier New" w:eastAsia="Courier New" w:hAnsi="Courier New" w:cs="Courier New"/>
                <w:sz w:val="19"/>
              </w:rPr>
              <w:t xml:space="preserve">opposite() </w:t>
            </w:r>
            <w:r>
              <w:rPr>
                <w:sz w:val="20"/>
              </w:rPr>
              <w:t>helper used by matching.</w:t>
            </w:r>
          </w:p>
        </w:tc>
      </w:tr>
      <w:tr w:rsidR="009E3EA0" w14:paraId="4A45F87D" w14:textId="77777777" w:rsidTr="00134F24">
        <w:trPr>
          <w:trHeight w:val="239"/>
        </w:trPr>
        <w:tc>
          <w:tcPr>
            <w:tcW w:w="4956" w:type="dxa"/>
          </w:tcPr>
          <w:p w14:paraId="42CBA945" w14:textId="77777777" w:rsidR="009E3EA0" w:rsidRDefault="009E3EA0" w:rsidP="00134F24">
            <w:pPr>
              <w:spacing w:line="259" w:lineRule="auto"/>
            </w:pPr>
            <w:r>
              <w:rPr>
                <w:rFonts w:ascii="Courier New" w:eastAsia="Courier New" w:hAnsi="Courier New" w:cs="Courier New"/>
                <w:sz w:val="19"/>
              </w:rPr>
              <w:t>OrderType.java</w:t>
            </w:r>
          </w:p>
        </w:tc>
        <w:tc>
          <w:tcPr>
            <w:tcW w:w="4044" w:type="dxa"/>
          </w:tcPr>
          <w:p w14:paraId="1A29A259" w14:textId="77777777" w:rsidR="009E3EA0" w:rsidRDefault="009E3EA0" w:rsidP="00134F24">
            <w:pPr>
              <w:spacing w:line="259" w:lineRule="auto"/>
            </w:pPr>
            <w:r>
              <w:rPr>
                <w:sz w:val="20"/>
              </w:rPr>
              <w:t>MARKET / LIMIT.</w:t>
            </w:r>
          </w:p>
        </w:tc>
      </w:tr>
      <w:tr w:rsidR="009E3EA0" w14:paraId="50D6A568" w14:textId="77777777" w:rsidTr="00134F24">
        <w:trPr>
          <w:trHeight w:val="478"/>
        </w:trPr>
        <w:tc>
          <w:tcPr>
            <w:tcW w:w="4956" w:type="dxa"/>
          </w:tcPr>
          <w:p w14:paraId="795AAA2D" w14:textId="77777777" w:rsidR="009E3EA0" w:rsidRDefault="009E3EA0" w:rsidP="00134F24">
            <w:pPr>
              <w:spacing w:line="259" w:lineRule="auto"/>
            </w:pPr>
            <w:r>
              <w:rPr>
                <w:rFonts w:ascii="Courier New" w:eastAsia="Courier New" w:hAnsi="Courier New" w:cs="Courier New"/>
                <w:sz w:val="19"/>
              </w:rPr>
              <w:t>OrderStatus.java</w:t>
            </w:r>
          </w:p>
        </w:tc>
        <w:tc>
          <w:tcPr>
            <w:tcW w:w="4044" w:type="dxa"/>
          </w:tcPr>
          <w:p w14:paraId="263F673A" w14:textId="77777777" w:rsidR="009E3EA0" w:rsidRDefault="009E3EA0" w:rsidP="00134F24">
            <w:pPr>
              <w:spacing w:line="259" w:lineRule="auto"/>
            </w:pPr>
            <w:r>
              <w:rPr>
                <w:sz w:val="20"/>
              </w:rPr>
              <w:t>OPEN / PARTIAL / FILLED /</w:t>
            </w:r>
          </w:p>
          <w:p w14:paraId="6967DEAE" w14:textId="77777777" w:rsidR="009E3EA0" w:rsidRDefault="009E3EA0" w:rsidP="00134F24">
            <w:pPr>
              <w:spacing w:line="259" w:lineRule="auto"/>
            </w:pPr>
            <w:r>
              <w:rPr>
                <w:sz w:val="20"/>
              </w:rPr>
              <w:t xml:space="preserve">CANCELLED, with </w:t>
            </w:r>
            <w:r>
              <w:rPr>
                <w:rFonts w:ascii="Courier New" w:eastAsia="Courier New" w:hAnsi="Courier New" w:cs="Courier New"/>
                <w:sz w:val="19"/>
              </w:rPr>
              <w:t>isTerminal()</w:t>
            </w:r>
            <w:r>
              <w:rPr>
                <w:sz w:val="20"/>
              </w:rPr>
              <w:t>.</w:t>
            </w:r>
          </w:p>
        </w:tc>
      </w:tr>
      <w:tr w:rsidR="009E3EA0" w14:paraId="05000489" w14:textId="77777777" w:rsidTr="00134F24">
        <w:trPr>
          <w:trHeight w:val="537"/>
        </w:trPr>
        <w:tc>
          <w:tcPr>
            <w:tcW w:w="4956" w:type="dxa"/>
          </w:tcPr>
          <w:p w14:paraId="55946BB5" w14:textId="77777777" w:rsidR="009E3EA0" w:rsidRDefault="009E3EA0" w:rsidP="00134F24">
            <w:pPr>
              <w:spacing w:line="259" w:lineRule="auto"/>
            </w:pPr>
            <w:r>
              <w:rPr>
                <w:rFonts w:ascii="Courier New" w:eastAsia="Courier New" w:hAnsi="Courier New" w:cs="Courier New"/>
                <w:sz w:val="19"/>
              </w:rPr>
              <w:t>AssetType.java</w:t>
            </w:r>
          </w:p>
        </w:tc>
        <w:tc>
          <w:tcPr>
            <w:tcW w:w="4044" w:type="dxa"/>
          </w:tcPr>
          <w:p w14:paraId="39F4F24B" w14:textId="77777777" w:rsidR="009E3EA0" w:rsidRDefault="009E3EA0" w:rsidP="00134F24">
            <w:pPr>
              <w:spacing w:line="259" w:lineRule="auto"/>
            </w:pPr>
            <w:r>
              <w:rPr>
                <w:sz w:val="20"/>
              </w:rPr>
              <w:t>STOCK / ETF / BOND, so the exchange can extend beyond equities.</w:t>
            </w:r>
          </w:p>
        </w:tc>
      </w:tr>
    </w:tbl>
    <w:p w14:paraId="6CBAB4B6" w14:textId="77777777" w:rsidR="009E3EA0" w:rsidRDefault="009E3EA0" w:rsidP="009E3EA0">
      <w:pPr>
        <w:pStyle w:val="Heading2"/>
        <w:ind w:left="495" w:hanging="499"/>
      </w:pPr>
      <w:bookmarkStart w:id="9" w:name="_Toc21015"/>
      <w:r>
        <w:rPr>
          <w:rFonts w:ascii="Courier New" w:eastAsia="Courier New" w:hAnsi="Courier New" w:cs="Courier New"/>
          <w:sz w:val="23"/>
        </w:rPr>
        <w:t xml:space="preserve">exceptions </w:t>
      </w:r>
      <w:r>
        <w:t>— custom checked exceptions</w:t>
      </w:r>
      <w:bookmarkEnd w:id="9"/>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15" w:type="dxa"/>
        </w:tblCellMar>
        <w:tblLook w:val="04A0" w:firstRow="1" w:lastRow="0" w:firstColumn="1" w:lastColumn="0" w:noHBand="0" w:noVBand="1"/>
      </w:tblPr>
      <w:tblGrid>
        <w:gridCol w:w="4951"/>
        <w:gridCol w:w="4049"/>
      </w:tblGrid>
      <w:tr w:rsidR="009E3EA0" w14:paraId="246E9E81" w14:textId="77777777" w:rsidTr="00134F24">
        <w:trPr>
          <w:trHeight w:val="372"/>
        </w:trPr>
        <w:tc>
          <w:tcPr>
            <w:tcW w:w="4951" w:type="dxa"/>
          </w:tcPr>
          <w:p w14:paraId="51B3AC1E" w14:textId="77777777" w:rsidR="009E3EA0" w:rsidRDefault="009E3EA0" w:rsidP="00134F24">
            <w:pPr>
              <w:spacing w:line="259" w:lineRule="auto"/>
            </w:pPr>
            <w:r>
              <w:rPr>
                <w:sz w:val="20"/>
              </w:rPr>
              <w:t>File</w:t>
            </w:r>
          </w:p>
        </w:tc>
        <w:tc>
          <w:tcPr>
            <w:tcW w:w="4050" w:type="dxa"/>
          </w:tcPr>
          <w:p w14:paraId="74DEDA6E" w14:textId="77777777" w:rsidR="009E3EA0" w:rsidRDefault="009E3EA0" w:rsidP="00134F24">
            <w:pPr>
              <w:spacing w:line="259" w:lineRule="auto"/>
              <w:ind w:left="6"/>
            </w:pPr>
            <w:r>
              <w:rPr>
                <w:sz w:val="20"/>
              </w:rPr>
              <w:t>Purpose</w:t>
            </w:r>
          </w:p>
        </w:tc>
      </w:tr>
      <w:tr w:rsidR="009E3EA0" w14:paraId="3444CBD3" w14:textId="77777777" w:rsidTr="00134F24">
        <w:trPr>
          <w:trHeight w:val="553"/>
        </w:trPr>
        <w:tc>
          <w:tcPr>
            <w:tcW w:w="4951" w:type="dxa"/>
          </w:tcPr>
          <w:p w14:paraId="42C38E1C" w14:textId="77777777" w:rsidR="009E3EA0" w:rsidRDefault="009E3EA0" w:rsidP="00134F24">
            <w:pPr>
              <w:spacing w:line="259" w:lineRule="auto"/>
            </w:pPr>
            <w:r>
              <w:rPr>
                <w:rFonts w:ascii="Courier New" w:eastAsia="Courier New" w:hAnsi="Courier New" w:cs="Courier New"/>
                <w:sz w:val="19"/>
              </w:rPr>
              <w:t>TradingException.java</w:t>
            </w:r>
          </w:p>
        </w:tc>
        <w:tc>
          <w:tcPr>
            <w:tcW w:w="4050" w:type="dxa"/>
          </w:tcPr>
          <w:p w14:paraId="632F9A71" w14:textId="77777777" w:rsidR="009E3EA0" w:rsidRDefault="009E3EA0" w:rsidP="00134F24">
            <w:pPr>
              <w:spacing w:line="259" w:lineRule="auto"/>
              <w:ind w:left="6"/>
            </w:pPr>
            <w:r>
              <w:rPr>
                <w:sz w:val="20"/>
              </w:rPr>
              <w:t>Base checked exception for all recoverable trading errors.</w:t>
            </w:r>
          </w:p>
        </w:tc>
      </w:tr>
      <w:tr w:rsidR="009E3EA0" w14:paraId="30D1CFE1" w14:textId="77777777" w:rsidTr="00134F24">
        <w:trPr>
          <w:trHeight w:val="478"/>
        </w:trPr>
        <w:tc>
          <w:tcPr>
            <w:tcW w:w="4951" w:type="dxa"/>
          </w:tcPr>
          <w:p w14:paraId="4E4C3146" w14:textId="77777777" w:rsidR="009E3EA0" w:rsidRDefault="009E3EA0" w:rsidP="00134F24">
            <w:pPr>
              <w:spacing w:line="259" w:lineRule="auto"/>
            </w:pPr>
            <w:r>
              <w:rPr>
                <w:rFonts w:ascii="Courier New" w:eastAsia="Courier New" w:hAnsi="Courier New" w:cs="Courier New"/>
                <w:sz w:val="19"/>
              </w:rPr>
              <w:t>InsufficientFundsException.java</w:t>
            </w:r>
          </w:p>
        </w:tc>
        <w:tc>
          <w:tcPr>
            <w:tcW w:w="4050" w:type="dxa"/>
          </w:tcPr>
          <w:p w14:paraId="5C0B192E" w14:textId="77777777" w:rsidR="009E3EA0" w:rsidRDefault="009E3EA0" w:rsidP="00134F24">
            <w:pPr>
              <w:spacing w:line="259" w:lineRule="auto"/>
              <w:ind w:left="6"/>
            </w:pPr>
            <w:r>
              <w:rPr>
                <w:sz w:val="20"/>
              </w:rPr>
              <w:t>Buyer lacks cash; carries required vs available.</w:t>
            </w:r>
          </w:p>
        </w:tc>
      </w:tr>
      <w:tr w:rsidR="009E3EA0" w14:paraId="0F282B6C" w14:textId="77777777" w:rsidTr="00134F24">
        <w:trPr>
          <w:trHeight w:val="478"/>
        </w:trPr>
        <w:tc>
          <w:tcPr>
            <w:tcW w:w="4951" w:type="dxa"/>
          </w:tcPr>
          <w:p w14:paraId="7C20C03A" w14:textId="77777777" w:rsidR="009E3EA0" w:rsidRDefault="009E3EA0" w:rsidP="00134F24">
            <w:pPr>
              <w:spacing w:line="259" w:lineRule="auto"/>
            </w:pPr>
            <w:r>
              <w:rPr>
                <w:rFonts w:ascii="Courier New" w:eastAsia="Courier New" w:hAnsi="Courier New" w:cs="Courier New"/>
                <w:sz w:val="19"/>
              </w:rPr>
              <w:t>InsufficientSharesException.java</w:t>
            </w:r>
          </w:p>
        </w:tc>
        <w:tc>
          <w:tcPr>
            <w:tcW w:w="4050" w:type="dxa"/>
          </w:tcPr>
          <w:p w14:paraId="0F7B7AF1" w14:textId="77777777" w:rsidR="009E3EA0" w:rsidRDefault="009E3EA0" w:rsidP="00134F24">
            <w:pPr>
              <w:spacing w:line="259" w:lineRule="auto"/>
              <w:ind w:firstLine="6"/>
            </w:pPr>
            <w:r>
              <w:rPr>
                <w:sz w:val="20"/>
              </w:rPr>
              <w:t>Seller lacks shares; carries requested vs owned.</w:t>
            </w:r>
          </w:p>
        </w:tc>
      </w:tr>
      <w:tr w:rsidR="009E3EA0" w14:paraId="217B7973" w14:textId="77777777" w:rsidTr="00134F24">
        <w:trPr>
          <w:trHeight w:val="537"/>
        </w:trPr>
        <w:tc>
          <w:tcPr>
            <w:tcW w:w="4951" w:type="dxa"/>
          </w:tcPr>
          <w:p w14:paraId="131686BC" w14:textId="77777777" w:rsidR="009E3EA0" w:rsidRDefault="009E3EA0" w:rsidP="00134F24">
            <w:pPr>
              <w:spacing w:line="259" w:lineRule="auto"/>
            </w:pPr>
            <w:r>
              <w:rPr>
                <w:rFonts w:ascii="Courier New" w:eastAsia="Courier New" w:hAnsi="Courier New" w:cs="Courier New"/>
                <w:sz w:val="19"/>
              </w:rPr>
              <w:t>InvalidOrderException.java</w:t>
            </w:r>
          </w:p>
        </w:tc>
        <w:tc>
          <w:tcPr>
            <w:tcW w:w="4050" w:type="dxa"/>
          </w:tcPr>
          <w:p w14:paraId="623B8C1F" w14:textId="77777777" w:rsidR="009E3EA0" w:rsidRDefault="009E3EA0" w:rsidP="00134F24">
            <w:pPr>
              <w:spacing w:line="259" w:lineRule="auto"/>
              <w:ind w:left="6"/>
            </w:pPr>
            <w:r>
              <w:rPr>
                <w:sz w:val="20"/>
              </w:rPr>
              <w:t>Malformed order (bad quantity/price, over limit).</w:t>
            </w:r>
          </w:p>
        </w:tc>
      </w:tr>
    </w:tbl>
    <w:p w14:paraId="18EEF1BE" w14:textId="77777777" w:rsidR="009E3EA0" w:rsidRDefault="009E3EA0" w:rsidP="009E3EA0">
      <w:pPr>
        <w:pStyle w:val="Heading2"/>
        <w:ind w:left="495" w:hanging="499"/>
      </w:pPr>
      <w:bookmarkStart w:id="10" w:name="_Toc21016"/>
      <w:r>
        <w:rPr>
          <w:rFonts w:ascii="Courier New" w:eastAsia="Courier New" w:hAnsi="Courier New" w:cs="Courier New"/>
          <w:sz w:val="23"/>
        </w:rPr>
        <w:t xml:space="preserve">util </w:t>
      </w:r>
      <w:r>
        <w:t>— helpers</w:t>
      </w:r>
      <w:bookmarkEnd w:id="10"/>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 w:type="dxa"/>
          <w:right w:w="64" w:type="dxa"/>
        </w:tblCellMar>
        <w:tblLook w:val="04A0" w:firstRow="1" w:lastRow="0" w:firstColumn="1" w:lastColumn="0" w:noHBand="0" w:noVBand="1"/>
      </w:tblPr>
      <w:tblGrid>
        <w:gridCol w:w="4956"/>
        <w:gridCol w:w="4044"/>
      </w:tblGrid>
      <w:tr w:rsidR="009E3EA0" w14:paraId="7465DD5D" w14:textId="77777777" w:rsidTr="00134F24">
        <w:trPr>
          <w:trHeight w:val="372"/>
        </w:trPr>
        <w:tc>
          <w:tcPr>
            <w:tcW w:w="4956" w:type="dxa"/>
          </w:tcPr>
          <w:p w14:paraId="21BCCC02" w14:textId="77777777" w:rsidR="009E3EA0" w:rsidRDefault="009E3EA0" w:rsidP="00134F24">
            <w:pPr>
              <w:spacing w:line="259" w:lineRule="auto"/>
            </w:pPr>
            <w:r>
              <w:rPr>
                <w:sz w:val="20"/>
              </w:rPr>
              <w:t>File</w:t>
            </w:r>
          </w:p>
        </w:tc>
        <w:tc>
          <w:tcPr>
            <w:tcW w:w="4044" w:type="dxa"/>
          </w:tcPr>
          <w:p w14:paraId="62EB353A" w14:textId="77777777" w:rsidR="009E3EA0" w:rsidRDefault="009E3EA0" w:rsidP="00134F24">
            <w:pPr>
              <w:spacing w:line="259" w:lineRule="auto"/>
            </w:pPr>
            <w:r>
              <w:rPr>
                <w:sz w:val="20"/>
              </w:rPr>
              <w:t>Purpose</w:t>
            </w:r>
          </w:p>
        </w:tc>
      </w:tr>
      <w:tr w:rsidR="009E3EA0" w14:paraId="20FB1E45" w14:textId="77777777" w:rsidTr="00134F24">
        <w:trPr>
          <w:trHeight w:val="553"/>
        </w:trPr>
        <w:tc>
          <w:tcPr>
            <w:tcW w:w="4956" w:type="dxa"/>
          </w:tcPr>
          <w:p w14:paraId="02EA3D30" w14:textId="77777777" w:rsidR="009E3EA0" w:rsidRDefault="009E3EA0" w:rsidP="00134F24">
            <w:pPr>
              <w:spacing w:line="259" w:lineRule="auto"/>
            </w:pPr>
            <w:r>
              <w:rPr>
                <w:rFonts w:ascii="Courier New" w:eastAsia="Courier New" w:hAnsi="Courier New" w:cs="Courier New"/>
                <w:sz w:val="19"/>
              </w:rPr>
              <w:t>IdGenerator.java</w:t>
            </w:r>
          </w:p>
        </w:tc>
        <w:tc>
          <w:tcPr>
            <w:tcW w:w="4044" w:type="dxa"/>
          </w:tcPr>
          <w:p w14:paraId="6F3A0C6A" w14:textId="77777777" w:rsidR="009E3EA0" w:rsidRDefault="009E3EA0" w:rsidP="00134F24">
            <w:pPr>
              <w:spacing w:line="259" w:lineRule="auto"/>
            </w:pPr>
            <w:r>
              <w:rPr>
                <w:sz w:val="20"/>
              </w:rPr>
              <w:t>Static, thread-safe (</w:t>
            </w:r>
            <w:r>
              <w:rPr>
                <w:rFonts w:ascii="Courier New" w:eastAsia="Courier New" w:hAnsi="Courier New" w:cs="Courier New"/>
                <w:sz w:val="19"/>
              </w:rPr>
              <w:t>AtomicLong</w:t>
            </w:r>
            <w:r>
              <w:rPr>
                <w:sz w:val="20"/>
              </w:rPr>
              <w:t>) unique IDs for orders and trades.</w:t>
            </w:r>
          </w:p>
        </w:tc>
      </w:tr>
      <w:tr w:rsidR="009E3EA0" w14:paraId="14B963AF" w14:textId="77777777" w:rsidTr="00134F24">
        <w:trPr>
          <w:trHeight w:val="537"/>
        </w:trPr>
        <w:tc>
          <w:tcPr>
            <w:tcW w:w="4956" w:type="dxa"/>
          </w:tcPr>
          <w:p w14:paraId="5CC50CDD" w14:textId="77777777" w:rsidR="009E3EA0" w:rsidRDefault="009E3EA0" w:rsidP="00134F24">
            <w:pPr>
              <w:spacing w:line="259" w:lineRule="auto"/>
            </w:pPr>
            <w:r>
              <w:rPr>
                <w:rFonts w:ascii="Courier New" w:eastAsia="Courier New" w:hAnsi="Courier New" w:cs="Courier New"/>
                <w:sz w:val="19"/>
              </w:rPr>
              <w:t>Money.java</w:t>
            </w:r>
          </w:p>
        </w:tc>
        <w:tc>
          <w:tcPr>
            <w:tcW w:w="4044" w:type="dxa"/>
          </w:tcPr>
          <w:p w14:paraId="0E8B6549" w14:textId="77777777" w:rsidR="009E3EA0" w:rsidRDefault="009E3EA0" w:rsidP="00134F24">
            <w:pPr>
              <w:spacing w:line="259" w:lineRule="auto"/>
            </w:pPr>
            <w:r>
              <w:rPr>
                <w:sz w:val="20"/>
              </w:rPr>
              <w:t xml:space="preserve">Static rounding and overloaded </w:t>
            </w:r>
            <w:r>
              <w:rPr>
                <w:rFonts w:ascii="Courier New" w:eastAsia="Courier New" w:hAnsi="Courier New" w:cs="Courier New"/>
                <w:sz w:val="19"/>
              </w:rPr>
              <w:t xml:space="preserve">format </w:t>
            </w:r>
            <w:r>
              <w:rPr>
                <w:sz w:val="20"/>
              </w:rPr>
              <w:t>methods for currency.</w:t>
            </w:r>
          </w:p>
        </w:tc>
      </w:tr>
    </w:tbl>
    <w:p w14:paraId="2731F2F6" w14:textId="77777777" w:rsidR="009E3EA0" w:rsidRDefault="009E3EA0" w:rsidP="009E3EA0">
      <w:pPr>
        <w:pStyle w:val="Heading2"/>
        <w:ind w:left="495" w:hanging="499"/>
      </w:pPr>
      <w:bookmarkStart w:id="11" w:name="_Toc21017"/>
      <w:r>
        <w:rPr>
          <w:rFonts w:ascii="Courier New" w:eastAsia="Courier New" w:hAnsi="Courier New" w:cs="Courier New"/>
          <w:sz w:val="23"/>
        </w:rPr>
        <w:lastRenderedPageBreak/>
        <w:t xml:space="preserve">model </w:t>
      </w:r>
      <w:r>
        <w:t>— domain entities (the OOP core)</w:t>
      </w:r>
      <w:bookmarkEnd w:id="11"/>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tblCellMar>
        <w:tblLook w:val="04A0" w:firstRow="1" w:lastRow="0" w:firstColumn="1" w:lastColumn="0" w:noHBand="0" w:noVBand="1"/>
      </w:tblPr>
      <w:tblGrid>
        <w:gridCol w:w="4949"/>
        <w:gridCol w:w="4051"/>
      </w:tblGrid>
      <w:tr w:rsidR="009E3EA0" w14:paraId="375A3035" w14:textId="77777777" w:rsidTr="00134F24">
        <w:trPr>
          <w:trHeight w:val="372"/>
        </w:trPr>
        <w:tc>
          <w:tcPr>
            <w:tcW w:w="4949" w:type="dxa"/>
          </w:tcPr>
          <w:p w14:paraId="42429EA9" w14:textId="77777777" w:rsidR="009E3EA0" w:rsidRDefault="009E3EA0" w:rsidP="00134F24">
            <w:pPr>
              <w:spacing w:line="259" w:lineRule="auto"/>
            </w:pPr>
            <w:r>
              <w:rPr>
                <w:sz w:val="20"/>
              </w:rPr>
              <w:t>File</w:t>
            </w:r>
          </w:p>
        </w:tc>
        <w:tc>
          <w:tcPr>
            <w:tcW w:w="4051" w:type="dxa"/>
          </w:tcPr>
          <w:p w14:paraId="10CD8453" w14:textId="77777777" w:rsidR="009E3EA0" w:rsidRDefault="009E3EA0" w:rsidP="00134F24">
            <w:pPr>
              <w:spacing w:line="259" w:lineRule="auto"/>
              <w:ind w:left="7"/>
            </w:pPr>
            <w:r>
              <w:rPr>
                <w:sz w:val="20"/>
              </w:rPr>
              <w:t>Purpose</w:t>
            </w:r>
          </w:p>
        </w:tc>
      </w:tr>
      <w:tr w:rsidR="009E3EA0" w14:paraId="0CDF3C41" w14:textId="77777777" w:rsidTr="00134F24">
        <w:trPr>
          <w:trHeight w:val="1031"/>
        </w:trPr>
        <w:tc>
          <w:tcPr>
            <w:tcW w:w="4949" w:type="dxa"/>
          </w:tcPr>
          <w:p w14:paraId="19F822BE" w14:textId="77777777" w:rsidR="009E3EA0" w:rsidRDefault="009E3EA0" w:rsidP="00134F24">
            <w:pPr>
              <w:spacing w:line="259" w:lineRule="auto"/>
            </w:pPr>
            <w:r>
              <w:rPr>
                <w:rFonts w:ascii="Courier New" w:eastAsia="Courier New" w:hAnsi="Courier New" w:cs="Courier New"/>
                <w:sz w:val="19"/>
              </w:rPr>
              <w:t>Order.java</w:t>
            </w:r>
          </w:p>
        </w:tc>
        <w:tc>
          <w:tcPr>
            <w:tcW w:w="4051" w:type="dxa"/>
          </w:tcPr>
          <w:p w14:paraId="5F59A36B" w14:textId="77777777" w:rsidR="009E3EA0" w:rsidRDefault="009E3EA0" w:rsidP="00134F24">
            <w:pPr>
              <w:spacing w:line="259" w:lineRule="auto"/>
              <w:ind w:left="7" w:hanging="7"/>
            </w:pPr>
            <w:r>
              <w:rPr>
                <w:sz w:val="20"/>
              </w:rPr>
              <w:t xml:space="preserve">Abstract base order; defines the abstract matching contract and shared fill/cancel behaviour; implements </w:t>
            </w:r>
            <w:r>
              <w:rPr>
                <w:rFonts w:ascii="Courier New" w:eastAsia="Courier New" w:hAnsi="Courier New" w:cs="Courier New"/>
                <w:sz w:val="19"/>
              </w:rPr>
              <w:t xml:space="preserve">Comparable </w:t>
            </w:r>
            <w:r>
              <w:rPr>
                <w:sz w:val="20"/>
              </w:rPr>
              <w:t>for time priority.</w:t>
            </w:r>
          </w:p>
        </w:tc>
      </w:tr>
      <w:tr w:rsidR="009E3EA0" w14:paraId="0C0D59C9" w14:textId="77777777" w:rsidTr="00134F24">
        <w:trPr>
          <w:trHeight w:val="478"/>
        </w:trPr>
        <w:tc>
          <w:tcPr>
            <w:tcW w:w="4949" w:type="dxa"/>
          </w:tcPr>
          <w:p w14:paraId="6B17512B" w14:textId="77777777" w:rsidR="009E3EA0" w:rsidRDefault="009E3EA0" w:rsidP="00134F24">
            <w:pPr>
              <w:spacing w:line="259" w:lineRule="auto"/>
            </w:pPr>
            <w:r>
              <w:rPr>
                <w:rFonts w:ascii="Courier New" w:eastAsia="Courier New" w:hAnsi="Courier New" w:cs="Courier New"/>
                <w:sz w:val="19"/>
              </w:rPr>
              <w:t>MarketOrder.java</w:t>
            </w:r>
          </w:p>
        </w:tc>
        <w:tc>
          <w:tcPr>
            <w:tcW w:w="4051" w:type="dxa"/>
          </w:tcPr>
          <w:p w14:paraId="7891CA5D" w14:textId="77777777" w:rsidR="009E3EA0" w:rsidRDefault="009E3EA0" w:rsidP="00134F24">
            <w:pPr>
              <w:spacing w:line="259" w:lineRule="auto"/>
              <w:ind w:left="7"/>
            </w:pPr>
            <w:r>
              <w:rPr>
                <w:sz w:val="20"/>
              </w:rPr>
              <w:t>Executes at any price; overrides the abstract methods.</w:t>
            </w:r>
          </w:p>
        </w:tc>
      </w:tr>
      <w:tr w:rsidR="009E3EA0" w14:paraId="2F4B7CAC" w14:textId="77777777" w:rsidTr="00134F24">
        <w:trPr>
          <w:trHeight w:val="478"/>
        </w:trPr>
        <w:tc>
          <w:tcPr>
            <w:tcW w:w="4949" w:type="dxa"/>
          </w:tcPr>
          <w:p w14:paraId="773A1B34" w14:textId="77777777" w:rsidR="009E3EA0" w:rsidRDefault="009E3EA0" w:rsidP="00134F24">
            <w:pPr>
              <w:spacing w:line="259" w:lineRule="auto"/>
            </w:pPr>
            <w:r>
              <w:rPr>
                <w:rFonts w:ascii="Courier New" w:eastAsia="Courier New" w:hAnsi="Courier New" w:cs="Courier New"/>
                <w:sz w:val="19"/>
              </w:rPr>
              <w:t>LimitOrder.java</w:t>
            </w:r>
          </w:p>
        </w:tc>
        <w:tc>
          <w:tcPr>
            <w:tcW w:w="4051" w:type="dxa"/>
          </w:tcPr>
          <w:p w14:paraId="0B329A06" w14:textId="77777777" w:rsidR="009E3EA0" w:rsidRDefault="009E3EA0" w:rsidP="00134F24">
            <w:pPr>
              <w:spacing w:line="259" w:lineRule="auto"/>
              <w:ind w:left="7"/>
            </w:pPr>
            <w:r>
              <w:rPr>
                <w:sz w:val="20"/>
              </w:rPr>
              <w:t xml:space="preserve">Executes only at its limit or better; adds </w:t>
            </w:r>
            <w:r>
              <w:rPr>
                <w:rFonts w:ascii="Courier New" w:eastAsia="Courier New" w:hAnsi="Courier New" w:cs="Courier New"/>
                <w:sz w:val="19"/>
              </w:rPr>
              <w:t>limitPrice</w:t>
            </w:r>
            <w:r>
              <w:rPr>
                <w:sz w:val="20"/>
              </w:rPr>
              <w:t>.</w:t>
            </w:r>
          </w:p>
        </w:tc>
      </w:tr>
      <w:tr w:rsidR="009E3EA0" w14:paraId="2F9B8D68" w14:textId="77777777" w:rsidTr="00134F24">
        <w:trPr>
          <w:trHeight w:val="717"/>
        </w:trPr>
        <w:tc>
          <w:tcPr>
            <w:tcW w:w="4949" w:type="dxa"/>
          </w:tcPr>
          <w:p w14:paraId="7DFA9791" w14:textId="77777777" w:rsidR="009E3EA0" w:rsidRDefault="009E3EA0" w:rsidP="00134F24">
            <w:pPr>
              <w:spacing w:line="259" w:lineRule="auto"/>
            </w:pPr>
            <w:r>
              <w:rPr>
                <w:rFonts w:ascii="Courier New" w:eastAsia="Courier New" w:hAnsi="Courier New" w:cs="Courier New"/>
                <w:sz w:val="19"/>
              </w:rPr>
              <w:t>Trader.java</w:t>
            </w:r>
          </w:p>
        </w:tc>
        <w:tc>
          <w:tcPr>
            <w:tcW w:w="4051" w:type="dxa"/>
          </w:tcPr>
          <w:p w14:paraId="119581A7" w14:textId="77777777" w:rsidR="009E3EA0" w:rsidRDefault="009E3EA0" w:rsidP="00134F24">
            <w:pPr>
              <w:spacing w:line="259" w:lineRule="auto"/>
              <w:ind w:left="7" w:hanging="7"/>
            </w:pPr>
            <w:r>
              <w:rPr>
                <w:sz w:val="20"/>
              </w:rPr>
              <w:t xml:space="preserve">Abstract account holder; owns a </w:t>
            </w:r>
            <w:r>
              <w:rPr>
                <w:rFonts w:ascii="Courier New" w:eastAsia="Courier New" w:hAnsi="Courier New" w:cs="Courier New"/>
                <w:sz w:val="19"/>
              </w:rPr>
              <w:t>Portfolio</w:t>
            </w:r>
            <w:r>
              <w:rPr>
                <w:sz w:val="20"/>
              </w:rPr>
              <w:t>; abstract commission/limits/role.</w:t>
            </w:r>
          </w:p>
        </w:tc>
      </w:tr>
      <w:tr w:rsidR="009E3EA0" w14:paraId="750A5D09" w14:textId="77777777" w:rsidTr="00134F24">
        <w:trPr>
          <w:trHeight w:val="239"/>
        </w:trPr>
        <w:tc>
          <w:tcPr>
            <w:tcW w:w="4949" w:type="dxa"/>
          </w:tcPr>
          <w:p w14:paraId="7D8C88EC" w14:textId="77777777" w:rsidR="009E3EA0" w:rsidRDefault="009E3EA0" w:rsidP="00134F24">
            <w:pPr>
              <w:spacing w:line="259" w:lineRule="auto"/>
            </w:pPr>
            <w:r>
              <w:rPr>
                <w:rFonts w:ascii="Courier New" w:eastAsia="Courier New" w:hAnsi="Courier New" w:cs="Courier New"/>
                <w:sz w:val="19"/>
              </w:rPr>
              <w:t>RetailTrader.java</w:t>
            </w:r>
          </w:p>
        </w:tc>
        <w:tc>
          <w:tcPr>
            <w:tcW w:w="4051" w:type="dxa"/>
          </w:tcPr>
          <w:p w14:paraId="136DC424" w14:textId="77777777" w:rsidR="009E3EA0" w:rsidRDefault="009E3EA0" w:rsidP="00134F24">
            <w:pPr>
              <w:spacing w:line="259" w:lineRule="auto"/>
              <w:ind w:left="7"/>
            </w:pPr>
            <w:r>
              <w:rPr>
                <w:sz w:val="20"/>
              </w:rPr>
              <w:t>0.5% commission, small order cap.</w:t>
            </w:r>
          </w:p>
        </w:tc>
      </w:tr>
      <w:tr w:rsidR="009E3EA0" w14:paraId="41D456B9" w14:textId="77777777" w:rsidTr="00134F24">
        <w:trPr>
          <w:trHeight w:val="239"/>
        </w:trPr>
        <w:tc>
          <w:tcPr>
            <w:tcW w:w="4949" w:type="dxa"/>
          </w:tcPr>
          <w:p w14:paraId="29A018CF" w14:textId="77777777" w:rsidR="009E3EA0" w:rsidRDefault="009E3EA0" w:rsidP="00134F24">
            <w:pPr>
              <w:spacing w:line="259" w:lineRule="auto"/>
            </w:pPr>
            <w:r>
              <w:rPr>
                <w:rFonts w:ascii="Courier New" w:eastAsia="Courier New" w:hAnsi="Courier New" w:cs="Courier New"/>
                <w:sz w:val="19"/>
              </w:rPr>
              <w:t>InstitutionalTrader.java</w:t>
            </w:r>
          </w:p>
        </w:tc>
        <w:tc>
          <w:tcPr>
            <w:tcW w:w="4051" w:type="dxa"/>
          </w:tcPr>
          <w:p w14:paraId="7DE47E75" w14:textId="77777777" w:rsidR="009E3EA0" w:rsidRDefault="009E3EA0" w:rsidP="00134F24">
            <w:pPr>
              <w:spacing w:line="259" w:lineRule="auto"/>
              <w:ind w:left="7"/>
            </w:pPr>
            <w:r>
              <w:rPr>
                <w:sz w:val="20"/>
              </w:rPr>
              <w:t>0.1% commission, large order cap.</w:t>
            </w:r>
          </w:p>
        </w:tc>
      </w:tr>
      <w:tr w:rsidR="009E3EA0" w14:paraId="1571869E" w14:textId="77777777" w:rsidTr="00134F24">
        <w:trPr>
          <w:trHeight w:val="717"/>
        </w:trPr>
        <w:tc>
          <w:tcPr>
            <w:tcW w:w="4949" w:type="dxa"/>
          </w:tcPr>
          <w:p w14:paraId="0A0FD9BE" w14:textId="77777777" w:rsidR="009E3EA0" w:rsidRDefault="009E3EA0" w:rsidP="00134F24">
            <w:pPr>
              <w:spacing w:line="259" w:lineRule="auto"/>
            </w:pPr>
            <w:r>
              <w:rPr>
                <w:rFonts w:ascii="Courier New" w:eastAsia="Courier New" w:hAnsi="Courier New" w:cs="Courier New"/>
                <w:sz w:val="19"/>
              </w:rPr>
              <w:t>Admin.java</w:t>
            </w:r>
          </w:p>
        </w:tc>
        <w:tc>
          <w:tcPr>
            <w:tcW w:w="4051" w:type="dxa"/>
          </w:tcPr>
          <w:p w14:paraId="1D20FC08" w14:textId="77777777" w:rsidR="009E3EA0" w:rsidRDefault="009E3EA0" w:rsidP="00134F24">
            <w:pPr>
              <w:spacing w:line="259" w:lineRule="auto"/>
              <w:ind w:left="7"/>
            </w:pPr>
            <w:r>
              <w:rPr>
                <w:sz w:val="20"/>
              </w:rPr>
              <w:t xml:space="preserve">Zero commission; overrides </w:t>
            </w:r>
            <w:r>
              <w:rPr>
                <w:rFonts w:ascii="Courier New" w:eastAsia="Courier New" w:hAnsi="Courier New" w:cs="Courier New"/>
                <w:sz w:val="19"/>
              </w:rPr>
              <w:t xml:space="preserve">canManageMarket() </w:t>
            </w:r>
            <w:r>
              <w:rPr>
                <w:sz w:val="20"/>
              </w:rPr>
              <w:t>to allow listing stocks.</w:t>
            </w:r>
          </w:p>
        </w:tc>
      </w:tr>
      <w:tr w:rsidR="009E3EA0" w14:paraId="3C039E43" w14:textId="77777777" w:rsidTr="00134F24">
        <w:trPr>
          <w:trHeight w:val="717"/>
        </w:trPr>
        <w:tc>
          <w:tcPr>
            <w:tcW w:w="4949" w:type="dxa"/>
          </w:tcPr>
          <w:p w14:paraId="3F46085B" w14:textId="77777777" w:rsidR="009E3EA0" w:rsidRDefault="009E3EA0" w:rsidP="00134F24">
            <w:pPr>
              <w:spacing w:line="259" w:lineRule="auto"/>
            </w:pPr>
            <w:r>
              <w:rPr>
                <w:rFonts w:ascii="Courier New" w:eastAsia="Courier New" w:hAnsi="Courier New" w:cs="Courier New"/>
                <w:sz w:val="19"/>
              </w:rPr>
              <w:t>Stock.java</w:t>
            </w:r>
          </w:p>
        </w:tc>
        <w:tc>
          <w:tcPr>
            <w:tcW w:w="4051" w:type="dxa"/>
          </w:tcPr>
          <w:p w14:paraId="7CBB644B" w14:textId="77777777" w:rsidR="009E3EA0" w:rsidRDefault="009E3EA0" w:rsidP="00134F24">
            <w:pPr>
              <w:spacing w:line="259" w:lineRule="auto"/>
              <w:ind w:left="7" w:hanging="7"/>
            </w:pPr>
            <w:r>
              <w:rPr>
                <w:sz w:val="20"/>
              </w:rPr>
              <w:t xml:space="preserve">A tradable instrument; overloaded and copy constructors; synchronized price updates; </w:t>
            </w:r>
            <w:r>
              <w:rPr>
                <w:rFonts w:ascii="Courier New" w:eastAsia="Courier New" w:hAnsi="Courier New" w:cs="Courier New"/>
                <w:sz w:val="19"/>
              </w:rPr>
              <w:t>Serializable</w:t>
            </w:r>
            <w:r>
              <w:rPr>
                <w:sz w:val="20"/>
              </w:rPr>
              <w:t>.</w:t>
            </w:r>
          </w:p>
        </w:tc>
      </w:tr>
      <w:tr w:rsidR="009E3EA0" w14:paraId="22305174" w14:textId="77777777" w:rsidTr="00134F24">
        <w:trPr>
          <w:trHeight w:val="717"/>
        </w:trPr>
        <w:tc>
          <w:tcPr>
            <w:tcW w:w="4949" w:type="dxa"/>
          </w:tcPr>
          <w:p w14:paraId="71DB447B" w14:textId="77777777" w:rsidR="009E3EA0" w:rsidRDefault="009E3EA0" w:rsidP="00134F24">
            <w:pPr>
              <w:spacing w:line="259" w:lineRule="auto"/>
            </w:pPr>
            <w:r>
              <w:rPr>
                <w:rFonts w:ascii="Courier New" w:eastAsia="Courier New" w:hAnsi="Courier New" w:cs="Courier New"/>
                <w:sz w:val="19"/>
              </w:rPr>
              <w:t>Portfolio.java</w:t>
            </w:r>
          </w:p>
        </w:tc>
        <w:tc>
          <w:tcPr>
            <w:tcW w:w="4051" w:type="dxa"/>
          </w:tcPr>
          <w:p w14:paraId="03DF2237" w14:textId="77777777" w:rsidR="009E3EA0" w:rsidRDefault="009E3EA0" w:rsidP="00134F24">
            <w:pPr>
              <w:spacing w:line="259" w:lineRule="auto"/>
              <w:ind w:left="7"/>
            </w:pPr>
            <w:r>
              <w:rPr>
                <w:sz w:val="20"/>
              </w:rPr>
              <w:t xml:space="preserve">Cash plus a map of holdings; synchronized buy/sell; overloaded </w:t>
            </w:r>
            <w:r>
              <w:rPr>
                <w:rFonts w:ascii="Courier New" w:eastAsia="Courier New" w:hAnsi="Courier New" w:cs="Courier New"/>
                <w:sz w:val="19"/>
              </w:rPr>
              <w:t>addHolding</w:t>
            </w:r>
            <w:r>
              <w:rPr>
                <w:sz w:val="20"/>
              </w:rPr>
              <w:t>.</w:t>
            </w:r>
          </w:p>
        </w:tc>
      </w:tr>
      <w:tr w:rsidR="009E3EA0" w14:paraId="715A2D1B" w14:textId="77777777" w:rsidTr="00134F24">
        <w:trPr>
          <w:trHeight w:val="478"/>
        </w:trPr>
        <w:tc>
          <w:tcPr>
            <w:tcW w:w="4949" w:type="dxa"/>
          </w:tcPr>
          <w:p w14:paraId="32B18ED5" w14:textId="77777777" w:rsidR="009E3EA0" w:rsidRDefault="009E3EA0" w:rsidP="00134F24">
            <w:pPr>
              <w:spacing w:line="259" w:lineRule="auto"/>
            </w:pPr>
            <w:r>
              <w:rPr>
                <w:rFonts w:ascii="Courier New" w:eastAsia="Courier New" w:hAnsi="Courier New" w:cs="Courier New"/>
                <w:sz w:val="19"/>
              </w:rPr>
              <w:t>Holding.java</w:t>
            </w:r>
          </w:p>
        </w:tc>
        <w:tc>
          <w:tcPr>
            <w:tcW w:w="4051" w:type="dxa"/>
          </w:tcPr>
          <w:p w14:paraId="60C143FD" w14:textId="77777777" w:rsidR="009E3EA0" w:rsidRDefault="009E3EA0" w:rsidP="00134F24">
            <w:pPr>
              <w:spacing w:line="259" w:lineRule="auto"/>
              <w:ind w:left="7"/>
            </w:pPr>
            <w:r>
              <w:rPr>
                <w:sz w:val="20"/>
              </w:rPr>
              <w:t>One position (quantity + weighted average cost); market value and P&amp;L.</w:t>
            </w:r>
          </w:p>
        </w:tc>
      </w:tr>
      <w:tr w:rsidR="009E3EA0" w14:paraId="262162E7" w14:textId="77777777" w:rsidTr="00134F24">
        <w:trPr>
          <w:trHeight w:val="537"/>
        </w:trPr>
        <w:tc>
          <w:tcPr>
            <w:tcW w:w="4949" w:type="dxa"/>
          </w:tcPr>
          <w:p w14:paraId="2B8149BD" w14:textId="77777777" w:rsidR="009E3EA0" w:rsidRDefault="009E3EA0" w:rsidP="00134F24">
            <w:pPr>
              <w:spacing w:line="259" w:lineRule="auto"/>
            </w:pPr>
            <w:r>
              <w:rPr>
                <w:rFonts w:ascii="Courier New" w:eastAsia="Courier New" w:hAnsi="Courier New" w:cs="Courier New"/>
                <w:sz w:val="19"/>
              </w:rPr>
              <w:t>Trade.java</w:t>
            </w:r>
          </w:p>
        </w:tc>
        <w:tc>
          <w:tcPr>
            <w:tcW w:w="4051" w:type="dxa"/>
          </w:tcPr>
          <w:p w14:paraId="19F6A4EA" w14:textId="77777777" w:rsidR="009E3EA0" w:rsidRDefault="009E3EA0" w:rsidP="00134F24">
            <w:pPr>
              <w:spacing w:line="259" w:lineRule="auto"/>
              <w:ind w:left="7"/>
            </w:pPr>
            <w:r>
              <w:rPr>
                <w:sz w:val="20"/>
              </w:rPr>
              <w:t>Immutable record of a matched execution; CSV serialization.</w:t>
            </w:r>
          </w:p>
        </w:tc>
      </w:tr>
    </w:tbl>
    <w:tbl>
      <w:tblPr>
        <w:tblStyle w:val="TableGrid0"/>
        <w:tblpPr w:vertAnchor="text" w:tblpX="214" w:tblpY="614"/>
        <w:tblOverlap w:val="never"/>
        <w:tblW w:w="867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9"/>
        <w:gridCol w:w="3728"/>
      </w:tblGrid>
      <w:tr w:rsidR="009E3EA0" w14:paraId="2A986235" w14:textId="77777777" w:rsidTr="00134F24">
        <w:trPr>
          <w:trHeight w:val="284"/>
        </w:trPr>
        <w:tc>
          <w:tcPr>
            <w:tcW w:w="4949" w:type="dxa"/>
          </w:tcPr>
          <w:p w14:paraId="69DBECBD" w14:textId="77777777" w:rsidR="009E3EA0" w:rsidRDefault="009E3EA0" w:rsidP="00134F24">
            <w:pPr>
              <w:spacing w:line="259" w:lineRule="auto"/>
            </w:pPr>
            <w:r>
              <w:rPr>
                <w:sz w:val="20"/>
              </w:rPr>
              <w:t>File</w:t>
            </w:r>
          </w:p>
        </w:tc>
        <w:tc>
          <w:tcPr>
            <w:tcW w:w="3728" w:type="dxa"/>
          </w:tcPr>
          <w:p w14:paraId="35161109" w14:textId="77777777" w:rsidR="009E3EA0" w:rsidRDefault="009E3EA0" w:rsidP="00134F24">
            <w:pPr>
              <w:spacing w:line="259" w:lineRule="auto"/>
              <w:ind w:left="7"/>
            </w:pPr>
            <w:r>
              <w:rPr>
                <w:sz w:val="20"/>
              </w:rPr>
              <w:t>Purpose</w:t>
            </w:r>
          </w:p>
        </w:tc>
      </w:tr>
      <w:tr w:rsidR="009E3EA0" w14:paraId="19A9C1D4" w14:textId="77777777" w:rsidTr="00134F24">
        <w:trPr>
          <w:trHeight w:val="1021"/>
        </w:trPr>
        <w:tc>
          <w:tcPr>
            <w:tcW w:w="4949" w:type="dxa"/>
          </w:tcPr>
          <w:p w14:paraId="32FC6039" w14:textId="77777777" w:rsidR="009E3EA0" w:rsidRDefault="009E3EA0" w:rsidP="00134F24">
            <w:pPr>
              <w:spacing w:line="259" w:lineRule="auto"/>
            </w:pPr>
            <w:r>
              <w:rPr>
                <w:rFonts w:ascii="Courier New" w:eastAsia="Courier New" w:hAnsi="Courier New" w:cs="Courier New"/>
                <w:sz w:val="19"/>
              </w:rPr>
              <w:t>Exchange.java</w:t>
            </w:r>
          </w:p>
        </w:tc>
        <w:tc>
          <w:tcPr>
            <w:tcW w:w="3728" w:type="dxa"/>
          </w:tcPr>
          <w:p w14:paraId="170443CD" w14:textId="77777777" w:rsidR="009E3EA0" w:rsidRDefault="009E3EA0" w:rsidP="00134F24">
            <w:pPr>
              <w:spacing w:line="259" w:lineRule="auto"/>
              <w:ind w:left="7"/>
            </w:pPr>
            <w:r>
              <w:rPr>
                <w:sz w:val="20"/>
              </w:rPr>
              <w:t>Singleton controller and Observable subject; order placement, validation, trade history, the async order queue and the matching-engine thread.</w:t>
            </w:r>
          </w:p>
        </w:tc>
      </w:tr>
      <w:tr w:rsidR="009E3EA0" w14:paraId="579C2F4E" w14:textId="77777777" w:rsidTr="00134F24">
        <w:trPr>
          <w:trHeight w:val="717"/>
        </w:trPr>
        <w:tc>
          <w:tcPr>
            <w:tcW w:w="4949" w:type="dxa"/>
          </w:tcPr>
          <w:p w14:paraId="207D97E4" w14:textId="77777777" w:rsidR="009E3EA0" w:rsidRDefault="009E3EA0" w:rsidP="00134F24">
            <w:pPr>
              <w:spacing w:line="259" w:lineRule="auto"/>
            </w:pPr>
            <w:r>
              <w:rPr>
                <w:rFonts w:ascii="Courier New" w:eastAsia="Courier New" w:hAnsi="Courier New" w:cs="Courier New"/>
                <w:sz w:val="19"/>
              </w:rPr>
              <w:t>OrderBook.java</w:t>
            </w:r>
          </w:p>
        </w:tc>
        <w:tc>
          <w:tcPr>
            <w:tcW w:w="3728" w:type="dxa"/>
          </w:tcPr>
          <w:p w14:paraId="0D38D04F" w14:textId="77777777" w:rsidR="009E3EA0" w:rsidRDefault="009E3EA0" w:rsidP="00134F24">
            <w:pPr>
              <w:spacing w:line="259" w:lineRule="auto"/>
              <w:ind w:left="7"/>
            </w:pPr>
            <w:r>
              <w:rPr>
                <w:sz w:val="20"/>
              </w:rPr>
              <w:t>Per-symbol dual priority queues implementing price-time priority; synchronized.</w:t>
            </w:r>
          </w:p>
        </w:tc>
      </w:tr>
      <w:tr w:rsidR="009E3EA0" w14:paraId="51D43FA9" w14:textId="77777777" w:rsidTr="00134F24">
        <w:trPr>
          <w:trHeight w:val="697"/>
        </w:trPr>
        <w:tc>
          <w:tcPr>
            <w:tcW w:w="4949" w:type="dxa"/>
          </w:tcPr>
          <w:p w14:paraId="1DCF9D8D" w14:textId="77777777" w:rsidR="009E3EA0" w:rsidRDefault="009E3EA0" w:rsidP="00134F24">
            <w:pPr>
              <w:spacing w:line="259" w:lineRule="auto"/>
            </w:pPr>
            <w:r>
              <w:rPr>
                <w:rFonts w:ascii="Courier New" w:eastAsia="Courier New" w:hAnsi="Courier New" w:cs="Courier New"/>
                <w:sz w:val="19"/>
              </w:rPr>
              <w:t>MatchingEngine.java</w:t>
            </w:r>
          </w:p>
        </w:tc>
        <w:tc>
          <w:tcPr>
            <w:tcW w:w="3728" w:type="dxa"/>
          </w:tcPr>
          <w:p w14:paraId="40DBF860" w14:textId="77777777" w:rsidR="009E3EA0" w:rsidRPr="00370A42" w:rsidRDefault="009E3EA0" w:rsidP="00134F24">
            <w:pPr>
              <w:spacing w:line="259" w:lineRule="auto"/>
              <w:ind w:left="7" w:hanging="7"/>
              <w:rPr>
                <w:sz w:val="20"/>
              </w:rPr>
            </w:pPr>
            <w:r>
              <w:rPr>
                <w:sz w:val="20"/>
              </w:rPr>
              <w:t>The matching algorithm: crosses orders, partial fills, settles both portfolios, updates last price.</w:t>
            </w:r>
          </w:p>
        </w:tc>
      </w:tr>
    </w:tbl>
    <w:p w14:paraId="569B067E" w14:textId="77777777" w:rsidR="009E3EA0" w:rsidRDefault="009E3EA0" w:rsidP="009E3EA0">
      <w:pPr>
        <w:pStyle w:val="Heading2"/>
        <w:ind w:left="495" w:hanging="49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C93836" wp14:editId="1B7E2D96">
                <wp:simplePos x="0" y="0"/>
                <wp:positionH relativeFrom="column">
                  <wp:posOffset>135661</wp:posOffset>
                </wp:positionH>
                <wp:positionV relativeFrom="paragraph">
                  <wp:posOffset>563813</wp:posOffset>
                </wp:positionV>
                <wp:extent cx="5715203" cy="6928"/>
                <wp:effectExtent l="0" t="0" r="0" b="0"/>
                <wp:wrapSquare wrapText="bothSides"/>
                <wp:docPr id="18368" name="Group 18368"/>
                <wp:cNvGraphicFramePr/>
                <a:graphic xmlns:a="http://schemas.openxmlformats.org/drawingml/2006/main">
                  <a:graphicData uri="http://schemas.microsoft.com/office/word/2010/wordprocessingGroup">
                    <wpg:wgp>
                      <wpg:cNvGrpSpPr/>
                      <wpg:grpSpPr>
                        <a:xfrm>
                          <a:off x="0" y="0"/>
                          <a:ext cx="5715203" cy="6928"/>
                          <a:chOff x="0" y="0"/>
                          <a:chExt cx="5715203" cy="6928"/>
                        </a:xfrm>
                      </wpg:grpSpPr>
                      <wps:wsp>
                        <wps:cNvPr id="533" name="Shape 533"/>
                        <wps:cNvSpPr/>
                        <wps:spPr>
                          <a:xfrm>
                            <a:off x="0" y="0"/>
                            <a:ext cx="5715203" cy="0"/>
                          </a:xfrm>
                          <a:custGeom>
                            <a:avLst/>
                            <a:gdLst/>
                            <a:ahLst/>
                            <a:cxnLst/>
                            <a:rect l="0" t="0" r="0" b="0"/>
                            <a:pathLst>
                              <a:path w="5715203">
                                <a:moveTo>
                                  <a:pt x="0" y="0"/>
                                </a:moveTo>
                                <a:lnTo>
                                  <a:pt x="5715203" y="0"/>
                                </a:lnTo>
                              </a:path>
                            </a:pathLst>
                          </a:custGeom>
                          <a:ln w="69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FFADA2" id="Group 18368" o:spid="_x0000_s1026" style="position:absolute;margin-left:10.7pt;margin-top:44.4pt;width:450pt;height:.55pt;z-index:251659264" coordsize="5715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">
                <v:shape id="Shape 533" o:spid="_x0000_s1027" style="position:absolute;width:57152;height:0;visibility:visible;mso-wrap-style:square;v-text-anchor:top" coordsize="5715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" path="m,l5715203,e" filled="f" stroked="f" strokeweight=".19244mm">
                  <v:stroke miterlimit="83231f" joinstyle="miter"/>
                  <v:path arrowok="t" textboxrect="0,0,5715203,0"/>
                </v:shape>
                <w10:wrap type="square"/>
              </v:group>
            </w:pict>
          </mc:Fallback>
        </mc:AlternateContent>
      </w:r>
      <w:r>
        <w:rPr>
          <w:rFonts w:ascii="Courier New" w:eastAsia="Courier New" w:hAnsi="Courier New" w:cs="Courier New"/>
          <w:sz w:val="23"/>
        </w:rPr>
        <w:t xml:space="preserve">engine </w:t>
      </w:r>
      <w:r>
        <w:t>— exchange logic and concurrency</w:t>
      </w:r>
    </w:p>
    <w:p w14:paraId="1454F049" w14:textId="77777777" w:rsidR="009E3EA0" w:rsidRPr="00370A42" w:rsidRDefault="009E3EA0" w:rsidP="009E3EA0"/>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02" w:type="dxa"/>
        </w:tblCellMar>
        <w:tblLook w:val="04A0" w:firstRow="1" w:lastRow="0" w:firstColumn="1" w:lastColumn="0" w:noHBand="0" w:noVBand="1"/>
      </w:tblPr>
      <w:tblGrid>
        <w:gridCol w:w="4956"/>
        <w:gridCol w:w="4044"/>
      </w:tblGrid>
      <w:tr w:rsidR="009E3EA0" w14:paraId="204755B7" w14:textId="77777777" w:rsidTr="00134F24">
        <w:trPr>
          <w:trHeight w:val="372"/>
        </w:trPr>
        <w:tc>
          <w:tcPr>
            <w:tcW w:w="4956" w:type="dxa"/>
          </w:tcPr>
          <w:p w14:paraId="1992D233" w14:textId="77777777" w:rsidR="009E3EA0" w:rsidRDefault="009E3EA0" w:rsidP="00134F24">
            <w:pPr>
              <w:spacing w:line="259" w:lineRule="auto"/>
            </w:pPr>
            <w:r>
              <w:rPr>
                <w:sz w:val="20"/>
              </w:rPr>
              <w:t>File</w:t>
            </w:r>
          </w:p>
        </w:tc>
        <w:tc>
          <w:tcPr>
            <w:tcW w:w="4044" w:type="dxa"/>
          </w:tcPr>
          <w:p w14:paraId="3096B26A" w14:textId="77777777" w:rsidR="009E3EA0" w:rsidRDefault="009E3EA0" w:rsidP="00134F24">
            <w:pPr>
              <w:spacing w:line="259" w:lineRule="auto"/>
            </w:pPr>
            <w:r>
              <w:rPr>
                <w:sz w:val="20"/>
              </w:rPr>
              <w:t>Purpose</w:t>
            </w:r>
          </w:p>
        </w:tc>
      </w:tr>
      <w:tr w:rsidR="009E3EA0" w14:paraId="6AB53666" w14:textId="77777777" w:rsidTr="00134F24">
        <w:trPr>
          <w:trHeight w:val="553"/>
        </w:trPr>
        <w:tc>
          <w:tcPr>
            <w:tcW w:w="4956" w:type="dxa"/>
          </w:tcPr>
          <w:p w14:paraId="6BB012B6" w14:textId="77777777" w:rsidR="009E3EA0" w:rsidRDefault="009E3EA0" w:rsidP="00134F24">
            <w:pPr>
              <w:spacing w:line="259" w:lineRule="auto"/>
            </w:pPr>
            <w:r>
              <w:rPr>
                <w:rFonts w:ascii="Courier New" w:eastAsia="Courier New" w:hAnsi="Courier New" w:cs="Courier New"/>
                <w:sz w:val="19"/>
              </w:rPr>
              <w:lastRenderedPageBreak/>
              <w:t>PriceSimulator.java</w:t>
            </w:r>
          </w:p>
        </w:tc>
        <w:tc>
          <w:tcPr>
            <w:tcW w:w="4044" w:type="dxa"/>
          </w:tcPr>
          <w:p w14:paraId="5CCACA06" w14:textId="77777777" w:rsidR="009E3EA0" w:rsidRDefault="009E3EA0" w:rsidP="00134F24">
            <w:pPr>
              <w:spacing w:line="259" w:lineRule="auto"/>
            </w:pPr>
            <w:r>
              <w:rPr>
                <w:sz w:val="20"/>
              </w:rPr>
              <w:t>Background thread that random-walks prices to keep the market alive.</w:t>
            </w:r>
          </w:p>
        </w:tc>
      </w:tr>
      <w:tr w:rsidR="009E3EA0" w14:paraId="357F04DA" w14:textId="77777777" w:rsidTr="00134F24">
        <w:trPr>
          <w:trHeight w:val="537"/>
        </w:trPr>
        <w:tc>
          <w:tcPr>
            <w:tcW w:w="4956" w:type="dxa"/>
          </w:tcPr>
          <w:p w14:paraId="44F4C850" w14:textId="77777777" w:rsidR="009E3EA0" w:rsidRDefault="009E3EA0" w:rsidP="00134F24">
            <w:pPr>
              <w:spacing w:line="259" w:lineRule="auto"/>
            </w:pPr>
            <w:r>
              <w:rPr>
                <w:rFonts w:ascii="Courier New" w:eastAsia="Courier New" w:hAnsi="Courier New" w:cs="Courier New"/>
                <w:sz w:val="19"/>
              </w:rPr>
              <w:t>BotTrader.java</w:t>
            </w:r>
          </w:p>
        </w:tc>
        <w:tc>
          <w:tcPr>
            <w:tcW w:w="4044" w:type="dxa"/>
          </w:tcPr>
          <w:p w14:paraId="7DB5760E" w14:textId="77777777" w:rsidR="009E3EA0" w:rsidRDefault="009E3EA0" w:rsidP="00134F24">
            <w:pPr>
              <w:spacing w:line="259" w:lineRule="auto"/>
            </w:pPr>
            <w:r>
              <w:rPr>
                <w:sz w:val="20"/>
              </w:rPr>
              <w:t>Background thread(s) submitting random valid orders (concurrent load).</w:t>
            </w:r>
          </w:p>
        </w:tc>
      </w:tr>
    </w:tbl>
    <w:p w14:paraId="31CC94BF" w14:textId="77777777" w:rsidR="009E3EA0" w:rsidRDefault="009E3EA0" w:rsidP="009E3EA0">
      <w:pPr>
        <w:spacing w:after="0" w:line="259" w:lineRule="auto"/>
        <w:ind w:left="214"/>
        <w:jc w:val="left"/>
      </w:pPr>
      <w:r>
        <w:rPr>
          <w:rFonts w:ascii="Calibri" w:eastAsia="Calibri" w:hAnsi="Calibri" w:cs="Calibri"/>
          <w:noProof/>
        </w:rPr>
        <mc:AlternateContent>
          <mc:Choice Requires="wpg">
            <w:drawing>
              <wp:inline distT="0" distB="0" distL="0" distR="0" wp14:anchorId="52A78F49" wp14:editId="0130BB6A">
                <wp:extent cx="5715203" cy="11083"/>
                <wp:effectExtent l="0" t="0" r="0" b="0"/>
                <wp:docPr id="18367" name="Group 18367"/>
                <wp:cNvGraphicFramePr/>
                <a:graphic xmlns:a="http://schemas.openxmlformats.org/drawingml/2006/main">
                  <a:graphicData uri="http://schemas.microsoft.com/office/word/2010/wordprocessingGroup">
                    <wpg:wgp>
                      <wpg:cNvGrpSpPr/>
                      <wpg:grpSpPr>
                        <a:xfrm>
                          <a:off x="0" y="0"/>
                          <a:ext cx="5715203" cy="11083"/>
                          <a:chOff x="0" y="0"/>
                          <a:chExt cx="5715203" cy="11083"/>
                        </a:xfrm>
                      </wpg:grpSpPr>
                      <wps:wsp>
                        <wps:cNvPr id="530" name="Shape 530"/>
                        <wps:cNvSpPr/>
                        <wps:spPr>
                          <a:xfrm>
                            <a:off x="0" y="0"/>
                            <a:ext cx="5715203" cy="0"/>
                          </a:xfrm>
                          <a:custGeom>
                            <a:avLst/>
                            <a:gdLst/>
                            <a:ahLst/>
                            <a:cxnLst/>
                            <a:rect l="0" t="0" r="0" b="0"/>
                            <a:pathLst>
                              <a:path w="5715203">
                                <a:moveTo>
                                  <a:pt x="0" y="0"/>
                                </a:moveTo>
                                <a:lnTo>
                                  <a:pt x="5715203" y="0"/>
                                </a:lnTo>
                              </a:path>
                            </a:pathLst>
                          </a:custGeom>
                          <a:ln w="110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3A646" id="Group 18367" o:spid="_x0000_s1026" style="width:450pt;height:.85pt;mso-position-horizontal-relative:char;mso-position-vertical-relative:line" coordsize="5715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">
                <v:shape id="Shape 530" o:spid="_x0000_s1027" style="position:absolute;width:57152;height:0;visibility:visible;mso-wrap-style:square;v-text-anchor:top" coordsize="5715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" path="m,l5715203,e" filled="f" stroked="f" strokeweight=".30786mm">
                  <v:stroke miterlimit="83231f" joinstyle="miter"/>
                  <v:path arrowok="t" textboxrect="0,0,5715203,0"/>
                </v:shape>
                <w10:anchorlock/>
              </v:group>
            </w:pict>
          </mc:Fallback>
        </mc:AlternateContent>
      </w:r>
    </w:p>
    <w:p w14:paraId="301D6A73" w14:textId="77777777" w:rsidR="009E3EA0" w:rsidRDefault="009E3EA0" w:rsidP="009E3EA0">
      <w:pPr>
        <w:pStyle w:val="Heading2"/>
        <w:ind w:left="495" w:hanging="499"/>
      </w:pPr>
      <w:bookmarkStart w:id="12" w:name="_Toc21019"/>
      <w:r>
        <w:rPr>
          <w:rFonts w:ascii="Courier New" w:eastAsia="Courier New" w:hAnsi="Courier New" w:cs="Courier New"/>
          <w:sz w:val="23"/>
        </w:rPr>
        <w:t xml:space="preserve">patterns </w:t>
      </w:r>
      <w:r>
        <w:t>— design-pattern support</w:t>
      </w:r>
      <w:bookmarkEnd w:id="12"/>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15" w:type="dxa"/>
        </w:tblCellMar>
        <w:tblLook w:val="04A0" w:firstRow="1" w:lastRow="0" w:firstColumn="1" w:lastColumn="0" w:noHBand="0" w:noVBand="1"/>
      </w:tblPr>
      <w:tblGrid>
        <w:gridCol w:w="4956"/>
        <w:gridCol w:w="4044"/>
      </w:tblGrid>
      <w:tr w:rsidR="009E3EA0" w14:paraId="62940AE3" w14:textId="77777777" w:rsidTr="00134F24">
        <w:trPr>
          <w:trHeight w:val="372"/>
        </w:trPr>
        <w:tc>
          <w:tcPr>
            <w:tcW w:w="4956" w:type="dxa"/>
          </w:tcPr>
          <w:p w14:paraId="73899451" w14:textId="77777777" w:rsidR="009E3EA0" w:rsidRDefault="009E3EA0" w:rsidP="00134F24">
            <w:pPr>
              <w:spacing w:line="259" w:lineRule="auto"/>
            </w:pPr>
            <w:r>
              <w:rPr>
                <w:sz w:val="20"/>
              </w:rPr>
              <w:t>File</w:t>
            </w:r>
          </w:p>
        </w:tc>
        <w:tc>
          <w:tcPr>
            <w:tcW w:w="4044" w:type="dxa"/>
          </w:tcPr>
          <w:p w14:paraId="000BDFC4" w14:textId="77777777" w:rsidR="009E3EA0" w:rsidRDefault="009E3EA0" w:rsidP="00134F24">
            <w:pPr>
              <w:spacing w:line="259" w:lineRule="auto"/>
            </w:pPr>
            <w:r>
              <w:rPr>
                <w:sz w:val="20"/>
              </w:rPr>
              <w:t>Purpose</w:t>
            </w:r>
          </w:p>
        </w:tc>
      </w:tr>
      <w:tr w:rsidR="009E3EA0" w14:paraId="2189A344" w14:textId="77777777" w:rsidTr="00134F24">
        <w:trPr>
          <w:trHeight w:val="553"/>
        </w:trPr>
        <w:tc>
          <w:tcPr>
            <w:tcW w:w="4956" w:type="dxa"/>
          </w:tcPr>
          <w:p w14:paraId="64729881" w14:textId="77777777" w:rsidR="009E3EA0" w:rsidRDefault="009E3EA0" w:rsidP="00134F24">
            <w:pPr>
              <w:spacing w:line="259" w:lineRule="auto"/>
            </w:pPr>
            <w:r>
              <w:rPr>
                <w:rFonts w:ascii="Courier New" w:eastAsia="Courier New" w:hAnsi="Courier New" w:cs="Courier New"/>
                <w:sz w:val="19"/>
              </w:rPr>
              <w:t>MarketListener.java</w:t>
            </w:r>
          </w:p>
        </w:tc>
        <w:tc>
          <w:tcPr>
            <w:tcW w:w="4044" w:type="dxa"/>
          </w:tcPr>
          <w:p w14:paraId="1B5185E0" w14:textId="77777777" w:rsidR="009E3EA0" w:rsidRDefault="009E3EA0" w:rsidP="00134F24">
            <w:pPr>
              <w:spacing w:line="259" w:lineRule="auto"/>
            </w:pPr>
            <w:r>
              <w:rPr>
                <w:sz w:val="20"/>
              </w:rPr>
              <w:t>Observer interface (default methods) for price/trade/book events.</w:t>
            </w:r>
          </w:p>
        </w:tc>
      </w:tr>
      <w:tr w:rsidR="009E3EA0" w14:paraId="03F98D28" w14:textId="77777777" w:rsidTr="00134F24">
        <w:trPr>
          <w:trHeight w:val="537"/>
        </w:trPr>
        <w:tc>
          <w:tcPr>
            <w:tcW w:w="4956" w:type="dxa"/>
          </w:tcPr>
          <w:p w14:paraId="384926B8" w14:textId="77777777" w:rsidR="009E3EA0" w:rsidRDefault="009E3EA0" w:rsidP="00134F24">
            <w:pPr>
              <w:spacing w:line="259" w:lineRule="auto"/>
            </w:pPr>
            <w:r>
              <w:rPr>
                <w:rFonts w:ascii="Courier New" w:eastAsia="Courier New" w:hAnsi="Courier New" w:cs="Courier New"/>
                <w:sz w:val="19"/>
              </w:rPr>
              <w:t>OrderFactory.java</w:t>
            </w:r>
          </w:p>
        </w:tc>
        <w:tc>
          <w:tcPr>
            <w:tcW w:w="4044" w:type="dxa"/>
          </w:tcPr>
          <w:p w14:paraId="695F3177" w14:textId="77777777" w:rsidR="009E3EA0" w:rsidRDefault="009E3EA0" w:rsidP="00134F24">
            <w:pPr>
              <w:spacing w:line="259" w:lineRule="auto"/>
            </w:pPr>
            <w:r>
              <w:rPr>
                <w:sz w:val="20"/>
              </w:rPr>
              <w:t>Factory that validates and constructs the correct order subtype.</w:t>
            </w:r>
          </w:p>
        </w:tc>
      </w:tr>
    </w:tbl>
    <w:p w14:paraId="17A8F2BA" w14:textId="77777777" w:rsidR="009E3EA0" w:rsidRDefault="009E3EA0" w:rsidP="009E3EA0">
      <w:pPr>
        <w:pStyle w:val="Heading2"/>
        <w:ind w:left="495" w:hanging="499"/>
      </w:pPr>
      <w:bookmarkStart w:id="13" w:name="_Toc21020"/>
      <w:r>
        <w:rPr>
          <w:rFonts w:ascii="Courier New" w:eastAsia="Courier New" w:hAnsi="Courier New" w:cs="Courier New"/>
          <w:sz w:val="23"/>
        </w:rPr>
        <w:t xml:space="preserve">persistence </w:t>
      </w:r>
      <w:r>
        <w:t>— file handling</w:t>
      </w:r>
      <w:bookmarkEnd w:id="13"/>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2" w:type="dxa"/>
        </w:tblCellMar>
        <w:tblLook w:val="04A0" w:firstRow="1" w:lastRow="0" w:firstColumn="1" w:lastColumn="0" w:noHBand="0" w:noVBand="1"/>
      </w:tblPr>
      <w:tblGrid>
        <w:gridCol w:w="4861"/>
        <w:gridCol w:w="4139"/>
      </w:tblGrid>
      <w:tr w:rsidR="009E3EA0" w14:paraId="626DA786" w14:textId="77777777" w:rsidTr="00134F24">
        <w:trPr>
          <w:trHeight w:val="372"/>
        </w:trPr>
        <w:tc>
          <w:tcPr>
            <w:tcW w:w="4948" w:type="dxa"/>
          </w:tcPr>
          <w:p w14:paraId="47749014" w14:textId="77777777" w:rsidR="009E3EA0" w:rsidRDefault="009E3EA0" w:rsidP="00134F24">
            <w:pPr>
              <w:spacing w:line="259" w:lineRule="auto"/>
            </w:pPr>
            <w:r>
              <w:rPr>
                <w:sz w:val="20"/>
              </w:rPr>
              <w:t>File</w:t>
            </w:r>
          </w:p>
        </w:tc>
        <w:tc>
          <w:tcPr>
            <w:tcW w:w="4052" w:type="dxa"/>
          </w:tcPr>
          <w:p w14:paraId="5DC8262E" w14:textId="77777777" w:rsidR="009E3EA0" w:rsidRDefault="009E3EA0" w:rsidP="00134F24">
            <w:pPr>
              <w:spacing w:line="259" w:lineRule="auto"/>
              <w:ind w:left="8"/>
            </w:pPr>
            <w:r>
              <w:rPr>
                <w:sz w:val="20"/>
              </w:rPr>
              <w:t>Purpose</w:t>
            </w:r>
          </w:p>
        </w:tc>
      </w:tr>
      <w:tr w:rsidR="009E3EA0" w14:paraId="6FA6EB59" w14:textId="77777777" w:rsidTr="00134F24">
        <w:trPr>
          <w:trHeight w:val="553"/>
        </w:trPr>
        <w:tc>
          <w:tcPr>
            <w:tcW w:w="4948" w:type="dxa"/>
          </w:tcPr>
          <w:p w14:paraId="23C0A057" w14:textId="77777777" w:rsidR="009E3EA0" w:rsidRDefault="009E3EA0" w:rsidP="00134F24">
            <w:pPr>
              <w:spacing w:line="259" w:lineRule="auto"/>
            </w:pPr>
            <w:r>
              <w:rPr>
                <w:rFonts w:ascii="Courier New" w:eastAsia="Courier New" w:hAnsi="Courier New" w:cs="Courier New"/>
                <w:sz w:val="19"/>
              </w:rPr>
              <w:t>Repository.java</w:t>
            </w:r>
          </w:p>
        </w:tc>
        <w:tc>
          <w:tcPr>
            <w:tcW w:w="4052" w:type="dxa"/>
          </w:tcPr>
          <w:p w14:paraId="2FD3E939" w14:textId="77777777" w:rsidR="009E3EA0" w:rsidRDefault="009E3EA0" w:rsidP="00134F24">
            <w:pPr>
              <w:spacing w:line="259" w:lineRule="auto"/>
              <w:ind w:firstLine="8"/>
            </w:pPr>
            <w:r>
              <w:rPr>
                <w:sz w:val="20"/>
              </w:rPr>
              <w:t xml:space="preserve">Generic </w:t>
            </w:r>
            <w:r>
              <w:rPr>
                <w:rFonts w:ascii="Courier New" w:eastAsia="Courier New" w:hAnsi="Courier New" w:cs="Courier New"/>
                <w:sz w:val="19"/>
              </w:rPr>
              <w:t xml:space="preserve">Repository&lt;T&gt; </w:t>
            </w:r>
            <w:r>
              <w:rPr>
                <w:sz w:val="20"/>
              </w:rPr>
              <w:t>interface (save/load).</w:t>
            </w:r>
          </w:p>
        </w:tc>
      </w:tr>
      <w:tr w:rsidR="009E3EA0" w14:paraId="412A6991" w14:textId="77777777" w:rsidTr="00134F24">
        <w:trPr>
          <w:trHeight w:val="478"/>
        </w:trPr>
        <w:tc>
          <w:tcPr>
            <w:tcW w:w="4948" w:type="dxa"/>
          </w:tcPr>
          <w:p w14:paraId="719FA5A6" w14:textId="77777777" w:rsidR="009E3EA0" w:rsidRDefault="009E3EA0" w:rsidP="00134F24">
            <w:pPr>
              <w:spacing w:line="259" w:lineRule="auto"/>
            </w:pPr>
            <w:r>
              <w:rPr>
                <w:rFonts w:ascii="Courier New" w:eastAsia="Courier New" w:hAnsi="Courier New" w:cs="Courier New"/>
                <w:sz w:val="19"/>
              </w:rPr>
              <w:t>CsvMapper.java</w:t>
            </w:r>
          </w:p>
        </w:tc>
        <w:tc>
          <w:tcPr>
            <w:tcW w:w="4052" w:type="dxa"/>
          </w:tcPr>
          <w:p w14:paraId="14A2B5F0" w14:textId="77777777" w:rsidR="009E3EA0" w:rsidRDefault="009E3EA0" w:rsidP="00134F24">
            <w:pPr>
              <w:spacing w:line="259" w:lineRule="auto"/>
              <w:ind w:left="8"/>
            </w:pPr>
            <w:r>
              <w:rPr>
                <w:sz w:val="20"/>
              </w:rPr>
              <w:t>Generic strategy to map an object to/from a CSV row.</w:t>
            </w:r>
          </w:p>
        </w:tc>
      </w:tr>
      <w:tr w:rsidR="009E3EA0" w14:paraId="18E3603F" w14:textId="77777777" w:rsidTr="00134F24">
        <w:trPr>
          <w:trHeight w:val="478"/>
        </w:trPr>
        <w:tc>
          <w:tcPr>
            <w:tcW w:w="4948" w:type="dxa"/>
          </w:tcPr>
          <w:p w14:paraId="1320AE0E" w14:textId="77777777" w:rsidR="009E3EA0" w:rsidRDefault="009E3EA0" w:rsidP="00134F24">
            <w:pPr>
              <w:spacing w:line="259" w:lineRule="auto"/>
            </w:pPr>
            <w:r>
              <w:rPr>
                <w:rFonts w:ascii="Courier New" w:eastAsia="Courier New" w:hAnsi="Courier New" w:cs="Courier New"/>
                <w:sz w:val="19"/>
              </w:rPr>
              <w:t>CsvRepository.java</w:t>
            </w:r>
          </w:p>
        </w:tc>
        <w:tc>
          <w:tcPr>
            <w:tcW w:w="4052" w:type="dxa"/>
          </w:tcPr>
          <w:p w14:paraId="67C20269" w14:textId="77777777" w:rsidR="009E3EA0" w:rsidRDefault="009E3EA0" w:rsidP="00134F24">
            <w:pPr>
              <w:spacing w:line="259" w:lineRule="auto"/>
              <w:ind w:left="8"/>
            </w:pPr>
            <w:r>
              <w:rPr>
                <w:sz w:val="20"/>
              </w:rPr>
              <w:t xml:space="preserve">CSV implementation using </w:t>
            </w:r>
            <w:r>
              <w:rPr>
                <w:rFonts w:ascii="Courier New" w:eastAsia="Courier New" w:hAnsi="Courier New" w:cs="Courier New"/>
                <w:sz w:val="19"/>
              </w:rPr>
              <w:t>FileReader</w:t>
            </w:r>
            <w:r>
              <w:rPr>
                <w:sz w:val="20"/>
              </w:rPr>
              <w:t>/</w:t>
            </w:r>
            <w:r>
              <w:rPr>
                <w:rFonts w:ascii="Courier New" w:eastAsia="Courier New" w:hAnsi="Courier New" w:cs="Courier New"/>
                <w:sz w:val="19"/>
              </w:rPr>
              <w:t>FileWriter</w:t>
            </w:r>
            <w:r>
              <w:rPr>
                <w:sz w:val="20"/>
              </w:rPr>
              <w:t>.</w:t>
            </w:r>
          </w:p>
        </w:tc>
      </w:tr>
      <w:tr w:rsidR="009E3EA0" w14:paraId="717EA785" w14:textId="77777777" w:rsidTr="00134F24">
        <w:trPr>
          <w:trHeight w:val="478"/>
        </w:trPr>
        <w:tc>
          <w:tcPr>
            <w:tcW w:w="4948" w:type="dxa"/>
          </w:tcPr>
          <w:p w14:paraId="65F00C27" w14:textId="77777777" w:rsidR="009E3EA0" w:rsidRDefault="009E3EA0" w:rsidP="00134F24">
            <w:pPr>
              <w:spacing w:line="259" w:lineRule="auto"/>
            </w:pPr>
            <w:r>
              <w:rPr>
                <w:rFonts w:ascii="Courier New" w:eastAsia="Courier New" w:hAnsi="Courier New" w:cs="Courier New"/>
                <w:sz w:val="19"/>
              </w:rPr>
              <w:t>BinaryRepository.java</w:t>
            </w:r>
          </w:p>
        </w:tc>
        <w:tc>
          <w:tcPr>
            <w:tcW w:w="4052" w:type="dxa"/>
          </w:tcPr>
          <w:p w14:paraId="450F2802" w14:textId="77777777" w:rsidR="009E3EA0" w:rsidRDefault="009E3EA0" w:rsidP="00134F24">
            <w:pPr>
              <w:spacing w:line="259" w:lineRule="auto"/>
              <w:ind w:left="8"/>
            </w:pPr>
            <w:r>
              <w:rPr>
                <w:sz w:val="20"/>
              </w:rPr>
              <w:t xml:space="preserve">Serialization implementation using </w:t>
            </w:r>
            <w:r>
              <w:rPr>
                <w:rFonts w:ascii="Courier New" w:eastAsia="Courier New" w:hAnsi="Courier New" w:cs="Courier New"/>
                <w:sz w:val="19"/>
              </w:rPr>
              <w:t>ObjectOutputStream</w:t>
            </w:r>
            <w:r>
              <w:rPr>
                <w:sz w:val="20"/>
              </w:rPr>
              <w:t>/</w:t>
            </w:r>
            <w:r>
              <w:rPr>
                <w:rFonts w:ascii="Courier New" w:eastAsia="Courier New" w:hAnsi="Courier New" w:cs="Courier New"/>
                <w:sz w:val="19"/>
              </w:rPr>
              <w:t>ObjectInputStream</w:t>
            </w:r>
            <w:r>
              <w:rPr>
                <w:sz w:val="20"/>
              </w:rPr>
              <w:t>.</w:t>
            </w:r>
          </w:p>
        </w:tc>
      </w:tr>
      <w:tr w:rsidR="009E3EA0" w14:paraId="7D85795E" w14:textId="77777777" w:rsidTr="00134F24">
        <w:trPr>
          <w:trHeight w:val="239"/>
        </w:trPr>
        <w:tc>
          <w:tcPr>
            <w:tcW w:w="4948" w:type="dxa"/>
          </w:tcPr>
          <w:p w14:paraId="22ED8E82" w14:textId="77777777" w:rsidR="009E3EA0" w:rsidRDefault="009E3EA0" w:rsidP="00134F24">
            <w:pPr>
              <w:spacing w:line="259" w:lineRule="auto"/>
            </w:pPr>
            <w:r>
              <w:rPr>
                <w:rFonts w:ascii="Courier New" w:eastAsia="Courier New" w:hAnsi="Courier New" w:cs="Courier New"/>
                <w:sz w:val="19"/>
              </w:rPr>
              <w:t>StockCsvMapper.java</w:t>
            </w:r>
          </w:p>
        </w:tc>
        <w:tc>
          <w:tcPr>
            <w:tcW w:w="4052" w:type="dxa"/>
          </w:tcPr>
          <w:p w14:paraId="0E80C801" w14:textId="77777777" w:rsidR="009E3EA0" w:rsidRDefault="009E3EA0" w:rsidP="00134F24">
            <w:pPr>
              <w:spacing w:line="259" w:lineRule="auto"/>
              <w:ind w:left="8"/>
            </w:pPr>
            <w:r>
              <w:rPr>
                <w:sz w:val="20"/>
              </w:rPr>
              <w:t xml:space="preserve">Maps </w:t>
            </w:r>
            <w:r>
              <w:rPr>
                <w:rFonts w:ascii="Courier New" w:eastAsia="Courier New" w:hAnsi="Courier New" w:cs="Courier New"/>
                <w:sz w:val="19"/>
              </w:rPr>
              <w:t xml:space="preserve">Stock </w:t>
            </w:r>
            <w:r>
              <w:rPr>
                <w:sz w:val="20"/>
              </w:rPr>
              <w:t>to/from CSV.</w:t>
            </w:r>
          </w:p>
        </w:tc>
      </w:tr>
      <w:tr w:rsidR="009E3EA0" w14:paraId="3AC135C2" w14:textId="77777777" w:rsidTr="00134F24">
        <w:trPr>
          <w:trHeight w:val="239"/>
        </w:trPr>
        <w:tc>
          <w:tcPr>
            <w:tcW w:w="4948" w:type="dxa"/>
          </w:tcPr>
          <w:p w14:paraId="048E1565" w14:textId="77777777" w:rsidR="009E3EA0" w:rsidRDefault="009E3EA0" w:rsidP="00134F24">
            <w:pPr>
              <w:spacing w:line="259" w:lineRule="auto"/>
            </w:pPr>
            <w:r>
              <w:rPr>
                <w:rFonts w:ascii="Courier New" w:eastAsia="Courier New" w:hAnsi="Courier New" w:cs="Courier New"/>
                <w:sz w:val="19"/>
              </w:rPr>
              <w:t>TradeCsvMapper.java</w:t>
            </w:r>
          </w:p>
        </w:tc>
        <w:tc>
          <w:tcPr>
            <w:tcW w:w="4052" w:type="dxa"/>
          </w:tcPr>
          <w:p w14:paraId="59D77C1C" w14:textId="77777777" w:rsidR="009E3EA0" w:rsidRDefault="009E3EA0" w:rsidP="00134F24">
            <w:pPr>
              <w:spacing w:line="259" w:lineRule="auto"/>
              <w:ind w:left="8"/>
            </w:pPr>
            <w:r>
              <w:rPr>
                <w:sz w:val="20"/>
              </w:rPr>
              <w:t xml:space="preserve">Maps </w:t>
            </w:r>
            <w:r>
              <w:rPr>
                <w:rFonts w:ascii="Courier New" w:eastAsia="Courier New" w:hAnsi="Courier New" w:cs="Courier New"/>
                <w:sz w:val="19"/>
              </w:rPr>
              <w:t xml:space="preserve">Trade </w:t>
            </w:r>
            <w:r>
              <w:rPr>
                <w:sz w:val="20"/>
              </w:rPr>
              <w:t>to/from CSV.</w:t>
            </w:r>
          </w:p>
        </w:tc>
      </w:tr>
      <w:tr w:rsidR="009E3EA0" w14:paraId="62866C28" w14:textId="77777777" w:rsidTr="00134F24">
        <w:trPr>
          <w:trHeight w:val="478"/>
        </w:trPr>
        <w:tc>
          <w:tcPr>
            <w:tcW w:w="4948" w:type="dxa"/>
          </w:tcPr>
          <w:p w14:paraId="2138296C" w14:textId="77777777" w:rsidR="009E3EA0" w:rsidRDefault="009E3EA0" w:rsidP="00134F24">
            <w:pPr>
              <w:spacing w:line="259" w:lineRule="auto"/>
            </w:pPr>
            <w:r>
              <w:rPr>
                <w:rFonts w:ascii="Courier New" w:eastAsia="Courier New" w:hAnsi="Courier New" w:cs="Courier New"/>
                <w:sz w:val="19"/>
              </w:rPr>
              <w:t>TransactionLogger.java</w:t>
            </w:r>
          </w:p>
        </w:tc>
        <w:tc>
          <w:tcPr>
            <w:tcW w:w="4052" w:type="dxa"/>
          </w:tcPr>
          <w:p w14:paraId="0299D4D4" w14:textId="77777777" w:rsidR="009E3EA0" w:rsidRDefault="009E3EA0" w:rsidP="00134F24">
            <w:pPr>
              <w:spacing w:line="259" w:lineRule="auto"/>
              <w:ind w:left="8"/>
            </w:pPr>
            <w:r>
              <w:rPr>
                <w:sz w:val="20"/>
              </w:rPr>
              <w:t>Observer that appends each trade to an audit log file.</w:t>
            </w:r>
          </w:p>
        </w:tc>
      </w:tr>
      <w:tr w:rsidR="009E3EA0" w14:paraId="0C604629" w14:textId="77777777" w:rsidTr="00134F24">
        <w:trPr>
          <w:trHeight w:val="537"/>
        </w:trPr>
        <w:tc>
          <w:tcPr>
            <w:tcW w:w="4948" w:type="dxa"/>
          </w:tcPr>
          <w:p w14:paraId="59F01BA4" w14:textId="77777777" w:rsidR="009E3EA0" w:rsidRDefault="009E3EA0" w:rsidP="00134F24">
            <w:pPr>
              <w:spacing w:line="259" w:lineRule="auto"/>
            </w:pPr>
            <w:r>
              <w:rPr>
                <w:rFonts w:ascii="Courier New" w:eastAsia="Courier New" w:hAnsi="Courier New" w:cs="Courier New"/>
                <w:sz w:val="19"/>
              </w:rPr>
              <w:t>DataStore.java</w:t>
            </w:r>
          </w:p>
        </w:tc>
        <w:tc>
          <w:tcPr>
            <w:tcW w:w="4052" w:type="dxa"/>
          </w:tcPr>
          <w:p w14:paraId="6B613CA4" w14:textId="77777777" w:rsidR="009E3EA0" w:rsidRDefault="009E3EA0" w:rsidP="00134F24">
            <w:pPr>
              <w:spacing w:line="259" w:lineRule="auto"/>
              <w:ind w:left="8"/>
            </w:pPr>
            <w:r>
              <w:rPr>
                <w:sz w:val="20"/>
              </w:rPr>
              <w:t xml:space="preserve">Facade: </w:t>
            </w:r>
            <w:r>
              <w:rPr>
                <w:rFonts w:ascii="Courier New" w:eastAsia="Courier New" w:hAnsi="Courier New" w:cs="Courier New"/>
                <w:sz w:val="19"/>
              </w:rPr>
              <w:t xml:space="preserve">saveAll </w:t>
            </w:r>
            <w:r>
              <w:rPr>
                <w:sz w:val="20"/>
              </w:rPr>
              <w:t xml:space="preserve">/ </w:t>
            </w:r>
            <w:r>
              <w:rPr>
                <w:rFonts w:ascii="Courier New" w:eastAsia="Courier New" w:hAnsi="Courier New" w:cs="Courier New"/>
                <w:sz w:val="19"/>
              </w:rPr>
              <w:t>loadAll</w:t>
            </w:r>
            <w:r>
              <w:rPr>
                <w:sz w:val="20"/>
              </w:rPr>
              <w:t>, with defensive default seeding.</w:t>
            </w:r>
          </w:p>
        </w:tc>
      </w:tr>
    </w:tbl>
    <w:p w14:paraId="647039A1" w14:textId="77777777" w:rsidR="009E3EA0" w:rsidRDefault="009E3EA0" w:rsidP="009E3EA0">
      <w:pPr>
        <w:pStyle w:val="Heading2"/>
        <w:ind w:left="495" w:hanging="499"/>
      </w:pPr>
      <w:bookmarkStart w:id="14" w:name="_Toc21021"/>
      <w:proofErr w:type="spellStart"/>
      <w:r>
        <w:rPr>
          <w:rFonts w:ascii="Courier New" w:eastAsia="Courier New" w:hAnsi="Courier New" w:cs="Courier New"/>
          <w:sz w:val="23"/>
        </w:rPr>
        <w:t>ui</w:t>
      </w:r>
      <w:proofErr w:type="spellEnd"/>
      <w:r>
        <w:rPr>
          <w:rFonts w:ascii="Courier New" w:eastAsia="Courier New" w:hAnsi="Courier New" w:cs="Courier New"/>
          <w:sz w:val="23"/>
        </w:rPr>
        <w:t xml:space="preserve"> </w:t>
      </w:r>
      <w:r>
        <w:t>— JavaFX interface</w:t>
      </w:r>
      <w:bookmarkEnd w:id="14"/>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15" w:type="dxa"/>
        </w:tblCellMar>
        <w:tblLook w:val="04A0" w:firstRow="1" w:lastRow="0" w:firstColumn="1" w:lastColumn="0" w:noHBand="0" w:noVBand="1"/>
      </w:tblPr>
      <w:tblGrid>
        <w:gridCol w:w="4956"/>
        <w:gridCol w:w="4044"/>
      </w:tblGrid>
      <w:tr w:rsidR="009E3EA0" w14:paraId="46F890FC" w14:textId="77777777" w:rsidTr="00134F24">
        <w:trPr>
          <w:trHeight w:val="372"/>
        </w:trPr>
        <w:tc>
          <w:tcPr>
            <w:tcW w:w="4956" w:type="dxa"/>
          </w:tcPr>
          <w:p w14:paraId="405FD22B" w14:textId="77777777" w:rsidR="009E3EA0" w:rsidRDefault="009E3EA0" w:rsidP="00134F24">
            <w:pPr>
              <w:spacing w:line="259" w:lineRule="auto"/>
            </w:pPr>
            <w:r>
              <w:rPr>
                <w:sz w:val="20"/>
              </w:rPr>
              <w:t>File</w:t>
            </w:r>
          </w:p>
        </w:tc>
        <w:tc>
          <w:tcPr>
            <w:tcW w:w="4044" w:type="dxa"/>
          </w:tcPr>
          <w:p w14:paraId="370E9F0D" w14:textId="77777777" w:rsidR="009E3EA0" w:rsidRDefault="009E3EA0" w:rsidP="00134F24">
            <w:pPr>
              <w:spacing w:line="259" w:lineRule="auto"/>
            </w:pPr>
            <w:r>
              <w:rPr>
                <w:sz w:val="20"/>
              </w:rPr>
              <w:t>Purpose</w:t>
            </w:r>
          </w:p>
        </w:tc>
      </w:tr>
      <w:tr w:rsidR="009E3EA0" w14:paraId="3B8A7D44" w14:textId="77777777" w:rsidTr="00134F24">
        <w:trPr>
          <w:trHeight w:val="553"/>
        </w:trPr>
        <w:tc>
          <w:tcPr>
            <w:tcW w:w="4956" w:type="dxa"/>
          </w:tcPr>
          <w:p w14:paraId="48DEF687" w14:textId="77777777" w:rsidR="009E3EA0" w:rsidRDefault="009E3EA0" w:rsidP="00134F24">
            <w:pPr>
              <w:spacing w:line="259" w:lineRule="auto"/>
            </w:pPr>
            <w:r>
              <w:rPr>
                <w:rFonts w:ascii="Courier New" w:eastAsia="Courier New" w:hAnsi="Courier New" w:cs="Courier New"/>
                <w:sz w:val="19"/>
              </w:rPr>
              <w:t>LoginView.java</w:t>
            </w:r>
          </w:p>
        </w:tc>
        <w:tc>
          <w:tcPr>
            <w:tcW w:w="4044" w:type="dxa"/>
          </w:tcPr>
          <w:p w14:paraId="2CA470DC" w14:textId="77777777" w:rsidR="009E3EA0" w:rsidRDefault="009E3EA0" w:rsidP="00134F24">
            <w:pPr>
              <w:spacing w:line="259" w:lineRule="auto"/>
            </w:pPr>
            <w:r>
              <w:rPr>
                <w:sz w:val="20"/>
              </w:rPr>
              <w:t>Login / registration screen with event handling.</w:t>
            </w:r>
          </w:p>
        </w:tc>
      </w:tr>
      <w:tr w:rsidR="009E3EA0" w14:paraId="4ACB39C2" w14:textId="77777777" w:rsidTr="00134F24">
        <w:trPr>
          <w:trHeight w:val="1015"/>
        </w:trPr>
        <w:tc>
          <w:tcPr>
            <w:tcW w:w="4956" w:type="dxa"/>
          </w:tcPr>
          <w:p w14:paraId="4AF46F45" w14:textId="77777777" w:rsidR="009E3EA0" w:rsidRDefault="009E3EA0" w:rsidP="00134F24">
            <w:pPr>
              <w:spacing w:line="259" w:lineRule="auto"/>
            </w:pPr>
            <w:r>
              <w:rPr>
                <w:rFonts w:ascii="Courier New" w:eastAsia="Courier New" w:hAnsi="Courier New" w:cs="Courier New"/>
                <w:sz w:val="19"/>
              </w:rPr>
              <w:t>DashboardView.java</w:t>
            </w:r>
          </w:p>
        </w:tc>
        <w:tc>
          <w:tcPr>
            <w:tcW w:w="4044" w:type="dxa"/>
          </w:tcPr>
          <w:p w14:paraId="1E5D948B" w14:textId="77777777" w:rsidR="009E3EA0" w:rsidRDefault="009E3EA0" w:rsidP="00134F24">
            <w:pPr>
              <w:spacing w:line="259" w:lineRule="auto"/>
            </w:pPr>
            <w:r>
              <w:rPr>
                <w:sz w:val="20"/>
              </w:rPr>
              <w:t>Main dashboard; implements</w:t>
            </w:r>
          </w:p>
          <w:p w14:paraId="0718503F" w14:textId="77777777" w:rsidR="009E3EA0" w:rsidRDefault="009E3EA0" w:rsidP="00134F24">
            <w:pPr>
              <w:spacing w:line="259" w:lineRule="auto"/>
            </w:pPr>
            <w:r>
              <w:rPr>
                <w:rFonts w:ascii="Courier New" w:eastAsia="Courier New" w:hAnsi="Courier New" w:cs="Courier New"/>
                <w:sz w:val="19"/>
              </w:rPr>
              <w:t>MarketListener</w:t>
            </w:r>
            <w:r>
              <w:rPr>
                <w:sz w:val="20"/>
              </w:rPr>
              <w:t xml:space="preserve">; live tables, chart, order form, order book, admin panel; updates via </w:t>
            </w:r>
            <w:r>
              <w:rPr>
                <w:rFonts w:ascii="Courier New" w:eastAsia="Courier New" w:hAnsi="Courier New" w:cs="Courier New"/>
                <w:sz w:val="19"/>
              </w:rPr>
              <w:t>Platform.runLater</w:t>
            </w:r>
            <w:r>
              <w:rPr>
                <w:sz w:val="20"/>
              </w:rPr>
              <w:t>.</w:t>
            </w:r>
          </w:p>
        </w:tc>
      </w:tr>
    </w:tbl>
    <w:p w14:paraId="71739C25" w14:textId="77777777" w:rsidR="009E3EA0" w:rsidRDefault="009E3EA0" w:rsidP="009E3EA0">
      <w:pPr>
        <w:pStyle w:val="Heading2"/>
        <w:ind w:left="662" w:hanging="666"/>
      </w:pPr>
      <w:bookmarkStart w:id="15" w:name="_Toc21022"/>
      <w:r>
        <w:t>Tests and resources</w:t>
      </w:r>
      <w:bookmarkEnd w:id="15"/>
    </w:p>
    <w:p w14:paraId="7B3A1B05" w14:textId="77777777" w:rsidR="009E3EA0" w:rsidRDefault="009E3EA0" w:rsidP="009E3EA0">
      <w:pPr>
        <w:spacing w:after="0" w:line="259" w:lineRule="auto"/>
        <w:ind w:left="-1406" w:right="379"/>
        <w:jc w:val="left"/>
      </w:pPr>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30" w:type="dxa"/>
        </w:tblCellMar>
        <w:tblLook w:val="04A0" w:firstRow="1" w:lastRow="0" w:firstColumn="1" w:lastColumn="0" w:noHBand="0" w:noVBand="1"/>
      </w:tblPr>
      <w:tblGrid>
        <w:gridCol w:w="4952"/>
        <w:gridCol w:w="4048"/>
      </w:tblGrid>
      <w:tr w:rsidR="009E3EA0" w14:paraId="5531D634" w14:textId="77777777" w:rsidTr="00134F24">
        <w:trPr>
          <w:trHeight w:val="372"/>
        </w:trPr>
        <w:tc>
          <w:tcPr>
            <w:tcW w:w="4952" w:type="dxa"/>
          </w:tcPr>
          <w:p w14:paraId="7F2B7816" w14:textId="77777777" w:rsidR="009E3EA0" w:rsidRDefault="009E3EA0" w:rsidP="00134F24">
            <w:pPr>
              <w:spacing w:line="259" w:lineRule="auto"/>
            </w:pPr>
            <w:r>
              <w:rPr>
                <w:sz w:val="20"/>
              </w:rPr>
              <w:t>File</w:t>
            </w:r>
          </w:p>
        </w:tc>
        <w:tc>
          <w:tcPr>
            <w:tcW w:w="4048" w:type="dxa"/>
          </w:tcPr>
          <w:p w14:paraId="41AAEC23" w14:textId="77777777" w:rsidR="009E3EA0" w:rsidRDefault="009E3EA0" w:rsidP="00134F24">
            <w:pPr>
              <w:spacing w:line="259" w:lineRule="auto"/>
              <w:ind w:left="4"/>
            </w:pPr>
            <w:r>
              <w:rPr>
                <w:sz w:val="20"/>
              </w:rPr>
              <w:t>Purpose</w:t>
            </w:r>
          </w:p>
        </w:tc>
      </w:tr>
      <w:tr w:rsidR="009E3EA0" w14:paraId="0FCE36EA" w14:textId="77777777" w:rsidTr="00134F24">
        <w:trPr>
          <w:trHeight w:val="553"/>
        </w:trPr>
        <w:tc>
          <w:tcPr>
            <w:tcW w:w="4952" w:type="dxa"/>
          </w:tcPr>
          <w:p w14:paraId="73F35A69" w14:textId="77777777" w:rsidR="009E3EA0" w:rsidRDefault="009E3EA0" w:rsidP="00134F24">
            <w:pPr>
              <w:spacing w:line="259" w:lineRule="auto"/>
            </w:pPr>
            <w:r>
              <w:rPr>
                <w:rFonts w:ascii="Courier New" w:eastAsia="Courier New" w:hAnsi="Courier New" w:cs="Courier New"/>
                <w:sz w:val="19"/>
              </w:rPr>
              <w:lastRenderedPageBreak/>
              <w:t>OrderTest.java</w:t>
            </w:r>
          </w:p>
        </w:tc>
        <w:tc>
          <w:tcPr>
            <w:tcW w:w="4048" w:type="dxa"/>
          </w:tcPr>
          <w:p w14:paraId="59E05FF6" w14:textId="77777777" w:rsidR="009E3EA0" w:rsidRDefault="009E3EA0" w:rsidP="00134F24">
            <w:pPr>
              <w:spacing w:line="259" w:lineRule="auto"/>
              <w:ind w:left="4"/>
            </w:pPr>
            <w:r>
              <w:rPr>
                <w:sz w:val="20"/>
              </w:rPr>
              <w:t>Order polymorphism, price acceptance, fill lifecycle.</w:t>
            </w:r>
          </w:p>
        </w:tc>
      </w:tr>
      <w:tr w:rsidR="009E3EA0" w14:paraId="273EFDCA" w14:textId="77777777" w:rsidTr="00134F24">
        <w:trPr>
          <w:trHeight w:val="478"/>
        </w:trPr>
        <w:tc>
          <w:tcPr>
            <w:tcW w:w="4952" w:type="dxa"/>
          </w:tcPr>
          <w:p w14:paraId="751D5A9D" w14:textId="77777777" w:rsidR="009E3EA0" w:rsidRDefault="009E3EA0" w:rsidP="00134F24">
            <w:pPr>
              <w:spacing w:line="259" w:lineRule="auto"/>
            </w:pPr>
            <w:r>
              <w:rPr>
                <w:rFonts w:ascii="Courier New" w:eastAsia="Courier New" w:hAnsi="Courier New" w:cs="Courier New"/>
                <w:sz w:val="19"/>
              </w:rPr>
              <w:t>PortfolioTest.java</w:t>
            </w:r>
          </w:p>
        </w:tc>
        <w:tc>
          <w:tcPr>
            <w:tcW w:w="4048" w:type="dxa"/>
          </w:tcPr>
          <w:p w14:paraId="022A2E4D" w14:textId="77777777" w:rsidR="009E3EA0" w:rsidRDefault="009E3EA0" w:rsidP="00134F24">
            <w:pPr>
              <w:spacing w:line="259" w:lineRule="auto"/>
              <w:ind w:left="4"/>
            </w:pPr>
            <w:r>
              <w:rPr>
                <w:sz w:val="20"/>
              </w:rPr>
              <w:t>Cash/holding bookkeeping and exception paths.</w:t>
            </w:r>
          </w:p>
        </w:tc>
      </w:tr>
      <w:tr w:rsidR="009E3EA0" w14:paraId="1EF88921" w14:textId="77777777" w:rsidTr="00134F24">
        <w:trPr>
          <w:trHeight w:val="478"/>
        </w:trPr>
        <w:tc>
          <w:tcPr>
            <w:tcW w:w="4952" w:type="dxa"/>
          </w:tcPr>
          <w:p w14:paraId="369B029B" w14:textId="77777777" w:rsidR="009E3EA0" w:rsidRDefault="009E3EA0" w:rsidP="00134F24">
            <w:pPr>
              <w:spacing w:line="259" w:lineRule="auto"/>
            </w:pPr>
            <w:r>
              <w:rPr>
                <w:rFonts w:ascii="Courier New" w:eastAsia="Courier New" w:hAnsi="Courier New" w:cs="Courier New"/>
                <w:sz w:val="19"/>
              </w:rPr>
              <w:t>MatchingEngineTest.java</w:t>
            </w:r>
          </w:p>
        </w:tc>
        <w:tc>
          <w:tcPr>
            <w:tcW w:w="4048" w:type="dxa"/>
          </w:tcPr>
          <w:p w14:paraId="73BFC514" w14:textId="77777777" w:rsidR="009E3EA0" w:rsidRDefault="009E3EA0" w:rsidP="00134F24">
            <w:pPr>
              <w:spacing w:line="259" w:lineRule="auto"/>
              <w:ind w:left="4"/>
            </w:pPr>
            <w:r>
              <w:rPr>
                <w:sz w:val="20"/>
              </w:rPr>
              <w:t>Matching, price priority, partial fills, conservation.</w:t>
            </w:r>
          </w:p>
        </w:tc>
      </w:tr>
      <w:tr w:rsidR="009E3EA0" w14:paraId="7FDD83F6" w14:textId="77777777" w:rsidTr="00134F24">
        <w:trPr>
          <w:trHeight w:val="239"/>
        </w:trPr>
        <w:tc>
          <w:tcPr>
            <w:tcW w:w="4952" w:type="dxa"/>
          </w:tcPr>
          <w:p w14:paraId="3FB16A04" w14:textId="77777777" w:rsidR="009E3EA0" w:rsidRDefault="009E3EA0" w:rsidP="00134F24">
            <w:pPr>
              <w:spacing w:line="259" w:lineRule="auto"/>
            </w:pPr>
            <w:r>
              <w:rPr>
                <w:rFonts w:ascii="Courier New" w:eastAsia="Courier New" w:hAnsi="Courier New" w:cs="Courier New"/>
                <w:sz w:val="19"/>
              </w:rPr>
              <w:t>ConcurrencyTest.java</w:t>
            </w:r>
          </w:p>
        </w:tc>
        <w:tc>
          <w:tcPr>
            <w:tcW w:w="4048" w:type="dxa"/>
          </w:tcPr>
          <w:p w14:paraId="143CE9AE" w14:textId="77777777" w:rsidR="009E3EA0" w:rsidRDefault="009E3EA0" w:rsidP="00134F24">
            <w:pPr>
              <w:spacing w:line="259" w:lineRule="auto"/>
              <w:ind w:left="4"/>
            </w:pPr>
            <w:r>
              <w:rPr>
                <w:sz w:val="20"/>
              </w:rPr>
              <w:t>Multi-threaded conservation invariant.</w:t>
            </w:r>
          </w:p>
        </w:tc>
      </w:tr>
      <w:tr w:rsidR="009E3EA0" w14:paraId="004D178E" w14:textId="77777777" w:rsidTr="00134F24">
        <w:trPr>
          <w:trHeight w:val="478"/>
        </w:trPr>
        <w:tc>
          <w:tcPr>
            <w:tcW w:w="4952" w:type="dxa"/>
          </w:tcPr>
          <w:p w14:paraId="701C66B5" w14:textId="77777777" w:rsidR="009E3EA0" w:rsidRDefault="009E3EA0" w:rsidP="00134F24">
            <w:pPr>
              <w:spacing w:line="259" w:lineRule="auto"/>
            </w:pPr>
            <w:r>
              <w:rPr>
                <w:rFonts w:ascii="Courier New" w:eastAsia="Courier New" w:hAnsi="Courier New" w:cs="Courier New"/>
                <w:sz w:val="19"/>
              </w:rPr>
              <w:t>PersistenceTest.java</w:t>
            </w:r>
          </w:p>
        </w:tc>
        <w:tc>
          <w:tcPr>
            <w:tcW w:w="4048" w:type="dxa"/>
          </w:tcPr>
          <w:p w14:paraId="0C9D0ECA" w14:textId="77777777" w:rsidR="009E3EA0" w:rsidRDefault="009E3EA0" w:rsidP="00134F24">
            <w:pPr>
              <w:spacing w:line="259" w:lineRule="auto"/>
              <w:ind w:left="4"/>
            </w:pPr>
            <w:r>
              <w:rPr>
                <w:sz w:val="20"/>
              </w:rPr>
              <w:t>Save/load round-trip and default seeding.</w:t>
            </w:r>
          </w:p>
        </w:tc>
      </w:tr>
      <w:tr w:rsidR="009E3EA0" w14:paraId="1932CBCF" w14:textId="77777777" w:rsidTr="00134F24">
        <w:trPr>
          <w:trHeight w:val="298"/>
        </w:trPr>
        <w:tc>
          <w:tcPr>
            <w:tcW w:w="4952" w:type="dxa"/>
          </w:tcPr>
          <w:p w14:paraId="288D5098" w14:textId="77777777" w:rsidR="009E3EA0" w:rsidRDefault="009E3EA0" w:rsidP="00134F24">
            <w:pPr>
              <w:spacing w:line="259" w:lineRule="auto"/>
            </w:pPr>
            <w:r>
              <w:rPr>
                <w:rFonts w:ascii="Courier New" w:eastAsia="Courier New" w:hAnsi="Courier New" w:cs="Courier New"/>
                <w:sz w:val="19"/>
              </w:rPr>
              <w:t>styles.css</w:t>
            </w:r>
          </w:p>
        </w:tc>
        <w:tc>
          <w:tcPr>
            <w:tcW w:w="4048" w:type="dxa"/>
          </w:tcPr>
          <w:p w14:paraId="50599EED" w14:textId="77777777" w:rsidR="009E3EA0" w:rsidRDefault="009E3EA0" w:rsidP="00134F24">
            <w:pPr>
              <w:spacing w:line="259" w:lineRule="auto"/>
            </w:pPr>
            <w:r>
              <w:rPr>
                <w:sz w:val="20"/>
              </w:rPr>
              <w:t>JavaFX theme.</w:t>
            </w:r>
          </w:p>
        </w:tc>
      </w:tr>
    </w:tbl>
    <w:p w14:paraId="4CC17248" w14:textId="77777777" w:rsidR="009E3EA0" w:rsidRDefault="009E3EA0" w:rsidP="009E3EA0">
      <w:r>
        <w:br w:type="page"/>
      </w:r>
    </w:p>
    <w:p w14:paraId="344A02D5" w14:textId="77777777" w:rsidR="009E3EA0" w:rsidRDefault="009E3EA0" w:rsidP="009E3EA0">
      <w:pPr>
        <w:pStyle w:val="Heading1"/>
        <w:ind w:left="429" w:hanging="433"/>
      </w:pPr>
      <w:bookmarkStart w:id="16" w:name="_Toc21023"/>
      <w:r>
        <w:lastRenderedPageBreak/>
        <w:t>Object-Oriented Programming concepts</w:t>
      </w:r>
      <w:bookmarkEnd w:id="16"/>
    </w:p>
    <w:p w14:paraId="165B7495" w14:textId="77777777" w:rsidR="009E3EA0" w:rsidRDefault="009E3EA0" w:rsidP="009E3EA0">
      <w:pPr>
        <w:ind w:left="-2" w:right="127"/>
      </w:pPr>
      <w:r>
        <w:t>Every OOP topic from the course appears deliberately in the code. This table is the map from concept to location.</w:t>
      </w:r>
    </w:p>
    <w:tbl>
      <w:tblPr>
        <w:tblStyle w:val="TableGrid0"/>
        <w:tblW w:w="900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61" w:type="dxa"/>
        </w:tblCellMar>
        <w:tblLook w:val="04A0" w:firstRow="1" w:lastRow="0" w:firstColumn="1" w:lastColumn="0" w:noHBand="0" w:noVBand="1"/>
      </w:tblPr>
      <w:tblGrid>
        <w:gridCol w:w="2407"/>
        <w:gridCol w:w="6593"/>
      </w:tblGrid>
      <w:tr w:rsidR="009E3EA0" w14:paraId="682DFAE6" w14:textId="77777777" w:rsidTr="00134F24">
        <w:trPr>
          <w:trHeight w:val="372"/>
        </w:trPr>
        <w:tc>
          <w:tcPr>
            <w:tcW w:w="2407" w:type="dxa"/>
          </w:tcPr>
          <w:p w14:paraId="4D942B61" w14:textId="77777777" w:rsidR="009E3EA0" w:rsidRDefault="009E3EA0" w:rsidP="00134F24">
            <w:pPr>
              <w:spacing w:line="259" w:lineRule="auto"/>
            </w:pPr>
            <w:r>
              <w:rPr>
                <w:sz w:val="20"/>
              </w:rPr>
              <w:t>Concept</w:t>
            </w:r>
          </w:p>
        </w:tc>
        <w:tc>
          <w:tcPr>
            <w:tcW w:w="6594" w:type="dxa"/>
          </w:tcPr>
          <w:p w14:paraId="48510B5E" w14:textId="77777777" w:rsidR="009E3EA0" w:rsidRDefault="009E3EA0" w:rsidP="00134F24">
            <w:pPr>
              <w:spacing w:line="259" w:lineRule="auto"/>
            </w:pPr>
            <w:r>
              <w:rPr>
                <w:sz w:val="20"/>
              </w:rPr>
              <w:t>Where it is demonstrated</w:t>
            </w:r>
          </w:p>
        </w:tc>
      </w:tr>
      <w:tr w:rsidR="009E3EA0" w14:paraId="24B55EC9" w14:textId="77777777" w:rsidTr="00134F24">
        <w:trPr>
          <w:trHeight w:val="553"/>
        </w:trPr>
        <w:tc>
          <w:tcPr>
            <w:tcW w:w="2407" w:type="dxa"/>
          </w:tcPr>
          <w:p w14:paraId="46FF3D05" w14:textId="77777777" w:rsidR="009E3EA0" w:rsidRDefault="009E3EA0" w:rsidP="00134F24">
            <w:pPr>
              <w:spacing w:line="259" w:lineRule="auto"/>
            </w:pPr>
            <w:r>
              <w:rPr>
                <w:sz w:val="20"/>
              </w:rPr>
              <w:t>Encapsulation / data hiding</w:t>
            </w:r>
          </w:p>
        </w:tc>
        <w:tc>
          <w:tcPr>
            <w:tcW w:w="6594" w:type="dxa"/>
          </w:tcPr>
          <w:p w14:paraId="48D4BF22" w14:textId="77777777" w:rsidR="009E3EA0" w:rsidRDefault="009E3EA0" w:rsidP="00134F24">
            <w:pPr>
              <w:spacing w:line="259" w:lineRule="auto"/>
              <w:ind w:left="3"/>
            </w:pPr>
            <w:r>
              <w:rPr>
                <w:sz w:val="20"/>
              </w:rPr>
              <w:t>All model classes: private fields, validated getters/setters.</w:t>
            </w:r>
          </w:p>
        </w:tc>
      </w:tr>
      <w:tr w:rsidR="009E3EA0" w14:paraId="61D14782" w14:textId="77777777" w:rsidTr="00134F24">
        <w:trPr>
          <w:trHeight w:val="478"/>
        </w:trPr>
        <w:tc>
          <w:tcPr>
            <w:tcW w:w="2407" w:type="dxa"/>
          </w:tcPr>
          <w:p w14:paraId="5D01F9EB" w14:textId="77777777" w:rsidR="009E3EA0" w:rsidRDefault="009E3EA0" w:rsidP="00134F24">
            <w:pPr>
              <w:spacing w:line="259" w:lineRule="auto"/>
              <w:ind w:left="-7"/>
            </w:pPr>
            <w:r>
              <w:rPr>
                <w:sz w:val="20"/>
              </w:rPr>
              <w:t>Access modifiers</w:t>
            </w:r>
          </w:p>
        </w:tc>
        <w:tc>
          <w:tcPr>
            <w:tcW w:w="6594" w:type="dxa"/>
          </w:tcPr>
          <w:p w14:paraId="2FDD8F5A" w14:textId="77777777" w:rsidR="009E3EA0" w:rsidRDefault="009E3EA0" w:rsidP="00134F24">
            <w:pPr>
              <w:spacing w:line="259" w:lineRule="auto"/>
              <w:ind w:left="3" w:firstLine="7"/>
            </w:pPr>
            <w:r>
              <w:rPr>
                <w:rFonts w:ascii="Courier New" w:eastAsia="Courier New" w:hAnsi="Courier New" w:cs="Courier New"/>
                <w:sz w:val="19"/>
              </w:rPr>
              <w:t xml:space="preserve">protected </w:t>
            </w:r>
            <w:r>
              <w:rPr>
                <w:sz w:val="20"/>
              </w:rPr>
              <w:t xml:space="preserve">shared state in </w:t>
            </w:r>
            <w:r>
              <w:rPr>
                <w:rFonts w:ascii="Courier New" w:eastAsia="Courier New" w:hAnsi="Courier New" w:cs="Courier New"/>
                <w:sz w:val="19"/>
              </w:rPr>
              <w:t>Order</w:t>
            </w:r>
            <w:r>
              <w:rPr>
                <w:sz w:val="20"/>
              </w:rPr>
              <w:t>/</w:t>
            </w:r>
            <w:r>
              <w:rPr>
                <w:rFonts w:ascii="Courier New" w:eastAsia="Courier New" w:hAnsi="Courier New" w:cs="Courier New"/>
                <w:sz w:val="19"/>
              </w:rPr>
              <w:t>Trader</w:t>
            </w:r>
            <w:r>
              <w:rPr>
                <w:sz w:val="20"/>
              </w:rPr>
              <w:t xml:space="preserve">; </w:t>
            </w:r>
            <w:r>
              <w:rPr>
                <w:rFonts w:ascii="Courier New" w:eastAsia="Courier New" w:hAnsi="Courier New" w:cs="Courier New"/>
                <w:sz w:val="19"/>
              </w:rPr>
              <w:t xml:space="preserve">private </w:t>
            </w:r>
            <w:r>
              <w:rPr>
                <w:sz w:val="20"/>
              </w:rPr>
              <w:t xml:space="preserve">fields; </w:t>
            </w:r>
            <w:r>
              <w:rPr>
                <w:rFonts w:ascii="Courier New" w:eastAsia="Courier New" w:hAnsi="Courier New" w:cs="Courier New"/>
                <w:sz w:val="19"/>
              </w:rPr>
              <w:t xml:space="preserve">public </w:t>
            </w:r>
            <w:r>
              <w:rPr>
                <w:sz w:val="20"/>
              </w:rPr>
              <w:t>API.</w:t>
            </w:r>
          </w:p>
        </w:tc>
      </w:tr>
      <w:tr w:rsidR="009E3EA0" w14:paraId="6F953DCC" w14:textId="77777777" w:rsidTr="00134F24">
        <w:trPr>
          <w:trHeight w:val="478"/>
        </w:trPr>
        <w:tc>
          <w:tcPr>
            <w:tcW w:w="2407" w:type="dxa"/>
          </w:tcPr>
          <w:p w14:paraId="34B141EF" w14:textId="77777777" w:rsidR="009E3EA0" w:rsidRDefault="009E3EA0" w:rsidP="00134F24">
            <w:pPr>
              <w:spacing w:line="259" w:lineRule="auto"/>
            </w:pPr>
            <w:r>
              <w:rPr>
                <w:sz w:val="20"/>
              </w:rPr>
              <w:t>Constructors and chaining</w:t>
            </w:r>
          </w:p>
        </w:tc>
        <w:tc>
          <w:tcPr>
            <w:tcW w:w="6594" w:type="dxa"/>
          </w:tcPr>
          <w:p w14:paraId="0F3B4365" w14:textId="77777777" w:rsidR="009E3EA0" w:rsidRDefault="009E3EA0" w:rsidP="00134F24">
            <w:pPr>
              <w:spacing w:line="259" w:lineRule="auto"/>
              <w:ind w:left="10"/>
            </w:pPr>
            <w:r>
              <w:rPr>
                <w:sz w:val="20"/>
              </w:rPr>
              <w:t xml:space="preserve">Subclasses call </w:t>
            </w:r>
            <w:r>
              <w:rPr>
                <w:rFonts w:ascii="Courier New" w:eastAsia="Courier New" w:hAnsi="Courier New" w:cs="Courier New"/>
                <w:sz w:val="19"/>
              </w:rPr>
              <w:t>super(...)</w:t>
            </w:r>
            <w:r>
              <w:rPr>
                <w:sz w:val="20"/>
              </w:rPr>
              <w:t xml:space="preserve">: </w:t>
            </w:r>
            <w:r>
              <w:rPr>
                <w:rFonts w:ascii="Courier New" w:eastAsia="Courier New" w:hAnsi="Courier New" w:cs="Courier New"/>
                <w:sz w:val="19"/>
              </w:rPr>
              <w:t>MarketOrder</w:t>
            </w:r>
            <w:r>
              <w:rPr>
                <w:sz w:val="20"/>
              </w:rPr>
              <w:t xml:space="preserve">, </w:t>
            </w:r>
            <w:r>
              <w:rPr>
                <w:rFonts w:ascii="Courier New" w:eastAsia="Courier New" w:hAnsi="Courier New" w:cs="Courier New"/>
                <w:sz w:val="19"/>
              </w:rPr>
              <w:t>LimitOrder</w:t>
            </w:r>
            <w:r>
              <w:rPr>
                <w:sz w:val="20"/>
              </w:rPr>
              <w:t xml:space="preserve">, all </w:t>
            </w:r>
            <w:r>
              <w:rPr>
                <w:rFonts w:ascii="Courier New" w:eastAsia="Courier New" w:hAnsi="Courier New" w:cs="Courier New"/>
                <w:sz w:val="19"/>
              </w:rPr>
              <w:t xml:space="preserve">Trader </w:t>
            </w:r>
            <w:r>
              <w:rPr>
                <w:sz w:val="20"/>
              </w:rPr>
              <w:t>subtypes.</w:t>
            </w:r>
          </w:p>
        </w:tc>
      </w:tr>
      <w:tr w:rsidR="009E3EA0" w14:paraId="29FF4275" w14:textId="77777777" w:rsidTr="00134F24">
        <w:trPr>
          <w:trHeight w:val="478"/>
        </w:trPr>
        <w:tc>
          <w:tcPr>
            <w:tcW w:w="2407" w:type="dxa"/>
          </w:tcPr>
          <w:p w14:paraId="4B70BF95" w14:textId="77777777" w:rsidR="009E3EA0" w:rsidRDefault="009E3EA0" w:rsidP="00134F24">
            <w:pPr>
              <w:spacing w:line="259" w:lineRule="auto"/>
            </w:pPr>
            <w:r>
              <w:rPr>
                <w:sz w:val="20"/>
              </w:rPr>
              <w:t>Default / no-arg constructor</w:t>
            </w:r>
          </w:p>
        </w:tc>
        <w:tc>
          <w:tcPr>
            <w:tcW w:w="6594" w:type="dxa"/>
          </w:tcPr>
          <w:p w14:paraId="3F72965D" w14:textId="77777777" w:rsidR="009E3EA0" w:rsidRDefault="009E3EA0" w:rsidP="00134F24">
            <w:pPr>
              <w:spacing w:line="259" w:lineRule="auto"/>
              <w:ind w:left="10"/>
            </w:pPr>
            <w:r>
              <w:rPr>
                <w:rFonts w:ascii="Courier New" w:eastAsia="Courier New" w:hAnsi="Courier New" w:cs="Courier New"/>
                <w:sz w:val="19"/>
              </w:rPr>
              <w:t>Portfolio()</w:t>
            </w:r>
            <w:r>
              <w:rPr>
                <w:sz w:val="20"/>
              </w:rPr>
              <w:t>.</w:t>
            </w:r>
          </w:p>
        </w:tc>
      </w:tr>
      <w:tr w:rsidR="009E3EA0" w14:paraId="3D6D03BC" w14:textId="77777777" w:rsidTr="00134F24">
        <w:trPr>
          <w:trHeight w:val="239"/>
        </w:trPr>
        <w:tc>
          <w:tcPr>
            <w:tcW w:w="2407" w:type="dxa"/>
          </w:tcPr>
          <w:p w14:paraId="40A53FB8" w14:textId="77777777" w:rsidR="009E3EA0" w:rsidRDefault="009E3EA0" w:rsidP="00134F24">
            <w:pPr>
              <w:spacing w:line="259" w:lineRule="auto"/>
            </w:pPr>
            <w:r>
              <w:rPr>
                <w:sz w:val="20"/>
              </w:rPr>
              <w:t>Copy constructor</w:t>
            </w:r>
          </w:p>
        </w:tc>
        <w:tc>
          <w:tcPr>
            <w:tcW w:w="6594" w:type="dxa"/>
          </w:tcPr>
          <w:p w14:paraId="1E8A5F0C" w14:textId="77777777" w:rsidR="009E3EA0" w:rsidRDefault="009E3EA0" w:rsidP="00134F24">
            <w:pPr>
              <w:spacing w:line="259" w:lineRule="auto"/>
              <w:ind w:left="10"/>
            </w:pPr>
            <w:r>
              <w:rPr>
                <w:rFonts w:ascii="Courier New" w:eastAsia="Courier New" w:hAnsi="Courier New" w:cs="Courier New"/>
                <w:sz w:val="19"/>
              </w:rPr>
              <w:t>Stock(Stock other)</w:t>
            </w:r>
            <w:r>
              <w:rPr>
                <w:sz w:val="20"/>
              </w:rPr>
              <w:t>.</w:t>
            </w:r>
          </w:p>
        </w:tc>
      </w:tr>
      <w:tr w:rsidR="009E3EA0" w14:paraId="397B3C37" w14:textId="77777777" w:rsidTr="00134F24">
        <w:trPr>
          <w:trHeight w:val="478"/>
        </w:trPr>
        <w:tc>
          <w:tcPr>
            <w:tcW w:w="2407" w:type="dxa"/>
          </w:tcPr>
          <w:p w14:paraId="1A351BDD" w14:textId="77777777" w:rsidR="009E3EA0" w:rsidRDefault="009E3EA0" w:rsidP="00134F24">
            <w:pPr>
              <w:spacing w:line="259" w:lineRule="auto"/>
            </w:pPr>
            <w:r>
              <w:rPr>
                <w:sz w:val="20"/>
              </w:rPr>
              <w:t>Overloaded constructors</w:t>
            </w:r>
          </w:p>
        </w:tc>
        <w:tc>
          <w:tcPr>
            <w:tcW w:w="6594" w:type="dxa"/>
          </w:tcPr>
          <w:p w14:paraId="027ABB97" w14:textId="77777777" w:rsidR="009E3EA0" w:rsidRDefault="009E3EA0" w:rsidP="00134F24">
            <w:pPr>
              <w:spacing w:line="259" w:lineRule="auto"/>
              <w:ind w:left="10"/>
            </w:pPr>
            <w:r>
              <w:rPr>
                <w:rFonts w:ascii="Courier New" w:eastAsia="Courier New" w:hAnsi="Courier New" w:cs="Courier New"/>
                <w:sz w:val="19"/>
              </w:rPr>
              <w:t>Stock</w:t>
            </w:r>
            <w:r>
              <w:rPr>
                <w:sz w:val="20"/>
              </w:rPr>
              <w:t xml:space="preserve">, </w:t>
            </w:r>
            <w:r>
              <w:rPr>
                <w:rFonts w:ascii="Courier New" w:eastAsia="Courier New" w:hAnsi="Courier New" w:cs="Courier New"/>
                <w:sz w:val="19"/>
              </w:rPr>
              <w:t xml:space="preserve">Portfolio </w:t>
            </w:r>
            <w:r>
              <w:rPr>
                <w:sz w:val="20"/>
              </w:rPr>
              <w:t>(multiple forms).</w:t>
            </w:r>
          </w:p>
        </w:tc>
      </w:tr>
      <w:tr w:rsidR="009E3EA0" w14:paraId="075FA94C" w14:textId="77777777" w:rsidTr="00134F24">
        <w:trPr>
          <w:trHeight w:val="478"/>
        </w:trPr>
        <w:tc>
          <w:tcPr>
            <w:tcW w:w="2407" w:type="dxa"/>
          </w:tcPr>
          <w:p w14:paraId="47C1D1D7" w14:textId="77777777" w:rsidR="009E3EA0" w:rsidRDefault="009E3EA0" w:rsidP="00134F24">
            <w:pPr>
              <w:spacing w:line="259" w:lineRule="auto"/>
              <w:ind w:left="-6" w:firstLine="6"/>
            </w:pPr>
            <w:r>
              <w:rPr>
                <w:sz w:val="20"/>
              </w:rPr>
              <w:t>Getters / setters with validation</w:t>
            </w:r>
          </w:p>
        </w:tc>
        <w:tc>
          <w:tcPr>
            <w:tcW w:w="6594" w:type="dxa"/>
          </w:tcPr>
          <w:p w14:paraId="719BF700" w14:textId="77777777" w:rsidR="009E3EA0" w:rsidRDefault="009E3EA0" w:rsidP="00134F24">
            <w:pPr>
              <w:spacing w:line="259" w:lineRule="auto"/>
              <w:ind w:left="4"/>
            </w:pPr>
            <w:r>
              <w:rPr>
                <w:sz w:val="20"/>
              </w:rPr>
              <w:t xml:space="preserve">Throughout (e.g. </w:t>
            </w:r>
            <w:r>
              <w:rPr>
                <w:rFonts w:ascii="Courier New" w:eastAsia="Courier New" w:hAnsi="Courier New" w:cs="Courier New"/>
                <w:sz w:val="19"/>
              </w:rPr>
              <w:t xml:space="preserve">Stock.setLastPrice </w:t>
            </w:r>
            <w:r>
              <w:rPr>
                <w:sz w:val="20"/>
              </w:rPr>
              <w:t>rejects non-positive).</w:t>
            </w:r>
          </w:p>
        </w:tc>
      </w:tr>
      <w:tr w:rsidR="009E3EA0" w14:paraId="6CE9A34D" w14:textId="77777777" w:rsidTr="00134F24">
        <w:trPr>
          <w:trHeight w:val="239"/>
        </w:trPr>
        <w:tc>
          <w:tcPr>
            <w:tcW w:w="2407" w:type="dxa"/>
          </w:tcPr>
          <w:p w14:paraId="7BEE8A78" w14:textId="77777777" w:rsidR="009E3EA0" w:rsidRDefault="009E3EA0" w:rsidP="00134F24">
            <w:pPr>
              <w:spacing w:line="259" w:lineRule="auto"/>
            </w:pPr>
            <w:r>
              <w:rPr>
                <w:sz w:val="20"/>
              </w:rPr>
              <w:t>Method overloading</w:t>
            </w:r>
          </w:p>
        </w:tc>
        <w:tc>
          <w:tcPr>
            <w:tcW w:w="6594" w:type="dxa"/>
          </w:tcPr>
          <w:p w14:paraId="094310D6" w14:textId="77777777" w:rsidR="009E3EA0" w:rsidRDefault="009E3EA0" w:rsidP="00134F24">
            <w:pPr>
              <w:spacing w:line="259" w:lineRule="auto"/>
              <w:ind w:left="10"/>
            </w:pPr>
            <w:r>
              <w:rPr>
                <w:rFonts w:ascii="Courier New" w:eastAsia="Courier New" w:hAnsi="Courier New" w:cs="Courier New"/>
                <w:sz w:val="19"/>
              </w:rPr>
              <w:t>Portfolio.addHolding(...)</w:t>
            </w:r>
            <w:r>
              <w:rPr>
                <w:sz w:val="20"/>
              </w:rPr>
              <w:t xml:space="preserve">, </w:t>
            </w:r>
            <w:r>
              <w:rPr>
                <w:rFonts w:ascii="Courier New" w:eastAsia="Courier New" w:hAnsi="Courier New" w:cs="Courier New"/>
                <w:sz w:val="19"/>
              </w:rPr>
              <w:t>Money.format(...)</w:t>
            </w:r>
            <w:r>
              <w:rPr>
                <w:sz w:val="20"/>
              </w:rPr>
              <w:t>.</w:t>
            </w:r>
          </w:p>
        </w:tc>
      </w:tr>
      <w:tr w:rsidR="009E3EA0" w14:paraId="7C898B8D" w14:textId="77777777" w:rsidTr="00134F24">
        <w:trPr>
          <w:trHeight w:val="239"/>
        </w:trPr>
        <w:tc>
          <w:tcPr>
            <w:tcW w:w="2407" w:type="dxa"/>
          </w:tcPr>
          <w:p w14:paraId="5A2ABEB3" w14:textId="77777777" w:rsidR="009E3EA0" w:rsidRDefault="009E3EA0" w:rsidP="00134F24">
            <w:pPr>
              <w:spacing w:line="259" w:lineRule="auto"/>
            </w:pPr>
            <w:r>
              <w:rPr>
                <w:sz w:val="20"/>
              </w:rPr>
              <w:t>Static members</w:t>
            </w:r>
          </w:p>
        </w:tc>
        <w:tc>
          <w:tcPr>
            <w:tcW w:w="6594" w:type="dxa"/>
          </w:tcPr>
          <w:p w14:paraId="34E2D170" w14:textId="77777777" w:rsidR="009E3EA0" w:rsidRDefault="009E3EA0" w:rsidP="00134F24">
            <w:pPr>
              <w:spacing w:line="259" w:lineRule="auto"/>
              <w:ind w:left="10"/>
            </w:pPr>
            <w:r>
              <w:rPr>
                <w:rFonts w:ascii="Courier New" w:eastAsia="Courier New" w:hAnsi="Courier New" w:cs="Courier New"/>
                <w:sz w:val="19"/>
              </w:rPr>
              <w:t>IdGenerator</w:t>
            </w:r>
            <w:r>
              <w:rPr>
                <w:sz w:val="20"/>
              </w:rPr>
              <w:t xml:space="preserve">, </w:t>
            </w:r>
            <w:r>
              <w:rPr>
                <w:rFonts w:ascii="Courier New" w:eastAsia="Courier New" w:hAnsi="Courier New" w:cs="Courier New"/>
                <w:sz w:val="19"/>
              </w:rPr>
              <w:t>Money</w:t>
            </w:r>
            <w:r>
              <w:rPr>
                <w:sz w:val="20"/>
              </w:rPr>
              <w:t xml:space="preserve">, constants; </w:t>
            </w:r>
            <w:r>
              <w:rPr>
                <w:rFonts w:ascii="Courier New" w:eastAsia="Courier New" w:hAnsi="Courier New" w:cs="Courier New"/>
                <w:sz w:val="19"/>
              </w:rPr>
              <w:t>Order.ARRIVAL_SEQUENCE</w:t>
            </w:r>
            <w:r>
              <w:rPr>
                <w:sz w:val="20"/>
              </w:rPr>
              <w:t>.</w:t>
            </w:r>
          </w:p>
        </w:tc>
      </w:tr>
      <w:tr w:rsidR="009E3EA0" w14:paraId="2E79C65D" w14:textId="77777777" w:rsidTr="00134F24">
        <w:trPr>
          <w:trHeight w:val="239"/>
        </w:trPr>
        <w:tc>
          <w:tcPr>
            <w:tcW w:w="2407" w:type="dxa"/>
          </w:tcPr>
          <w:p w14:paraId="43BBA692" w14:textId="77777777" w:rsidR="009E3EA0" w:rsidRDefault="009E3EA0" w:rsidP="00134F24">
            <w:pPr>
              <w:spacing w:line="259" w:lineRule="auto"/>
            </w:pPr>
            <w:r>
              <w:rPr>
                <w:rFonts w:ascii="Courier New" w:eastAsia="Courier New" w:hAnsi="Courier New" w:cs="Courier New"/>
                <w:sz w:val="19"/>
              </w:rPr>
              <w:t xml:space="preserve">this </w:t>
            </w:r>
            <w:r>
              <w:rPr>
                <w:sz w:val="20"/>
              </w:rPr>
              <w:t>reference</w:t>
            </w:r>
          </w:p>
        </w:tc>
        <w:tc>
          <w:tcPr>
            <w:tcW w:w="6594" w:type="dxa"/>
          </w:tcPr>
          <w:p w14:paraId="10F1FCBE" w14:textId="77777777" w:rsidR="009E3EA0" w:rsidRDefault="009E3EA0" w:rsidP="00134F24">
            <w:pPr>
              <w:spacing w:line="259" w:lineRule="auto"/>
              <w:ind w:left="10"/>
            </w:pPr>
            <w:r>
              <w:rPr>
                <w:sz w:val="20"/>
              </w:rPr>
              <w:t>Constructors/setters disambiguating fields.</w:t>
            </w:r>
          </w:p>
        </w:tc>
      </w:tr>
      <w:tr w:rsidR="009E3EA0" w14:paraId="4A57CB9D" w14:textId="77777777" w:rsidTr="00134F24">
        <w:trPr>
          <w:trHeight w:val="239"/>
        </w:trPr>
        <w:tc>
          <w:tcPr>
            <w:tcW w:w="2407" w:type="dxa"/>
          </w:tcPr>
          <w:p w14:paraId="10BBA040" w14:textId="77777777" w:rsidR="009E3EA0" w:rsidRDefault="009E3EA0" w:rsidP="00134F24">
            <w:pPr>
              <w:spacing w:line="259" w:lineRule="auto"/>
            </w:pPr>
            <w:r>
              <w:rPr>
                <w:sz w:val="20"/>
              </w:rPr>
              <w:t>Inheritance</w:t>
            </w:r>
          </w:p>
        </w:tc>
        <w:tc>
          <w:tcPr>
            <w:tcW w:w="6594" w:type="dxa"/>
          </w:tcPr>
          <w:p w14:paraId="08FF6F26" w14:textId="77777777" w:rsidR="009E3EA0" w:rsidRDefault="009E3EA0" w:rsidP="00134F24">
            <w:pPr>
              <w:spacing w:line="259" w:lineRule="auto"/>
              <w:ind w:left="10"/>
            </w:pPr>
            <w:r>
              <w:rPr>
                <w:rFonts w:ascii="Courier New" w:eastAsia="Courier New" w:hAnsi="Courier New" w:cs="Courier New"/>
                <w:sz w:val="19"/>
              </w:rPr>
              <w:t xml:space="preserve">Order </w:t>
            </w:r>
            <w:r>
              <w:rPr>
                <w:sz w:val="20"/>
              </w:rPr>
              <w:t xml:space="preserve">hierarchy; </w:t>
            </w:r>
            <w:r>
              <w:rPr>
                <w:rFonts w:ascii="Courier New" w:eastAsia="Courier New" w:hAnsi="Courier New" w:cs="Courier New"/>
                <w:sz w:val="19"/>
              </w:rPr>
              <w:t xml:space="preserve">Trader </w:t>
            </w:r>
            <w:r>
              <w:rPr>
                <w:sz w:val="20"/>
              </w:rPr>
              <w:t>hierarchy; exception hierarchy.</w:t>
            </w:r>
          </w:p>
        </w:tc>
      </w:tr>
      <w:tr w:rsidR="009E3EA0" w14:paraId="681CE951" w14:textId="77777777" w:rsidTr="00134F24">
        <w:trPr>
          <w:trHeight w:val="239"/>
        </w:trPr>
        <w:tc>
          <w:tcPr>
            <w:tcW w:w="2407" w:type="dxa"/>
          </w:tcPr>
          <w:p w14:paraId="252B1277" w14:textId="77777777" w:rsidR="009E3EA0" w:rsidRDefault="009E3EA0" w:rsidP="00134F24">
            <w:pPr>
              <w:spacing w:line="259" w:lineRule="auto"/>
            </w:pPr>
            <w:r>
              <w:rPr>
                <w:rFonts w:ascii="Courier New" w:eastAsia="Courier New" w:hAnsi="Courier New" w:cs="Courier New"/>
                <w:sz w:val="19"/>
              </w:rPr>
              <w:t xml:space="preserve">protected </w:t>
            </w:r>
            <w:r>
              <w:rPr>
                <w:sz w:val="20"/>
              </w:rPr>
              <w:t>members</w:t>
            </w:r>
          </w:p>
        </w:tc>
        <w:tc>
          <w:tcPr>
            <w:tcW w:w="6594" w:type="dxa"/>
          </w:tcPr>
          <w:p w14:paraId="00701D33" w14:textId="77777777" w:rsidR="009E3EA0" w:rsidRDefault="009E3EA0" w:rsidP="00134F24">
            <w:pPr>
              <w:spacing w:line="259" w:lineRule="auto"/>
              <w:ind w:left="10"/>
            </w:pPr>
            <w:r>
              <w:rPr>
                <w:sz w:val="20"/>
              </w:rPr>
              <w:t>Order/Trader fields visible to subclasses only.</w:t>
            </w:r>
          </w:p>
        </w:tc>
      </w:tr>
      <w:tr w:rsidR="009E3EA0" w14:paraId="5E27FB57" w14:textId="77777777" w:rsidTr="00134F24">
        <w:trPr>
          <w:trHeight w:val="239"/>
        </w:trPr>
        <w:tc>
          <w:tcPr>
            <w:tcW w:w="2407" w:type="dxa"/>
          </w:tcPr>
          <w:p w14:paraId="382FC6AF" w14:textId="77777777" w:rsidR="009E3EA0" w:rsidRDefault="009E3EA0" w:rsidP="00134F24">
            <w:pPr>
              <w:spacing w:line="259" w:lineRule="auto"/>
            </w:pPr>
            <w:r>
              <w:rPr>
                <w:sz w:val="20"/>
              </w:rPr>
              <w:t>Method overriding</w:t>
            </w:r>
          </w:p>
        </w:tc>
        <w:tc>
          <w:tcPr>
            <w:tcW w:w="6594" w:type="dxa"/>
          </w:tcPr>
          <w:p w14:paraId="1BE5E8FD" w14:textId="77777777" w:rsidR="009E3EA0" w:rsidRDefault="009E3EA0" w:rsidP="00134F24">
            <w:pPr>
              <w:spacing w:line="259" w:lineRule="auto"/>
              <w:ind w:left="10"/>
            </w:pPr>
            <w:r>
              <w:rPr>
                <w:rFonts w:ascii="Courier New" w:eastAsia="Courier New" w:hAnsi="Courier New" w:cs="Courier New"/>
                <w:sz w:val="19"/>
              </w:rPr>
              <w:t>getType</w:t>
            </w:r>
            <w:r>
              <w:rPr>
                <w:sz w:val="20"/>
              </w:rPr>
              <w:t xml:space="preserve">, </w:t>
            </w:r>
            <w:r>
              <w:rPr>
                <w:rFonts w:ascii="Courier New" w:eastAsia="Courier New" w:hAnsi="Courier New" w:cs="Courier New"/>
                <w:sz w:val="19"/>
              </w:rPr>
              <w:t>acceptsPrice</w:t>
            </w:r>
            <w:r>
              <w:rPr>
                <w:sz w:val="20"/>
              </w:rPr>
              <w:t xml:space="preserve">, </w:t>
            </w:r>
            <w:r>
              <w:rPr>
                <w:rFonts w:ascii="Courier New" w:eastAsia="Courier New" w:hAnsi="Courier New" w:cs="Courier New"/>
                <w:sz w:val="19"/>
              </w:rPr>
              <w:t>commissionRate</w:t>
            </w:r>
            <w:r>
              <w:rPr>
                <w:sz w:val="20"/>
              </w:rPr>
              <w:t xml:space="preserve">, </w:t>
            </w:r>
            <w:r>
              <w:rPr>
                <w:rFonts w:ascii="Courier New" w:eastAsia="Courier New" w:hAnsi="Courier New" w:cs="Courier New"/>
                <w:sz w:val="19"/>
              </w:rPr>
              <w:t>role</w:t>
            </w:r>
            <w:r>
              <w:rPr>
                <w:sz w:val="20"/>
              </w:rPr>
              <w:t xml:space="preserve">, </w:t>
            </w:r>
            <w:r>
              <w:rPr>
                <w:rFonts w:ascii="Courier New" w:eastAsia="Courier New" w:hAnsi="Courier New" w:cs="Courier New"/>
                <w:sz w:val="19"/>
              </w:rPr>
              <w:t>canManageMarket</w:t>
            </w:r>
            <w:r>
              <w:rPr>
                <w:sz w:val="20"/>
              </w:rPr>
              <w:t>.</w:t>
            </w:r>
          </w:p>
        </w:tc>
      </w:tr>
      <w:tr w:rsidR="009E3EA0" w14:paraId="531AD9F2" w14:textId="77777777" w:rsidTr="00134F24">
        <w:trPr>
          <w:trHeight w:val="478"/>
        </w:trPr>
        <w:tc>
          <w:tcPr>
            <w:tcW w:w="2407" w:type="dxa"/>
          </w:tcPr>
          <w:p w14:paraId="3EE212BF" w14:textId="77777777" w:rsidR="009E3EA0" w:rsidRDefault="009E3EA0" w:rsidP="00134F24">
            <w:pPr>
              <w:spacing w:line="259" w:lineRule="auto"/>
              <w:ind w:left="-8" w:firstLine="8"/>
            </w:pPr>
            <w:r>
              <w:rPr>
                <w:sz w:val="20"/>
              </w:rPr>
              <w:t>Polymorphism (dynamic dispatch)</w:t>
            </w:r>
          </w:p>
        </w:tc>
        <w:tc>
          <w:tcPr>
            <w:tcW w:w="6594" w:type="dxa"/>
          </w:tcPr>
          <w:p w14:paraId="01F5F093" w14:textId="77777777" w:rsidR="009E3EA0" w:rsidRDefault="009E3EA0" w:rsidP="00134F24">
            <w:pPr>
              <w:spacing w:line="259" w:lineRule="auto"/>
              <w:ind w:left="10"/>
            </w:pPr>
            <w:r>
              <w:rPr>
                <w:sz w:val="20"/>
              </w:rPr>
              <w:t xml:space="preserve">Engine treats every order as </w:t>
            </w:r>
            <w:r>
              <w:rPr>
                <w:rFonts w:ascii="Courier New" w:eastAsia="Courier New" w:hAnsi="Courier New" w:cs="Courier New"/>
                <w:sz w:val="19"/>
              </w:rPr>
              <w:t xml:space="preserve">Order </w:t>
            </w:r>
            <w:r>
              <w:rPr>
                <w:sz w:val="20"/>
              </w:rPr>
              <w:t xml:space="preserve">and calls overridden </w:t>
            </w:r>
            <w:r>
              <w:rPr>
                <w:rFonts w:ascii="Courier New" w:eastAsia="Courier New" w:hAnsi="Courier New" w:cs="Courier New"/>
                <w:sz w:val="19"/>
              </w:rPr>
              <w:t>acceptsPrice</w:t>
            </w:r>
            <w:r>
              <w:rPr>
                <w:sz w:val="20"/>
              </w:rPr>
              <w:t>.</w:t>
            </w:r>
          </w:p>
        </w:tc>
      </w:tr>
      <w:tr w:rsidR="009E3EA0" w14:paraId="3ABA4478" w14:textId="77777777" w:rsidTr="00134F24">
        <w:trPr>
          <w:trHeight w:val="478"/>
        </w:trPr>
        <w:tc>
          <w:tcPr>
            <w:tcW w:w="2407" w:type="dxa"/>
          </w:tcPr>
          <w:p w14:paraId="4827E8A4" w14:textId="77777777" w:rsidR="009E3EA0" w:rsidRDefault="009E3EA0" w:rsidP="00134F24">
            <w:pPr>
              <w:spacing w:line="259" w:lineRule="auto"/>
            </w:pPr>
            <w:r>
              <w:rPr>
                <w:sz w:val="20"/>
              </w:rPr>
              <w:t>Overloading vs overriding</w:t>
            </w:r>
          </w:p>
        </w:tc>
        <w:tc>
          <w:tcPr>
            <w:tcW w:w="6594" w:type="dxa"/>
          </w:tcPr>
          <w:p w14:paraId="3E14B03F" w14:textId="77777777" w:rsidR="009E3EA0" w:rsidRDefault="009E3EA0" w:rsidP="00134F24">
            <w:pPr>
              <w:spacing w:line="259" w:lineRule="auto"/>
              <w:ind w:left="10"/>
            </w:pPr>
            <w:r>
              <w:rPr>
                <w:rFonts w:ascii="Courier New" w:eastAsia="Courier New" w:hAnsi="Courier New" w:cs="Courier New"/>
                <w:sz w:val="19"/>
              </w:rPr>
              <w:t xml:space="preserve">Money.format </w:t>
            </w:r>
            <w:r>
              <w:rPr>
                <w:sz w:val="20"/>
              </w:rPr>
              <w:t xml:space="preserve">(overload) vs </w:t>
            </w:r>
            <w:r>
              <w:rPr>
                <w:rFonts w:ascii="Courier New" w:eastAsia="Courier New" w:hAnsi="Courier New" w:cs="Courier New"/>
                <w:sz w:val="19"/>
              </w:rPr>
              <w:t xml:space="preserve">acceptsPrice </w:t>
            </w:r>
            <w:r>
              <w:rPr>
                <w:sz w:val="20"/>
              </w:rPr>
              <w:t>(override), contrasted in code comments.</w:t>
            </w:r>
          </w:p>
        </w:tc>
      </w:tr>
      <w:tr w:rsidR="009E3EA0" w14:paraId="45C06B98" w14:textId="77777777" w:rsidTr="00134F24">
        <w:trPr>
          <w:trHeight w:val="478"/>
        </w:trPr>
        <w:tc>
          <w:tcPr>
            <w:tcW w:w="2407" w:type="dxa"/>
          </w:tcPr>
          <w:p w14:paraId="16E1726F" w14:textId="77777777" w:rsidR="009E3EA0" w:rsidRDefault="009E3EA0" w:rsidP="00134F24">
            <w:pPr>
              <w:spacing w:line="259" w:lineRule="auto"/>
            </w:pPr>
            <w:r>
              <w:rPr>
                <w:rFonts w:ascii="Courier New" w:eastAsia="Courier New" w:hAnsi="Courier New" w:cs="Courier New"/>
                <w:sz w:val="19"/>
              </w:rPr>
              <w:t xml:space="preserve">final </w:t>
            </w:r>
            <w:r>
              <w:rPr>
                <w:sz w:val="20"/>
              </w:rPr>
              <w:t>methods and classes</w:t>
            </w:r>
          </w:p>
        </w:tc>
        <w:tc>
          <w:tcPr>
            <w:tcW w:w="6594" w:type="dxa"/>
          </w:tcPr>
          <w:p w14:paraId="61EFC0B3" w14:textId="77777777" w:rsidR="009E3EA0" w:rsidRDefault="009E3EA0" w:rsidP="00134F24">
            <w:pPr>
              <w:spacing w:line="259" w:lineRule="auto"/>
              <w:ind w:left="10"/>
            </w:pPr>
            <w:r>
              <w:rPr>
                <w:rFonts w:ascii="Courier New" w:eastAsia="Courier New" w:hAnsi="Courier New" w:cs="Courier New"/>
                <w:sz w:val="19"/>
              </w:rPr>
              <w:t>IdGenerator</w:t>
            </w:r>
            <w:r>
              <w:rPr>
                <w:sz w:val="20"/>
              </w:rPr>
              <w:t xml:space="preserve">, </w:t>
            </w:r>
            <w:r>
              <w:rPr>
                <w:rFonts w:ascii="Courier New" w:eastAsia="Courier New" w:hAnsi="Courier New" w:cs="Courier New"/>
                <w:sz w:val="19"/>
              </w:rPr>
              <w:t>Money</w:t>
            </w:r>
            <w:r>
              <w:rPr>
                <w:sz w:val="20"/>
              </w:rPr>
              <w:t xml:space="preserve">, </w:t>
            </w:r>
            <w:r>
              <w:rPr>
                <w:rFonts w:ascii="Courier New" w:eastAsia="Courier New" w:hAnsi="Courier New" w:cs="Courier New"/>
                <w:sz w:val="19"/>
              </w:rPr>
              <w:t>OrderFactory</w:t>
            </w:r>
            <w:r>
              <w:rPr>
                <w:sz w:val="20"/>
              </w:rPr>
              <w:t xml:space="preserve">, </w:t>
            </w:r>
            <w:r>
              <w:rPr>
                <w:rFonts w:ascii="Courier New" w:eastAsia="Courier New" w:hAnsi="Courier New" w:cs="Courier New"/>
                <w:sz w:val="19"/>
              </w:rPr>
              <w:t xml:space="preserve">Exchange </w:t>
            </w:r>
            <w:r>
              <w:rPr>
                <w:sz w:val="20"/>
              </w:rPr>
              <w:t xml:space="preserve">are </w:t>
            </w:r>
            <w:r>
              <w:rPr>
                <w:rFonts w:ascii="Courier New" w:eastAsia="Courier New" w:hAnsi="Courier New" w:cs="Courier New"/>
                <w:sz w:val="19"/>
              </w:rPr>
              <w:t>final</w:t>
            </w:r>
            <w:r>
              <w:rPr>
                <w:sz w:val="20"/>
              </w:rPr>
              <w:t>.</w:t>
            </w:r>
          </w:p>
        </w:tc>
      </w:tr>
      <w:tr w:rsidR="009E3EA0" w14:paraId="72E5787D" w14:textId="77777777" w:rsidTr="00134F24">
        <w:trPr>
          <w:trHeight w:val="478"/>
        </w:trPr>
        <w:tc>
          <w:tcPr>
            <w:tcW w:w="2407" w:type="dxa"/>
          </w:tcPr>
          <w:p w14:paraId="01EC7486" w14:textId="77777777" w:rsidR="009E3EA0" w:rsidRDefault="009E3EA0" w:rsidP="00134F24">
            <w:pPr>
              <w:spacing w:line="259" w:lineRule="auto"/>
              <w:ind w:hanging="7"/>
            </w:pPr>
            <w:r>
              <w:rPr>
                <w:sz w:val="20"/>
              </w:rPr>
              <w:t>Abstract classes and methods</w:t>
            </w:r>
          </w:p>
        </w:tc>
        <w:tc>
          <w:tcPr>
            <w:tcW w:w="6594" w:type="dxa"/>
          </w:tcPr>
          <w:p w14:paraId="673EE509" w14:textId="77777777" w:rsidR="009E3EA0" w:rsidRDefault="009E3EA0" w:rsidP="00134F24">
            <w:pPr>
              <w:spacing w:line="259" w:lineRule="auto"/>
              <w:ind w:left="10"/>
            </w:pPr>
            <w:r>
              <w:rPr>
                <w:rFonts w:ascii="Courier New" w:eastAsia="Courier New" w:hAnsi="Courier New" w:cs="Courier New"/>
                <w:sz w:val="19"/>
              </w:rPr>
              <w:t>Order</w:t>
            </w:r>
            <w:r>
              <w:rPr>
                <w:sz w:val="20"/>
              </w:rPr>
              <w:t xml:space="preserve">, </w:t>
            </w:r>
            <w:r>
              <w:rPr>
                <w:rFonts w:ascii="Courier New" w:eastAsia="Courier New" w:hAnsi="Courier New" w:cs="Courier New"/>
                <w:sz w:val="19"/>
              </w:rPr>
              <w:t>Trader</w:t>
            </w:r>
            <w:r>
              <w:rPr>
                <w:sz w:val="20"/>
              </w:rPr>
              <w:t xml:space="preserve">, </w:t>
            </w:r>
            <w:r>
              <w:rPr>
                <w:rFonts w:ascii="Courier New" w:eastAsia="Courier New" w:hAnsi="Courier New" w:cs="Courier New"/>
                <w:sz w:val="19"/>
              </w:rPr>
              <w:t>TradingException</w:t>
            </w:r>
            <w:r>
              <w:rPr>
                <w:sz w:val="20"/>
              </w:rPr>
              <w:t>.</w:t>
            </w:r>
          </w:p>
        </w:tc>
      </w:tr>
      <w:tr w:rsidR="009E3EA0" w14:paraId="5D7B239A" w14:textId="77777777" w:rsidTr="00134F24">
        <w:trPr>
          <w:trHeight w:val="239"/>
        </w:trPr>
        <w:tc>
          <w:tcPr>
            <w:tcW w:w="2407" w:type="dxa"/>
          </w:tcPr>
          <w:p w14:paraId="684C4BAB" w14:textId="77777777" w:rsidR="009E3EA0" w:rsidRDefault="009E3EA0" w:rsidP="00134F24">
            <w:pPr>
              <w:spacing w:line="259" w:lineRule="auto"/>
            </w:pPr>
            <w:r>
              <w:rPr>
                <w:sz w:val="20"/>
              </w:rPr>
              <w:t>Interfaces</w:t>
            </w:r>
          </w:p>
        </w:tc>
        <w:tc>
          <w:tcPr>
            <w:tcW w:w="6594" w:type="dxa"/>
          </w:tcPr>
          <w:p w14:paraId="51FFCD7D" w14:textId="77777777" w:rsidR="009E3EA0" w:rsidRDefault="009E3EA0" w:rsidP="00134F24">
            <w:pPr>
              <w:spacing w:line="259" w:lineRule="auto"/>
              <w:ind w:left="10"/>
            </w:pPr>
            <w:r>
              <w:rPr>
                <w:rFonts w:ascii="Courier New" w:eastAsia="Courier New" w:hAnsi="Courier New" w:cs="Courier New"/>
                <w:sz w:val="19"/>
              </w:rPr>
              <w:t>Repository</w:t>
            </w:r>
            <w:r>
              <w:rPr>
                <w:sz w:val="20"/>
              </w:rPr>
              <w:t xml:space="preserve">, </w:t>
            </w:r>
            <w:r>
              <w:rPr>
                <w:rFonts w:ascii="Courier New" w:eastAsia="Courier New" w:hAnsi="Courier New" w:cs="Courier New"/>
                <w:sz w:val="19"/>
              </w:rPr>
              <w:t>CsvMapper</w:t>
            </w:r>
            <w:r>
              <w:rPr>
                <w:sz w:val="20"/>
              </w:rPr>
              <w:t xml:space="preserve">, </w:t>
            </w:r>
            <w:r>
              <w:rPr>
                <w:rFonts w:ascii="Courier New" w:eastAsia="Courier New" w:hAnsi="Courier New" w:cs="Courier New"/>
                <w:sz w:val="19"/>
              </w:rPr>
              <w:t>MarketListener</w:t>
            </w:r>
            <w:r>
              <w:rPr>
                <w:sz w:val="20"/>
              </w:rPr>
              <w:t xml:space="preserve">, </w:t>
            </w:r>
            <w:r>
              <w:rPr>
                <w:rFonts w:ascii="Courier New" w:eastAsia="Courier New" w:hAnsi="Courier New" w:cs="Courier New"/>
                <w:sz w:val="19"/>
              </w:rPr>
              <w:t>Comparable</w:t>
            </w:r>
            <w:r>
              <w:rPr>
                <w:sz w:val="20"/>
              </w:rPr>
              <w:t>.</w:t>
            </w:r>
          </w:p>
        </w:tc>
      </w:tr>
      <w:tr w:rsidR="009E3EA0" w14:paraId="376BCCA4" w14:textId="77777777" w:rsidTr="00134F24">
        <w:trPr>
          <w:trHeight w:val="478"/>
        </w:trPr>
        <w:tc>
          <w:tcPr>
            <w:tcW w:w="2407" w:type="dxa"/>
          </w:tcPr>
          <w:p w14:paraId="5811BA10" w14:textId="77777777" w:rsidR="009E3EA0" w:rsidRDefault="009E3EA0" w:rsidP="00134F24">
            <w:pPr>
              <w:spacing w:line="259" w:lineRule="auto"/>
            </w:pPr>
            <w:r>
              <w:rPr>
                <w:sz w:val="20"/>
              </w:rPr>
              <w:t>Interface vs abstract class</w:t>
            </w:r>
          </w:p>
        </w:tc>
        <w:tc>
          <w:tcPr>
            <w:tcW w:w="6594" w:type="dxa"/>
          </w:tcPr>
          <w:p w14:paraId="3B1BDFF7" w14:textId="77777777" w:rsidR="009E3EA0" w:rsidRDefault="009E3EA0" w:rsidP="00134F24">
            <w:pPr>
              <w:spacing w:line="259" w:lineRule="auto"/>
              <w:ind w:left="10"/>
            </w:pPr>
            <w:r>
              <w:rPr>
                <w:rFonts w:ascii="Courier New" w:eastAsia="Courier New" w:hAnsi="Courier New" w:cs="Courier New"/>
                <w:sz w:val="19"/>
              </w:rPr>
              <w:t xml:space="preserve">MarketListener </w:t>
            </w:r>
            <w:r>
              <w:rPr>
                <w:sz w:val="20"/>
              </w:rPr>
              <w:t xml:space="preserve">(behaviour contract) vs </w:t>
            </w:r>
            <w:r>
              <w:rPr>
                <w:rFonts w:ascii="Courier New" w:eastAsia="Courier New" w:hAnsi="Courier New" w:cs="Courier New"/>
                <w:sz w:val="19"/>
              </w:rPr>
              <w:t xml:space="preserve">Order </w:t>
            </w:r>
            <w:r>
              <w:rPr>
                <w:sz w:val="20"/>
              </w:rPr>
              <w:t>(shared state + contract).</w:t>
            </w:r>
          </w:p>
        </w:tc>
      </w:tr>
      <w:tr w:rsidR="009E3EA0" w14:paraId="35C55884" w14:textId="77777777" w:rsidTr="00134F24">
        <w:trPr>
          <w:trHeight w:val="478"/>
        </w:trPr>
        <w:tc>
          <w:tcPr>
            <w:tcW w:w="2407" w:type="dxa"/>
          </w:tcPr>
          <w:p w14:paraId="3D96751D" w14:textId="77777777" w:rsidR="009E3EA0" w:rsidRDefault="009E3EA0" w:rsidP="00134F24">
            <w:pPr>
              <w:spacing w:line="259" w:lineRule="auto"/>
            </w:pPr>
            <w:r>
              <w:rPr>
                <w:sz w:val="20"/>
              </w:rPr>
              <w:t>Generics</w:t>
            </w:r>
          </w:p>
        </w:tc>
        <w:tc>
          <w:tcPr>
            <w:tcW w:w="6594" w:type="dxa"/>
          </w:tcPr>
          <w:p w14:paraId="5017A297" w14:textId="77777777" w:rsidR="009E3EA0" w:rsidRDefault="009E3EA0" w:rsidP="00134F24">
            <w:pPr>
              <w:spacing w:line="259" w:lineRule="auto"/>
              <w:ind w:left="10"/>
            </w:pPr>
            <w:r>
              <w:rPr>
                <w:rFonts w:ascii="Courier New" w:eastAsia="Courier New" w:hAnsi="Courier New" w:cs="Courier New"/>
                <w:sz w:val="19"/>
              </w:rPr>
              <w:t>Repository&lt;T&gt;</w:t>
            </w:r>
            <w:r>
              <w:rPr>
                <w:sz w:val="20"/>
              </w:rPr>
              <w:t xml:space="preserve">, </w:t>
            </w:r>
            <w:r>
              <w:rPr>
                <w:rFonts w:ascii="Courier New" w:eastAsia="Courier New" w:hAnsi="Courier New" w:cs="Courier New"/>
                <w:sz w:val="19"/>
              </w:rPr>
              <w:t>CsvMapper&lt;T&gt;</w:t>
            </w:r>
            <w:r>
              <w:rPr>
                <w:sz w:val="20"/>
              </w:rPr>
              <w:t xml:space="preserve">, </w:t>
            </w:r>
            <w:r>
              <w:rPr>
                <w:rFonts w:ascii="Courier New" w:eastAsia="Courier New" w:hAnsi="Courier New" w:cs="Courier New"/>
                <w:sz w:val="19"/>
              </w:rPr>
              <w:t>BinaryRepository&lt;T extends Serializable&gt;</w:t>
            </w:r>
            <w:r>
              <w:rPr>
                <w:sz w:val="20"/>
              </w:rPr>
              <w:t>.</w:t>
            </w:r>
          </w:p>
        </w:tc>
      </w:tr>
      <w:tr w:rsidR="009E3EA0" w14:paraId="5C1CED6B" w14:textId="77777777" w:rsidTr="00134F24">
        <w:trPr>
          <w:trHeight w:val="239"/>
        </w:trPr>
        <w:tc>
          <w:tcPr>
            <w:tcW w:w="2407" w:type="dxa"/>
          </w:tcPr>
          <w:p w14:paraId="6EE19BBD" w14:textId="77777777" w:rsidR="009E3EA0" w:rsidRDefault="009E3EA0" w:rsidP="00134F24">
            <w:pPr>
              <w:spacing w:line="259" w:lineRule="auto"/>
            </w:pPr>
            <w:r>
              <w:rPr>
                <w:sz w:val="20"/>
              </w:rPr>
              <w:t>Enums</w:t>
            </w:r>
          </w:p>
        </w:tc>
        <w:tc>
          <w:tcPr>
            <w:tcW w:w="6594" w:type="dxa"/>
          </w:tcPr>
          <w:p w14:paraId="60208F0E" w14:textId="77777777" w:rsidR="009E3EA0" w:rsidRDefault="009E3EA0" w:rsidP="00134F24">
            <w:pPr>
              <w:spacing w:line="259" w:lineRule="auto"/>
              <w:ind w:left="10"/>
            </w:pPr>
            <w:r>
              <w:rPr>
                <w:sz w:val="20"/>
              </w:rPr>
              <w:t>Four enums with fields and methods.</w:t>
            </w:r>
          </w:p>
        </w:tc>
      </w:tr>
      <w:tr w:rsidR="009E3EA0" w14:paraId="1E853582" w14:textId="77777777" w:rsidTr="00134F24">
        <w:trPr>
          <w:trHeight w:val="478"/>
        </w:trPr>
        <w:tc>
          <w:tcPr>
            <w:tcW w:w="2407" w:type="dxa"/>
          </w:tcPr>
          <w:p w14:paraId="5CCCF9D6" w14:textId="77777777" w:rsidR="009E3EA0" w:rsidRDefault="009E3EA0" w:rsidP="00134F24">
            <w:pPr>
              <w:spacing w:line="259" w:lineRule="auto"/>
            </w:pPr>
            <w:r>
              <w:rPr>
                <w:sz w:val="20"/>
              </w:rPr>
              <w:t>Composition (HAS-A)</w:t>
            </w:r>
          </w:p>
        </w:tc>
        <w:tc>
          <w:tcPr>
            <w:tcW w:w="6594" w:type="dxa"/>
          </w:tcPr>
          <w:p w14:paraId="3E996A06" w14:textId="77777777" w:rsidR="009E3EA0" w:rsidRDefault="009E3EA0" w:rsidP="00134F24">
            <w:pPr>
              <w:spacing w:line="259" w:lineRule="auto"/>
              <w:ind w:left="10"/>
            </w:pPr>
            <w:r>
              <w:rPr>
                <w:rFonts w:ascii="Courier New" w:eastAsia="Courier New" w:hAnsi="Courier New" w:cs="Courier New"/>
                <w:sz w:val="19"/>
              </w:rPr>
              <w:t xml:space="preserve">Trader </w:t>
            </w:r>
            <w:r>
              <w:rPr>
                <w:sz w:val="20"/>
              </w:rPr>
              <w:t xml:space="preserve">has a </w:t>
            </w:r>
            <w:r>
              <w:rPr>
                <w:rFonts w:ascii="Courier New" w:eastAsia="Courier New" w:hAnsi="Courier New" w:cs="Courier New"/>
                <w:sz w:val="19"/>
              </w:rPr>
              <w:t>Portfolio</w:t>
            </w:r>
            <w:r>
              <w:rPr>
                <w:sz w:val="20"/>
              </w:rPr>
              <w:t xml:space="preserve">; </w:t>
            </w:r>
            <w:r>
              <w:rPr>
                <w:rFonts w:ascii="Courier New" w:eastAsia="Courier New" w:hAnsi="Courier New" w:cs="Courier New"/>
                <w:sz w:val="19"/>
              </w:rPr>
              <w:t xml:space="preserve">Portfolio </w:t>
            </w:r>
            <w:r>
              <w:rPr>
                <w:sz w:val="20"/>
              </w:rPr>
              <w:t xml:space="preserve">has </w:t>
            </w:r>
            <w:r>
              <w:rPr>
                <w:rFonts w:ascii="Courier New" w:eastAsia="Courier New" w:hAnsi="Courier New" w:cs="Courier New"/>
                <w:sz w:val="19"/>
              </w:rPr>
              <w:t>Holding</w:t>
            </w:r>
            <w:r>
              <w:rPr>
                <w:sz w:val="20"/>
              </w:rPr>
              <w:t xml:space="preserve">s; </w:t>
            </w:r>
            <w:r>
              <w:rPr>
                <w:rFonts w:ascii="Courier New" w:eastAsia="Courier New" w:hAnsi="Courier New" w:cs="Courier New"/>
                <w:sz w:val="19"/>
              </w:rPr>
              <w:t xml:space="preserve">Exchange </w:t>
            </w:r>
            <w:r>
              <w:rPr>
                <w:sz w:val="20"/>
              </w:rPr>
              <w:t xml:space="preserve">has </w:t>
            </w:r>
            <w:r>
              <w:rPr>
                <w:rFonts w:ascii="Courier New" w:eastAsia="Courier New" w:hAnsi="Courier New" w:cs="Courier New"/>
                <w:sz w:val="19"/>
              </w:rPr>
              <w:t>OrderBook</w:t>
            </w:r>
            <w:r>
              <w:rPr>
                <w:sz w:val="20"/>
              </w:rPr>
              <w:t>s.</w:t>
            </w:r>
          </w:p>
        </w:tc>
      </w:tr>
      <w:tr w:rsidR="009E3EA0" w14:paraId="09B21BFD" w14:textId="77777777" w:rsidTr="00134F24">
        <w:trPr>
          <w:trHeight w:val="478"/>
        </w:trPr>
        <w:tc>
          <w:tcPr>
            <w:tcW w:w="2407" w:type="dxa"/>
          </w:tcPr>
          <w:p w14:paraId="77628115" w14:textId="77777777" w:rsidR="009E3EA0" w:rsidRDefault="009E3EA0" w:rsidP="00134F24">
            <w:pPr>
              <w:spacing w:line="259" w:lineRule="auto"/>
            </w:pPr>
            <w:r>
              <w:rPr>
                <w:sz w:val="20"/>
              </w:rPr>
              <w:t>Composition over inheritance</w:t>
            </w:r>
          </w:p>
        </w:tc>
        <w:tc>
          <w:tcPr>
            <w:tcW w:w="6594" w:type="dxa"/>
          </w:tcPr>
          <w:p w14:paraId="18FF0010" w14:textId="77777777" w:rsidR="009E3EA0" w:rsidRDefault="009E3EA0" w:rsidP="00134F24">
            <w:pPr>
              <w:spacing w:line="259" w:lineRule="auto"/>
              <w:ind w:left="10"/>
            </w:pPr>
            <w:r>
              <w:rPr>
                <w:rFonts w:ascii="Courier New" w:eastAsia="Courier New" w:hAnsi="Courier New" w:cs="Courier New"/>
                <w:sz w:val="19"/>
              </w:rPr>
              <w:t>PriceSimulator</w:t>
            </w:r>
            <w:r>
              <w:rPr>
                <w:sz w:val="20"/>
              </w:rPr>
              <w:t>/</w:t>
            </w:r>
            <w:r>
              <w:rPr>
                <w:rFonts w:ascii="Courier New" w:eastAsia="Courier New" w:hAnsi="Courier New" w:cs="Courier New"/>
                <w:sz w:val="19"/>
              </w:rPr>
              <w:t xml:space="preserve">BotTrader </w:t>
            </w:r>
            <w:r>
              <w:rPr>
                <w:sz w:val="20"/>
              </w:rPr>
              <w:t xml:space="preserve">implement </w:t>
            </w:r>
            <w:r>
              <w:rPr>
                <w:rFonts w:ascii="Courier New" w:eastAsia="Courier New" w:hAnsi="Courier New" w:cs="Courier New"/>
                <w:sz w:val="19"/>
              </w:rPr>
              <w:t xml:space="preserve">Runnable </w:t>
            </w:r>
            <w:r>
              <w:rPr>
                <w:sz w:val="20"/>
              </w:rPr>
              <w:t xml:space="preserve">and hold an </w:t>
            </w:r>
            <w:r>
              <w:rPr>
                <w:rFonts w:ascii="Courier New" w:eastAsia="Courier New" w:hAnsi="Courier New" w:cs="Courier New"/>
                <w:sz w:val="19"/>
              </w:rPr>
              <w:t xml:space="preserve">Exchange </w:t>
            </w:r>
            <w:r>
              <w:rPr>
                <w:sz w:val="20"/>
              </w:rPr>
              <w:t xml:space="preserve">instead of extending </w:t>
            </w:r>
            <w:r>
              <w:rPr>
                <w:rFonts w:ascii="Courier New" w:eastAsia="Courier New" w:hAnsi="Courier New" w:cs="Courier New"/>
                <w:sz w:val="19"/>
              </w:rPr>
              <w:t>Thread</w:t>
            </w:r>
            <w:r>
              <w:rPr>
                <w:sz w:val="20"/>
              </w:rPr>
              <w:t>.</w:t>
            </w:r>
          </w:p>
        </w:tc>
      </w:tr>
      <w:tr w:rsidR="009E3EA0" w14:paraId="7122D158" w14:textId="77777777" w:rsidTr="00134F24">
        <w:trPr>
          <w:trHeight w:val="717"/>
        </w:trPr>
        <w:tc>
          <w:tcPr>
            <w:tcW w:w="2407" w:type="dxa"/>
          </w:tcPr>
          <w:p w14:paraId="10E878E7" w14:textId="77777777" w:rsidR="009E3EA0" w:rsidRDefault="009E3EA0" w:rsidP="00134F24">
            <w:pPr>
              <w:spacing w:line="259" w:lineRule="auto"/>
              <w:ind w:hanging="7"/>
            </w:pPr>
            <w:r>
              <w:rPr>
                <w:sz w:val="20"/>
              </w:rPr>
              <w:lastRenderedPageBreak/>
              <w:t>Association / aggregation / composition</w:t>
            </w:r>
          </w:p>
        </w:tc>
        <w:tc>
          <w:tcPr>
            <w:tcW w:w="6594" w:type="dxa"/>
          </w:tcPr>
          <w:p w14:paraId="4172EE0A" w14:textId="77777777" w:rsidR="009E3EA0" w:rsidRDefault="009E3EA0" w:rsidP="00134F24">
            <w:pPr>
              <w:spacing w:line="259" w:lineRule="auto"/>
              <w:ind w:left="10"/>
            </w:pPr>
            <w:r>
              <w:rPr>
                <w:sz w:val="20"/>
              </w:rPr>
              <w:t>Order-Trader (association); Exchange-Stock (aggregation); Portfolio-Holding (composition).</w:t>
            </w:r>
          </w:p>
        </w:tc>
      </w:tr>
      <w:tr w:rsidR="009E3EA0" w14:paraId="3D2385E7" w14:textId="77777777" w:rsidTr="00134F24">
        <w:trPr>
          <w:trHeight w:val="478"/>
        </w:trPr>
        <w:tc>
          <w:tcPr>
            <w:tcW w:w="2407" w:type="dxa"/>
          </w:tcPr>
          <w:p w14:paraId="5FC60365" w14:textId="77777777" w:rsidR="009E3EA0" w:rsidRDefault="009E3EA0" w:rsidP="00134F24">
            <w:pPr>
              <w:spacing w:line="259" w:lineRule="auto"/>
              <w:ind w:left="-8" w:firstLine="8"/>
            </w:pPr>
            <w:r>
              <w:rPr>
                <w:sz w:val="20"/>
              </w:rPr>
              <w:t>Exception handling (checked)</w:t>
            </w:r>
          </w:p>
        </w:tc>
        <w:tc>
          <w:tcPr>
            <w:tcW w:w="6594" w:type="dxa"/>
          </w:tcPr>
          <w:p w14:paraId="4A7D1F38" w14:textId="77777777" w:rsidR="009E3EA0" w:rsidRDefault="009E3EA0" w:rsidP="00134F24">
            <w:pPr>
              <w:spacing w:line="259" w:lineRule="auto"/>
              <w:ind w:left="10"/>
            </w:pPr>
            <w:r>
              <w:rPr>
                <w:sz w:val="20"/>
              </w:rPr>
              <w:t>Custom checked exceptions; try/catch/finally in engine and persistence.</w:t>
            </w:r>
          </w:p>
        </w:tc>
      </w:tr>
      <w:tr w:rsidR="009E3EA0" w14:paraId="1A3FAF65" w14:textId="77777777" w:rsidTr="00134F24">
        <w:trPr>
          <w:trHeight w:val="776"/>
        </w:trPr>
        <w:tc>
          <w:tcPr>
            <w:tcW w:w="2407" w:type="dxa"/>
          </w:tcPr>
          <w:p w14:paraId="16D4D19A" w14:textId="77777777" w:rsidR="009E3EA0" w:rsidRDefault="009E3EA0" w:rsidP="00134F24">
            <w:pPr>
              <w:spacing w:line="259" w:lineRule="auto"/>
              <w:ind w:right="104"/>
            </w:pPr>
            <w:r>
              <w:rPr>
                <w:sz w:val="20"/>
              </w:rPr>
              <w:t>SOLID (SRP, OCP, DIP)</w:t>
            </w:r>
          </w:p>
        </w:tc>
        <w:tc>
          <w:tcPr>
            <w:tcW w:w="6594" w:type="dxa"/>
          </w:tcPr>
          <w:p w14:paraId="7D79BCE2" w14:textId="77777777" w:rsidR="009E3EA0" w:rsidRDefault="009E3EA0" w:rsidP="00134F24">
            <w:pPr>
              <w:spacing w:line="259" w:lineRule="auto"/>
              <w:ind w:left="10"/>
            </w:pPr>
            <w:r>
              <w:rPr>
                <w:sz w:val="20"/>
              </w:rPr>
              <w:t>One responsibility per class; new order/trader types without</w:t>
            </w:r>
          </w:p>
          <w:p w14:paraId="4250364B" w14:textId="77777777" w:rsidR="009E3EA0" w:rsidRDefault="009E3EA0" w:rsidP="00134F24">
            <w:pPr>
              <w:spacing w:line="259" w:lineRule="auto"/>
              <w:ind w:left="10"/>
            </w:pPr>
            <w:r>
              <w:rPr>
                <w:sz w:val="20"/>
              </w:rPr>
              <w:t xml:space="preserve">editing the engine; engine and app depend on the </w:t>
            </w:r>
            <w:r>
              <w:rPr>
                <w:rFonts w:ascii="Courier New" w:eastAsia="Courier New" w:hAnsi="Courier New" w:cs="Courier New"/>
                <w:sz w:val="19"/>
              </w:rPr>
              <w:t>Repository</w:t>
            </w:r>
            <w:r>
              <w:rPr>
                <w:sz w:val="20"/>
              </w:rPr>
              <w:t>/</w:t>
            </w:r>
            <w:r>
              <w:rPr>
                <w:rFonts w:ascii="Courier New" w:eastAsia="Courier New" w:hAnsi="Courier New" w:cs="Courier New"/>
                <w:sz w:val="19"/>
              </w:rPr>
              <w:t xml:space="preserve">MarketListener </w:t>
            </w:r>
            <w:r>
              <w:rPr>
                <w:sz w:val="20"/>
              </w:rPr>
              <w:t>abstractions.</w:t>
            </w:r>
          </w:p>
        </w:tc>
      </w:tr>
    </w:tbl>
    <w:p w14:paraId="1838687F" w14:textId="77777777" w:rsidR="009E3EA0" w:rsidRDefault="009E3EA0" w:rsidP="009E3EA0">
      <w:pPr>
        <w:pStyle w:val="Heading1"/>
        <w:ind w:left="429" w:hanging="433"/>
      </w:pPr>
      <w:bookmarkStart w:id="17" w:name="_Toc21024"/>
      <w:r>
        <w:t>Design patterns</w:t>
      </w:r>
      <w:bookmarkEnd w:id="17"/>
    </w:p>
    <w:p w14:paraId="470D8975" w14:textId="77777777" w:rsidR="009E3EA0" w:rsidRDefault="009E3EA0" w:rsidP="009E3EA0">
      <w:pPr>
        <w:numPr>
          <w:ilvl w:val="0"/>
          <w:numId w:val="31"/>
        </w:numPr>
        <w:spacing w:after="4" w:line="267" w:lineRule="auto"/>
        <w:ind w:right="127" w:hanging="238"/>
      </w:pPr>
      <w:r>
        <w:rPr>
          <w:rFonts w:ascii="Times New Roman" w:eastAsia="Times New Roman" w:hAnsi="Times New Roman" w:cs="Times New Roman"/>
          <w:b/>
        </w:rPr>
        <w:t xml:space="preserve">Singleton </w:t>
      </w:r>
      <w:r>
        <w:t xml:space="preserve">— </w:t>
      </w:r>
      <w:r>
        <w:rPr>
          <w:rFonts w:ascii="Courier New" w:eastAsia="Courier New" w:hAnsi="Courier New" w:cs="Courier New"/>
          <w:sz w:val="21"/>
        </w:rPr>
        <w:t xml:space="preserve">Exchange </w:t>
      </w:r>
      <w:r>
        <w:t>(thread-safe holder idiom): one authoritative source of stocks, books, traders, and history.</w:t>
      </w:r>
    </w:p>
    <w:p w14:paraId="6D5F259E" w14:textId="77777777" w:rsidR="009E3EA0" w:rsidRDefault="009E3EA0" w:rsidP="009E3EA0">
      <w:pPr>
        <w:numPr>
          <w:ilvl w:val="0"/>
          <w:numId w:val="31"/>
        </w:numPr>
        <w:spacing w:after="4" w:line="267" w:lineRule="auto"/>
        <w:ind w:right="127" w:hanging="238"/>
      </w:pPr>
      <w:r>
        <w:rPr>
          <w:rFonts w:ascii="Times New Roman" w:eastAsia="Times New Roman" w:hAnsi="Times New Roman" w:cs="Times New Roman"/>
          <w:b/>
        </w:rPr>
        <w:t xml:space="preserve">Observer </w:t>
      </w:r>
      <w:r>
        <w:t xml:space="preserve">— </w:t>
      </w:r>
      <w:proofErr w:type="spellStart"/>
      <w:r>
        <w:rPr>
          <w:rFonts w:ascii="Courier New" w:eastAsia="Courier New" w:hAnsi="Courier New" w:cs="Courier New"/>
          <w:sz w:val="21"/>
        </w:rPr>
        <w:t>MarketListener</w:t>
      </w:r>
      <w:proofErr w:type="spellEnd"/>
      <w:r>
        <w:rPr>
          <w:rFonts w:ascii="Courier New" w:eastAsia="Courier New" w:hAnsi="Courier New" w:cs="Courier New"/>
          <w:sz w:val="21"/>
        </w:rPr>
        <w:t xml:space="preserve"> </w:t>
      </w:r>
      <w:r>
        <w:t xml:space="preserve">with </w:t>
      </w:r>
      <w:r>
        <w:rPr>
          <w:rFonts w:ascii="Courier New" w:eastAsia="Courier New" w:hAnsi="Courier New" w:cs="Courier New"/>
          <w:sz w:val="21"/>
        </w:rPr>
        <w:t xml:space="preserve">Exchange </w:t>
      </w:r>
      <w:r>
        <w:t>as the subject: the dashboard, and the transaction logger, react to price and trade events without the engine knowing about them.</w:t>
      </w:r>
    </w:p>
    <w:p w14:paraId="76330F9D" w14:textId="77777777" w:rsidR="009E3EA0" w:rsidRDefault="009E3EA0" w:rsidP="009E3EA0">
      <w:pPr>
        <w:numPr>
          <w:ilvl w:val="0"/>
          <w:numId w:val="31"/>
        </w:numPr>
        <w:spacing w:after="4" w:line="267" w:lineRule="auto"/>
        <w:ind w:right="127" w:hanging="238"/>
      </w:pPr>
      <w:r>
        <w:rPr>
          <w:rFonts w:ascii="Times New Roman" w:eastAsia="Times New Roman" w:hAnsi="Times New Roman" w:cs="Times New Roman"/>
          <w:b/>
        </w:rPr>
        <w:t xml:space="preserve">Factory </w:t>
      </w:r>
      <w:r>
        <w:t xml:space="preserve">— </w:t>
      </w:r>
      <w:proofErr w:type="spellStart"/>
      <w:r>
        <w:rPr>
          <w:rFonts w:ascii="Courier New" w:eastAsia="Courier New" w:hAnsi="Courier New" w:cs="Courier New"/>
          <w:sz w:val="21"/>
        </w:rPr>
        <w:t>OrderFactory</w:t>
      </w:r>
      <w:proofErr w:type="spellEnd"/>
      <w:r>
        <w:rPr>
          <w:rFonts w:ascii="Courier New" w:eastAsia="Courier New" w:hAnsi="Courier New" w:cs="Courier New"/>
          <w:sz w:val="21"/>
        </w:rPr>
        <w:t xml:space="preserve"> </w:t>
      </w:r>
      <w:r>
        <w:t xml:space="preserve">validates input and builds the correct </w:t>
      </w:r>
      <w:r>
        <w:rPr>
          <w:rFonts w:ascii="Courier New" w:eastAsia="Courier New" w:hAnsi="Courier New" w:cs="Courier New"/>
          <w:sz w:val="21"/>
        </w:rPr>
        <w:t xml:space="preserve">Order </w:t>
      </w:r>
      <w:r>
        <w:t>subtype.</w:t>
      </w:r>
    </w:p>
    <w:p w14:paraId="1FEAE58F" w14:textId="77777777" w:rsidR="009E3EA0" w:rsidRDefault="009E3EA0" w:rsidP="009E3EA0">
      <w:pPr>
        <w:numPr>
          <w:ilvl w:val="0"/>
          <w:numId w:val="31"/>
        </w:numPr>
        <w:spacing w:after="4" w:line="267" w:lineRule="auto"/>
        <w:ind w:right="127" w:hanging="238"/>
      </w:pPr>
      <w:r>
        <w:rPr>
          <w:rFonts w:ascii="Times New Roman" w:eastAsia="Times New Roman" w:hAnsi="Times New Roman" w:cs="Times New Roman"/>
          <w:b/>
        </w:rPr>
        <w:t xml:space="preserve">Repository / DAO </w:t>
      </w:r>
      <w:r>
        <w:t xml:space="preserve">— </w:t>
      </w:r>
      <w:r>
        <w:rPr>
          <w:rFonts w:ascii="Courier New" w:eastAsia="Courier New" w:hAnsi="Courier New" w:cs="Courier New"/>
          <w:sz w:val="21"/>
        </w:rPr>
        <w:t xml:space="preserve">Repository&lt;T&gt; </w:t>
      </w:r>
      <w:r>
        <w:t>abstracts storage so the app does not care whether data is CSV or binary.</w:t>
      </w:r>
    </w:p>
    <w:p w14:paraId="11756B9B" w14:textId="77777777" w:rsidR="009E3EA0" w:rsidRDefault="009E3EA0" w:rsidP="009E3EA0">
      <w:pPr>
        <w:numPr>
          <w:ilvl w:val="0"/>
          <w:numId w:val="31"/>
        </w:numPr>
        <w:spacing w:after="477" w:line="267" w:lineRule="auto"/>
        <w:ind w:right="127" w:hanging="238"/>
      </w:pPr>
      <w:r>
        <w:rPr>
          <w:rFonts w:ascii="Times New Roman" w:eastAsia="Times New Roman" w:hAnsi="Times New Roman" w:cs="Times New Roman"/>
          <w:b/>
        </w:rPr>
        <w:t xml:space="preserve">Facade </w:t>
      </w:r>
      <w:r>
        <w:t xml:space="preserve">— </w:t>
      </w:r>
      <w:proofErr w:type="spellStart"/>
      <w:r>
        <w:rPr>
          <w:rFonts w:ascii="Courier New" w:eastAsia="Courier New" w:hAnsi="Courier New" w:cs="Courier New"/>
          <w:sz w:val="21"/>
        </w:rPr>
        <w:t>DataStore</w:t>
      </w:r>
      <w:proofErr w:type="spellEnd"/>
      <w:r>
        <w:rPr>
          <w:rFonts w:ascii="Courier New" w:eastAsia="Courier New" w:hAnsi="Courier New" w:cs="Courier New"/>
          <w:sz w:val="21"/>
        </w:rPr>
        <w:t xml:space="preserve"> </w:t>
      </w:r>
      <w:r>
        <w:t>hides the individual repositories behind one save/load API.</w:t>
      </w:r>
    </w:p>
    <w:p w14:paraId="60ADC5D0" w14:textId="77777777" w:rsidR="009E3EA0" w:rsidRDefault="009E3EA0" w:rsidP="009E3EA0">
      <w:pPr>
        <w:pStyle w:val="Heading1"/>
        <w:ind w:left="429" w:hanging="433"/>
      </w:pPr>
      <w:bookmarkStart w:id="18" w:name="_Toc21025"/>
      <w:r>
        <w:t>Concurrency and synchronization</w:t>
      </w:r>
      <w:bookmarkEnd w:id="18"/>
    </w:p>
    <w:p w14:paraId="058AB8B9" w14:textId="77777777" w:rsidR="009E3EA0" w:rsidRDefault="009E3EA0" w:rsidP="009E3EA0">
      <w:pPr>
        <w:pStyle w:val="Heading2"/>
        <w:spacing w:after="143"/>
        <w:ind w:left="495" w:hanging="499"/>
      </w:pPr>
      <w:bookmarkStart w:id="19" w:name="_Toc21026"/>
      <w:r>
        <w:t>Threads</w:t>
      </w:r>
      <w:bookmarkEnd w:id="19"/>
    </w:p>
    <w:p w14:paraId="35DD43DC" w14:textId="77777777" w:rsidR="009E3EA0" w:rsidRDefault="009E3EA0" w:rsidP="009E3EA0">
      <w:pPr>
        <w:spacing w:after="139"/>
        <w:ind w:left="-2" w:right="127"/>
      </w:pPr>
      <w:r>
        <w:t>Three kinds of background thread run concurrently with the JavaFX UI thread:</w:t>
      </w:r>
    </w:p>
    <w:p w14:paraId="048120AC" w14:textId="77777777" w:rsidR="009E3EA0" w:rsidRDefault="009E3EA0" w:rsidP="009E3EA0">
      <w:pPr>
        <w:numPr>
          <w:ilvl w:val="0"/>
          <w:numId w:val="32"/>
        </w:numPr>
        <w:spacing w:after="4" w:line="267" w:lineRule="auto"/>
        <w:ind w:left="556" w:right="127" w:hanging="317"/>
      </w:pPr>
      <w:r>
        <w:rPr>
          <w:rFonts w:ascii="Times New Roman" w:eastAsia="Times New Roman" w:hAnsi="Times New Roman" w:cs="Times New Roman"/>
          <w:b/>
        </w:rPr>
        <w:t xml:space="preserve">Matching-engine </w:t>
      </w:r>
      <w:proofErr w:type="gramStart"/>
      <w:r>
        <w:rPr>
          <w:rFonts w:ascii="Times New Roman" w:eastAsia="Times New Roman" w:hAnsi="Times New Roman" w:cs="Times New Roman"/>
          <w:b/>
        </w:rPr>
        <w:t xml:space="preserve">thread </w:t>
      </w:r>
      <w:r>
        <w:t>—</w:t>
      </w:r>
      <w:proofErr w:type="gramEnd"/>
      <w:r>
        <w:t xml:space="preserve"> a single consumer that takes orders from a </w:t>
      </w:r>
      <w:proofErr w:type="spellStart"/>
      <w:r>
        <w:rPr>
          <w:rFonts w:ascii="Courier New" w:eastAsia="Courier New" w:hAnsi="Courier New" w:cs="Courier New"/>
          <w:sz w:val="21"/>
        </w:rPr>
        <w:t>BlockingQueue</w:t>
      </w:r>
      <w:proofErr w:type="spellEnd"/>
      <w:r>
        <w:rPr>
          <w:rFonts w:ascii="Courier New" w:eastAsia="Courier New" w:hAnsi="Courier New" w:cs="Courier New"/>
          <w:sz w:val="21"/>
        </w:rPr>
        <w:t xml:space="preserve"> </w:t>
      </w:r>
      <w:r>
        <w:t>and matches them.</w:t>
      </w:r>
    </w:p>
    <w:p w14:paraId="68CF207A" w14:textId="77777777" w:rsidR="009E3EA0" w:rsidRDefault="009E3EA0" w:rsidP="009E3EA0">
      <w:pPr>
        <w:numPr>
          <w:ilvl w:val="0"/>
          <w:numId w:val="32"/>
        </w:numPr>
        <w:spacing w:after="4" w:line="267" w:lineRule="auto"/>
        <w:ind w:left="556" w:right="127" w:hanging="317"/>
      </w:pPr>
      <w:r>
        <w:rPr>
          <w:rFonts w:ascii="Times New Roman" w:eastAsia="Times New Roman" w:hAnsi="Times New Roman" w:cs="Times New Roman"/>
          <w:b/>
        </w:rPr>
        <w:t xml:space="preserve">Price-simulator thread </w:t>
      </w:r>
      <w:r>
        <w:t>— random-walks every stock price on an interval.</w:t>
      </w:r>
    </w:p>
    <w:p w14:paraId="6D1DD8C9" w14:textId="77777777" w:rsidR="009E3EA0" w:rsidRDefault="009E3EA0" w:rsidP="009E3EA0">
      <w:pPr>
        <w:numPr>
          <w:ilvl w:val="0"/>
          <w:numId w:val="32"/>
        </w:numPr>
        <w:spacing w:after="382" w:line="267" w:lineRule="auto"/>
        <w:ind w:left="556" w:right="127" w:hanging="317"/>
      </w:pPr>
      <w:r>
        <w:rPr>
          <w:rFonts w:ascii="Times New Roman" w:eastAsia="Times New Roman" w:hAnsi="Times New Roman" w:cs="Times New Roman"/>
          <w:b/>
        </w:rPr>
        <w:t xml:space="preserve">Bot-trader threads </w:t>
      </w:r>
      <w:r>
        <w:t>— several producers submitting random valid orders.</w:t>
      </w:r>
    </w:p>
    <w:p w14:paraId="2D128983" w14:textId="77777777" w:rsidR="009E3EA0" w:rsidRDefault="009E3EA0" w:rsidP="009E3EA0">
      <w:pPr>
        <w:pStyle w:val="Heading2"/>
        <w:spacing w:after="156"/>
        <w:ind w:left="495" w:hanging="499"/>
      </w:pPr>
      <w:bookmarkStart w:id="20" w:name="_Toc21027"/>
      <w:r>
        <w:t>Key design decision: a single matching thread</w:t>
      </w:r>
      <w:bookmarkEnd w:id="20"/>
    </w:p>
    <w:p w14:paraId="3B322F0C" w14:textId="77777777" w:rsidR="009E3EA0" w:rsidRDefault="009E3EA0" w:rsidP="009E3EA0">
      <w:pPr>
        <w:spacing w:after="380"/>
        <w:ind w:left="-2" w:right="127"/>
      </w:pPr>
      <w:r>
        <w:t xml:space="preserve">The most important concurrency decision was to route </w:t>
      </w:r>
      <w:r>
        <w:rPr>
          <w:rFonts w:ascii="Times New Roman" w:eastAsia="Times New Roman" w:hAnsi="Times New Roman" w:cs="Times New Roman"/>
          <w:b/>
        </w:rPr>
        <w:t xml:space="preserve">all </w:t>
      </w:r>
      <w:r>
        <w:t xml:space="preserve">order matching and settlement through </w:t>
      </w:r>
      <w:r>
        <w:rPr>
          <w:rFonts w:ascii="Times New Roman" w:eastAsia="Times New Roman" w:hAnsi="Times New Roman" w:cs="Times New Roman"/>
          <w:b/>
        </w:rPr>
        <w:t xml:space="preserve">one </w:t>
      </w:r>
      <w:r>
        <w:t xml:space="preserve">engine thread. Many bot threads and the UI can </w:t>
      </w:r>
      <w:r>
        <w:rPr>
          <w:rFonts w:ascii="Times New Roman" w:eastAsia="Times New Roman" w:hAnsi="Times New Roman" w:cs="Times New Roman"/>
          <w:i/>
        </w:rPr>
        <w:t xml:space="preserve">submit </w:t>
      </w:r>
      <w:r>
        <w:t xml:space="preserve">orders at the same time (multi-producer), but only one thread ever </w:t>
      </w:r>
      <w:r>
        <w:rPr>
          <w:rFonts w:ascii="Times New Roman" w:eastAsia="Times New Roman" w:hAnsi="Times New Roman" w:cs="Times New Roman"/>
          <w:i/>
        </w:rPr>
        <w:t xml:space="preserve">matches and settles </w:t>
      </w:r>
      <w:r>
        <w:t xml:space="preserve">them (single consumer). This means the order books and the two portfolios involved in a trade are never mutated by two threads at once, which structurally eliminates the classic race condition of lost updates. This is the same principle used by real </w:t>
      </w:r>
      <w:proofErr w:type="spellStart"/>
      <w:r>
        <w:t>highperformance</w:t>
      </w:r>
      <w:proofErr w:type="spellEnd"/>
      <w:r>
        <w:t xml:space="preserve"> exchanges.</w:t>
      </w:r>
    </w:p>
    <w:p w14:paraId="0F43ABA4" w14:textId="77777777" w:rsidR="009E3EA0" w:rsidRDefault="009E3EA0" w:rsidP="009E3EA0">
      <w:pPr>
        <w:pStyle w:val="Heading2"/>
        <w:spacing w:after="156"/>
        <w:ind w:left="495" w:hanging="499"/>
      </w:pPr>
      <w:bookmarkStart w:id="21" w:name="_Toc21028"/>
      <w:r>
        <w:lastRenderedPageBreak/>
        <w:t>Protecting the remaining shared data</w:t>
      </w:r>
      <w:bookmarkEnd w:id="21"/>
    </w:p>
    <w:p w14:paraId="321C629C" w14:textId="77777777" w:rsidR="009E3EA0" w:rsidRDefault="009E3EA0" w:rsidP="009E3EA0">
      <w:pPr>
        <w:numPr>
          <w:ilvl w:val="0"/>
          <w:numId w:val="33"/>
        </w:numPr>
        <w:spacing w:after="4" w:line="267" w:lineRule="auto"/>
        <w:ind w:right="127" w:hanging="238"/>
      </w:pPr>
      <w:r>
        <w:t xml:space="preserve">Stock prices are written by both the engine (on a trade) and the simulator (on a tick), so </w:t>
      </w:r>
      <w:proofErr w:type="spellStart"/>
      <w:r>
        <w:rPr>
          <w:rFonts w:ascii="Courier New" w:eastAsia="Courier New" w:hAnsi="Courier New" w:cs="Courier New"/>
          <w:sz w:val="21"/>
        </w:rPr>
        <w:t>Stock.setLastPrice</w:t>
      </w:r>
      <w:proofErr w:type="spellEnd"/>
      <w:r>
        <w:rPr>
          <w:rFonts w:ascii="Courier New" w:eastAsia="Courier New" w:hAnsi="Courier New" w:cs="Courier New"/>
          <w:sz w:val="21"/>
        </w:rPr>
        <w:t xml:space="preserve"> </w:t>
      </w:r>
      <w:r>
        <w:t xml:space="preserve">is </w:t>
      </w:r>
      <w:r>
        <w:rPr>
          <w:rFonts w:ascii="Courier New" w:eastAsia="Courier New" w:hAnsi="Courier New" w:cs="Courier New"/>
          <w:sz w:val="21"/>
        </w:rPr>
        <w:t>synchronized</w:t>
      </w:r>
      <w:r>
        <w:t>.</w:t>
      </w:r>
    </w:p>
    <w:p w14:paraId="05FFBEB6" w14:textId="77777777" w:rsidR="009E3EA0" w:rsidRDefault="009E3EA0" w:rsidP="009E3EA0">
      <w:pPr>
        <w:numPr>
          <w:ilvl w:val="0"/>
          <w:numId w:val="33"/>
        </w:numPr>
        <w:spacing w:after="4" w:line="267" w:lineRule="auto"/>
        <w:ind w:right="127" w:hanging="238"/>
      </w:pPr>
      <w:r>
        <w:t xml:space="preserve">Portfolio cash and holdings are </w:t>
      </w:r>
      <w:r>
        <w:rPr>
          <w:rFonts w:ascii="Courier New" w:eastAsia="Courier New" w:hAnsi="Courier New" w:cs="Courier New"/>
          <w:sz w:val="21"/>
        </w:rPr>
        <w:t xml:space="preserve">synchronized </w:t>
      </w:r>
      <w:r>
        <w:t xml:space="preserve">so UI reads never see a </w:t>
      </w:r>
      <w:proofErr w:type="spellStart"/>
      <w:proofErr w:type="gramStart"/>
      <w:r>
        <w:t>halfupdated</w:t>
      </w:r>
      <w:proofErr w:type="spellEnd"/>
      <w:proofErr w:type="gramEnd"/>
      <w:r>
        <w:t xml:space="preserve"> balance.</w:t>
      </w:r>
    </w:p>
    <w:p w14:paraId="3F43FCE5" w14:textId="77777777" w:rsidR="009E3EA0" w:rsidRDefault="009E3EA0" w:rsidP="009E3EA0">
      <w:pPr>
        <w:numPr>
          <w:ilvl w:val="0"/>
          <w:numId w:val="33"/>
        </w:numPr>
        <w:spacing w:after="4" w:line="267" w:lineRule="auto"/>
        <w:ind w:right="127" w:hanging="238"/>
      </w:pPr>
      <w:r>
        <w:t xml:space="preserve">The registries use </w:t>
      </w:r>
      <w:proofErr w:type="spellStart"/>
      <w:r>
        <w:rPr>
          <w:rFonts w:ascii="Courier New" w:eastAsia="Courier New" w:hAnsi="Courier New" w:cs="Courier New"/>
          <w:sz w:val="21"/>
        </w:rPr>
        <w:t>ConcurrentHashMap</w:t>
      </w:r>
      <w:proofErr w:type="spellEnd"/>
      <w:r>
        <w:t xml:space="preserve">, the listener list and trade history use </w:t>
      </w:r>
      <w:proofErr w:type="spellStart"/>
      <w:r>
        <w:rPr>
          <w:rFonts w:ascii="Courier New" w:eastAsia="Courier New" w:hAnsi="Courier New" w:cs="Courier New"/>
          <w:sz w:val="21"/>
        </w:rPr>
        <w:t>CopyOnWriteArrayList</w:t>
      </w:r>
      <w:proofErr w:type="spellEnd"/>
      <w:r>
        <w:t xml:space="preserve">, the order pipeline uses a </w:t>
      </w:r>
      <w:proofErr w:type="spellStart"/>
      <w:r>
        <w:rPr>
          <w:rFonts w:ascii="Courier New" w:eastAsia="Courier New" w:hAnsi="Courier New" w:cs="Courier New"/>
          <w:sz w:val="21"/>
        </w:rPr>
        <w:t>BlockingQueue</w:t>
      </w:r>
      <w:proofErr w:type="spellEnd"/>
      <w:r>
        <w:t xml:space="preserve">, and counters use </w:t>
      </w:r>
      <w:proofErr w:type="spellStart"/>
      <w:r>
        <w:rPr>
          <w:rFonts w:ascii="Courier New" w:eastAsia="Courier New" w:hAnsi="Courier New" w:cs="Courier New"/>
          <w:sz w:val="21"/>
        </w:rPr>
        <w:t>AtomicLong</w:t>
      </w:r>
      <w:proofErr w:type="spellEnd"/>
      <w:r>
        <w:t>.</w:t>
      </w:r>
    </w:p>
    <w:p w14:paraId="2E49C08C" w14:textId="77777777" w:rsidR="009E3EA0" w:rsidRDefault="009E3EA0" w:rsidP="009E3EA0">
      <w:pPr>
        <w:numPr>
          <w:ilvl w:val="0"/>
          <w:numId w:val="33"/>
        </w:numPr>
        <w:spacing w:after="4" w:line="267" w:lineRule="auto"/>
        <w:ind w:right="127" w:hanging="238"/>
      </w:pPr>
      <w:r>
        <w:t xml:space="preserve">All UI updates triggered by background threads are marshalled onto the JavaFX Application Thread with </w:t>
      </w:r>
      <w:proofErr w:type="spellStart"/>
      <w:r>
        <w:rPr>
          <w:rFonts w:ascii="Courier New" w:eastAsia="Courier New" w:hAnsi="Courier New" w:cs="Courier New"/>
          <w:sz w:val="21"/>
        </w:rPr>
        <w:t>Platform.runLater</w:t>
      </w:r>
      <w:proofErr w:type="spellEnd"/>
      <w:r>
        <w:t>.</w:t>
      </w:r>
    </w:p>
    <w:p w14:paraId="5E6C8F27" w14:textId="77777777" w:rsidR="009E3EA0" w:rsidRDefault="009E3EA0" w:rsidP="009E3EA0">
      <w:pPr>
        <w:pStyle w:val="Heading2"/>
        <w:spacing w:after="156"/>
        <w:ind w:left="495" w:hanging="499"/>
      </w:pPr>
      <w:bookmarkStart w:id="22" w:name="_Toc21029"/>
      <w:r>
        <w:t>Proof of correctness</w:t>
      </w:r>
      <w:bookmarkEnd w:id="22"/>
    </w:p>
    <w:p w14:paraId="05BCB246" w14:textId="77777777" w:rsidR="009E3EA0" w:rsidRDefault="009E3EA0" w:rsidP="009E3EA0">
      <w:pPr>
        <w:ind w:left="-2" w:right="127"/>
      </w:pPr>
      <w:r>
        <w:t xml:space="preserve">We ran a stress test with </w:t>
      </w:r>
      <w:r>
        <w:rPr>
          <w:rFonts w:ascii="Times New Roman" w:eastAsia="Times New Roman" w:hAnsi="Times New Roman" w:cs="Times New Roman"/>
          <w:b/>
        </w:rPr>
        <w:t xml:space="preserve">eight producer threads submitting 24,000 orders </w:t>
      </w:r>
      <w:r>
        <w:t xml:space="preserve">while the price simulator ran. It produced 17,979 executed trades, and afterwards </w:t>
      </w:r>
      <w:r>
        <w:rPr>
          <w:rFonts w:ascii="Times New Roman" w:eastAsia="Times New Roman" w:hAnsi="Times New Roman" w:cs="Times New Roman"/>
          <w:b/>
        </w:rPr>
        <w:t xml:space="preserve">total cash and total shares were conserved exactly </w:t>
      </w:r>
      <w:r>
        <w:t>(delta = 0.000000), with no negative balances. Conservation is the definitive proof that no update was ever lost or duplicated — i.e. there were no race conditions.</w:t>
      </w:r>
      <w:r>
        <w:br w:type="page"/>
      </w:r>
    </w:p>
    <w:p w14:paraId="330FD882" w14:textId="77777777" w:rsidR="009E3EA0" w:rsidRDefault="009E3EA0" w:rsidP="009E3EA0">
      <w:pPr>
        <w:pStyle w:val="Heading1"/>
        <w:ind w:left="429" w:hanging="433"/>
      </w:pPr>
      <w:bookmarkStart w:id="23" w:name="_Toc21030"/>
      <w:r>
        <w:lastRenderedPageBreak/>
        <w:t>File handling</w:t>
      </w:r>
      <w:bookmarkEnd w:id="23"/>
    </w:p>
    <w:p w14:paraId="01F1CC18" w14:textId="77777777" w:rsidR="009E3EA0" w:rsidRDefault="009E3EA0" w:rsidP="009E3EA0">
      <w:pPr>
        <w:pStyle w:val="Heading2"/>
        <w:ind w:left="495" w:hanging="499"/>
      </w:pPr>
      <w:bookmarkStart w:id="24" w:name="_Toc21031"/>
      <w:r>
        <w:t>What is stored</w:t>
      </w:r>
      <w:bookmarkEnd w:id="24"/>
    </w:p>
    <w:tbl>
      <w:tblPr>
        <w:tblStyle w:val="TableGrid0"/>
        <w:tblW w:w="7022" w:type="dxa"/>
        <w:tblInd w:w="1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tblCellMar>
        <w:tblLook w:val="04A0" w:firstRow="1" w:lastRow="0" w:firstColumn="1" w:lastColumn="0" w:noHBand="0" w:noVBand="1"/>
      </w:tblPr>
      <w:tblGrid>
        <w:gridCol w:w="1981"/>
        <w:gridCol w:w="1361"/>
        <w:gridCol w:w="3680"/>
      </w:tblGrid>
      <w:tr w:rsidR="009E3EA0" w14:paraId="70261913" w14:textId="77777777" w:rsidTr="00134F24">
        <w:trPr>
          <w:trHeight w:val="372"/>
        </w:trPr>
        <w:tc>
          <w:tcPr>
            <w:tcW w:w="1981" w:type="dxa"/>
          </w:tcPr>
          <w:p w14:paraId="342F7888" w14:textId="77777777" w:rsidR="009E3EA0" w:rsidRDefault="009E3EA0" w:rsidP="00134F24">
            <w:pPr>
              <w:spacing w:line="259" w:lineRule="auto"/>
            </w:pPr>
            <w:r>
              <w:rPr>
                <w:sz w:val="20"/>
              </w:rPr>
              <w:t>File</w:t>
            </w:r>
          </w:p>
        </w:tc>
        <w:tc>
          <w:tcPr>
            <w:tcW w:w="1361" w:type="dxa"/>
          </w:tcPr>
          <w:p w14:paraId="1C2FBBA6" w14:textId="77777777" w:rsidR="009E3EA0" w:rsidRDefault="009E3EA0" w:rsidP="00134F24">
            <w:pPr>
              <w:spacing w:line="259" w:lineRule="auto"/>
            </w:pPr>
            <w:r>
              <w:rPr>
                <w:sz w:val="20"/>
              </w:rPr>
              <w:t>Format</w:t>
            </w:r>
          </w:p>
        </w:tc>
        <w:tc>
          <w:tcPr>
            <w:tcW w:w="3680" w:type="dxa"/>
          </w:tcPr>
          <w:p w14:paraId="6E3E894C" w14:textId="77777777" w:rsidR="009E3EA0" w:rsidRDefault="009E3EA0" w:rsidP="00134F24">
            <w:pPr>
              <w:spacing w:line="259" w:lineRule="auto"/>
            </w:pPr>
            <w:r>
              <w:rPr>
                <w:sz w:val="20"/>
              </w:rPr>
              <w:t>Contents</w:t>
            </w:r>
          </w:p>
        </w:tc>
      </w:tr>
      <w:tr w:rsidR="009E3EA0" w14:paraId="0D896A9F" w14:textId="77777777" w:rsidTr="00134F24">
        <w:trPr>
          <w:trHeight w:val="314"/>
        </w:trPr>
        <w:tc>
          <w:tcPr>
            <w:tcW w:w="1981" w:type="dxa"/>
          </w:tcPr>
          <w:p w14:paraId="009CE079" w14:textId="77777777" w:rsidR="009E3EA0" w:rsidRDefault="009E3EA0" w:rsidP="00134F24">
            <w:pPr>
              <w:spacing w:line="259" w:lineRule="auto"/>
            </w:pPr>
            <w:r>
              <w:rPr>
                <w:rFonts w:ascii="Courier New" w:eastAsia="Courier New" w:hAnsi="Courier New" w:cs="Courier New"/>
                <w:sz w:val="19"/>
              </w:rPr>
              <w:t>stocks.csv</w:t>
            </w:r>
          </w:p>
        </w:tc>
        <w:tc>
          <w:tcPr>
            <w:tcW w:w="1361" w:type="dxa"/>
          </w:tcPr>
          <w:p w14:paraId="1D5C2B18" w14:textId="77777777" w:rsidR="009E3EA0" w:rsidRDefault="009E3EA0" w:rsidP="00134F24">
            <w:pPr>
              <w:spacing w:line="259" w:lineRule="auto"/>
            </w:pPr>
            <w:r>
              <w:rPr>
                <w:sz w:val="20"/>
              </w:rPr>
              <w:t>CSV text</w:t>
            </w:r>
          </w:p>
        </w:tc>
        <w:tc>
          <w:tcPr>
            <w:tcW w:w="3680" w:type="dxa"/>
          </w:tcPr>
          <w:p w14:paraId="73EE06D7" w14:textId="77777777" w:rsidR="009E3EA0" w:rsidRDefault="009E3EA0" w:rsidP="00134F24">
            <w:pPr>
              <w:spacing w:line="259" w:lineRule="auto"/>
            </w:pPr>
            <w:r>
              <w:rPr>
                <w:sz w:val="20"/>
              </w:rPr>
              <w:t>listed instruments and prices</w:t>
            </w:r>
          </w:p>
        </w:tc>
      </w:tr>
      <w:tr w:rsidR="009E3EA0" w14:paraId="112335F6" w14:textId="77777777" w:rsidTr="00134F24">
        <w:trPr>
          <w:trHeight w:val="239"/>
        </w:trPr>
        <w:tc>
          <w:tcPr>
            <w:tcW w:w="1981" w:type="dxa"/>
          </w:tcPr>
          <w:p w14:paraId="6BCBFF0B" w14:textId="77777777" w:rsidR="009E3EA0" w:rsidRDefault="009E3EA0" w:rsidP="00134F24">
            <w:pPr>
              <w:spacing w:line="259" w:lineRule="auto"/>
            </w:pPr>
            <w:r>
              <w:rPr>
                <w:rFonts w:ascii="Courier New" w:eastAsia="Courier New" w:hAnsi="Courier New" w:cs="Courier New"/>
                <w:sz w:val="19"/>
              </w:rPr>
              <w:t>trades.csv</w:t>
            </w:r>
          </w:p>
        </w:tc>
        <w:tc>
          <w:tcPr>
            <w:tcW w:w="1361" w:type="dxa"/>
          </w:tcPr>
          <w:p w14:paraId="0C044C6C" w14:textId="77777777" w:rsidR="009E3EA0" w:rsidRDefault="009E3EA0" w:rsidP="00134F24">
            <w:pPr>
              <w:spacing w:line="259" w:lineRule="auto"/>
            </w:pPr>
            <w:r>
              <w:rPr>
                <w:sz w:val="20"/>
              </w:rPr>
              <w:t>CSV text</w:t>
            </w:r>
          </w:p>
        </w:tc>
        <w:tc>
          <w:tcPr>
            <w:tcW w:w="3680" w:type="dxa"/>
          </w:tcPr>
          <w:p w14:paraId="1BF495CA" w14:textId="77777777" w:rsidR="009E3EA0" w:rsidRDefault="009E3EA0" w:rsidP="00134F24">
            <w:pPr>
              <w:spacing w:line="259" w:lineRule="auto"/>
            </w:pPr>
            <w:r>
              <w:rPr>
                <w:sz w:val="20"/>
              </w:rPr>
              <w:t>full trade history</w:t>
            </w:r>
          </w:p>
        </w:tc>
      </w:tr>
      <w:tr w:rsidR="009E3EA0" w14:paraId="3C7F6AAE" w14:textId="77777777" w:rsidTr="00134F24">
        <w:trPr>
          <w:trHeight w:val="239"/>
        </w:trPr>
        <w:tc>
          <w:tcPr>
            <w:tcW w:w="1981" w:type="dxa"/>
          </w:tcPr>
          <w:p w14:paraId="0ED9CE1A" w14:textId="77777777" w:rsidR="009E3EA0" w:rsidRDefault="009E3EA0" w:rsidP="00134F24">
            <w:pPr>
              <w:spacing w:line="259" w:lineRule="auto"/>
            </w:pPr>
            <w:r>
              <w:rPr>
                <w:rFonts w:ascii="Courier New" w:eastAsia="Courier New" w:hAnsi="Courier New" w:cs="Courier New"/>
                <w:sz w:val="19"/>
              </w:rPr>
              <w:t>traders.dat</w:t>
            </w:r>
          </w:p>
        </w:tc>
        <w:tc>
          <w:tcPr>
            <w:tcW w:w="1361" w:type="dxa"/>
          </w:tcPr>
          <w:p w14:paraId="54C4639B" w14:textId="77777777" w:rsidR="009E3EA0" w:rsidRDefault="009E3EA0" w:rsidP="00134F24">
            <w:pPr>
              <w:spacing w:line="259" w:lineRule="auto"/>
            </w:pPr>
            <w:r>
              <w:rPr>
                <w:sz w:val="20"/>
              </w:rPr>
              <w:t>binary</w:t>
            </w:r>
          </w:p>
        </w:tc>
        <w:tc>
          <w:tcPr>
            <w:tcW w:w="3680" w:type="dxa"/>
          </w:tcPr>
          <w:p w14:paraId="0D2E18F0" w14:textId="77777777" w:rsidR="009E3EA0" w:rsidRDefault="009E3EA0" w:rsidP="00134F24">
            <w:pPr>
              <w:spacing w:line="259" w:lineRule="auto"/>
            </w:pPr>
            <w:r>
              <w:rPr>
                <w:sz w:val="20"/>
              </w:rPr>
              <w:t>trader accounts, portfolios, holdings</w:t>
            </w:r>
          </w:p>
        </w:tc>
      </w:tr>
      <w:tr w:rsidR="009E3EA0" w14:paraId="67F4C8A6" w14:textId="77777777" w:rsidTr="00134F24">
        <w:trPr>
          <w:trHeight w:val="298"/>
        </w:trPr>
        <w:tc>
          <w:tcPr>
            <w:tcW w:w="7022" w:type="dxa"/>
            <w:gridSpan w:val="3"/>
          </w:tcPr>
          <w:p w14:paraId="7F2C7797" w14:textId="77777777" w:rsidR="009E3EA0" w:rsidRDefault="009E3EA0" w:rsidP="00134F24">
            <w:pPr>
              <w:spacing w:line="259" w:lineRule="auto"/>
            </w:pPr>
            <w:r>
              <w:rPr>
                <w:rFonts w:ascii="Courier New" w:eastAsia="Courier New" w:hAnsi="Courier New" w:cs="Courier New"/>
                <w:sz w:val="19"/>
              </w:rPr>
              <w:t xml:space="preserve">transactions.log </w:t>
            </w:r>
            <w:r>
              <w:rPr>
                <w:sz w:val="20"/>
              </w:rPr>
              <w:t>append text live audit trail</w:t>
            </w:r>
          </w:p>
        </w:tc>
      </w:tr>
    </w:tbl>
    <w:p w14:paraId="34C27E9E" w14:textId="77777777" w:rsidR="009E3EA0" w:rsidRDefault="009E3EA0" w:rsidP="009E3EA0">
      <w:pPr>
        <w:pStyle w:val="Heading2"/>
        <w:spacing w:after="158"/>
        <w:ind w:left="495" w:hanging="499"/>
      </w:pPr>
      <w:bookmarkStart w:id="25" w:name="_Toc21032"/>
      <w:r>
        <w:t>Why two formats</w:t>
      </w:r>
      <w:bookmarkEnd w:id="25"/>
    </w:p>
    <w:p w14:paraId="248045F9" w14:textId="77777777" w:rsidR="009E3EA0" w:rsidRDefault="009E3EA0" w:rsidP="009E3EA0">
      <w:pPr>
        <w:spacing w:after="379"/>
        <w:ind w:left="-2" w:right="127"/>
      </w:pPr>
      <w:r>
        <w:t xml:space="preserve">CSV (via </w:t>
      </w:r>
      <w:proofErr w:type="spellStart"/>
      <w:r>
        <w:rPr>
          <w:rFonts w:ascii="Courier New" w:eastAsia="Courier New" w:hAnsi="Courier New" w:cs="Courier New"/>
          <w:sz w:val="21"/>
        </w:rPr>
        <w:t>FileReader</w:t>
      </w:r>
      <w:proofErr w:type="spellEnd"/>
      <w:r>
        <w:t>/</w:t>
      </w:r>
      <w:proofErr w:type="spellStart"/>
      <w:r>
        <w:rPr>
          <w:rFonts w:ascii="Courier New" w:eastAsia="Courier New" w:hAnsi="Courier New" w:cs="Courier New"/>
          <w:sz w:val="21"/>
        </w:rPr>
        <w:t>FileWriter</w:t>
      </w:r>
      <w:proofErr w:type="spellEnd"/>
      <w:r>
        <w:t xml:space="preserve">) is human-readable and perfect for flat records like stocks and trades. Object </w:t>
      </w:r>
      <w:r>
        <w:rPr>
          <w:rFonts w:ascii="Times New Roman" w:eastAsia="Times New Roman" w:hAnsi="Times New Roman" w:cs="Times New Roman"/>
          <w:b/>
        </w:rPr>
        <w:t xml:space="preserve">serialization </w:t>
      </w:r>
      <w:r>
        <w:t xml:space="preserve">(via </w:t>
      </w:r>
      <w:proofErr w:type="spellStart"/>
      <w:r>
        <w:rPr>
          <w:rFonts w:ascii="Courier New" w:eastAsia="Courier New" w:hAnsi="Courier New" w:cs="Courier New"/>
          <w:sz w:val="21"/>
        </w:rPr>
        <w:t>ObjectOutputStream</w:t>
      </w:r>
      <w:proofErr w:type="spellEnd"/>
      <w:r>
        <w:t>/</w:t>
      </w:r>
      <w:proofErr w:type="spellStart"/>
      <w:r>
        <w:rPr>
          <w:rFonts w:ascii="Courier New" w:eastAsia="Courier New" w:hAnsi="Courier New" w:cs="Courier New"/>
          <w:sz w:val="21"/>
        </w:rPr>
        <w:t>ObjectInputStream</w:t>
      </w:r>
      <w:proofErr w:type="spellEnd"/>
      <w:r>
        <w:t xml:space="preserve">) is used for trader accounts because it preserves an entire object graph in one </w:t>
      </w:r>
      <w:proofErr w:type="gramStart"/>
      <w:r>
        <w:t>step — a</w:t>
      </w:r>
      <w:proofErr w:type="gramEnd"/>
      <w:r>
        <w:t xml:space="preserve"> </w:t>
      </w:r>
      <w:r>
        <w:rPr>
          <w:rFonts w:ascii="Courier New" w:eastAsia="Courier New" w:hAnsi="Courier New" w:cs="Courier New"/>
          <w:sz w:val="21"/>
        </w:rPr>
        <w:t xml:space="preserve">Trader </w:t>
      </w:r>
      <w:r>
        <w:t xml:space="preserve">is saved together with its </w:t>
      </w:r>
      <w:r>
        <w:rPr>
          <w:rFonts w:ascii="Courier New" w:eastAsia="Courier New" w:hAnsi="Courier New" w:cs="Courier New"/>
          <w:sz w:val="21"/>
        </w:rPr>
        <w:t xml:space="preserve">Portfolio </w:t>
      </w:r>
      <w:r>
        <w:t xml:space="preserve">and every </w:t>
      </w:r>
      <w:proofErr w:type="gramStart"/>
      <w:r>
        <w:rPr>
          <w:rFonts w:ascii="Courier New" w:eastAsia="Courier New" w:hAnsi="Courier New" w:cs="Courier New"/>
          <w:sz w:val="21"/>
        </w:rPr>
        <w:t>Holding</w:t>
      </w:r>
      <w:r>
        <w:t>, and</w:t>
      </w:r>
      <w:proofErr w:type="gramEnd"/>
      <w:r>
        <w:t xml:space="preserve"> reloads with its exact subclass type and working password.</w:t>
      </w:r>
    </w:p>
    <w:p w14:paraId="68091B60" w14:textId="77777777" w:rsidR="009E3EA0" w:rsidRDefault="009E3EA0" w:rsidP="009E3EA0">
      <w:pPr>
        <w:pStyle w:val="Heading2"/>
        <w:spacing w:after="160"/>
        <w:ind w:left="495" w:hanging="499"/>
      </w:pPr>
      <w:bookmarkStart w:id="26" w:name="_Toc21033"/>
      <w:r>
        <w:t>Save/load flow and robustness</w:t>
      </w:r>
      <w:bookmarkEnd w:id="26"/>
    </w:p>
    <w:p w14:paraId="406C1B60" w14:textId="77777777" w:rsidR="009E3EA0" w:rsidRDefault="009E3EA0" w:rsidP="009E3EA0">
      <w:pPr>
        <w:spacing w:after="475"/>
        <w:ind w:left="-2" w:right="127"/>
      </w:pPr>
      <w:proofErr w:type="spellStart"/>
      <w:r>
        <w:rPr>
          <w:rFonts w:ascii="Courier New" w:eastAsia="Courier New" w:hAnsi="Courier New" w:cs="Courier New"/>
          <w:sz w:val="21"/>
        </w:rPr>
        <w:t>DataStore.saveAll</w:t>
      </w:r>
      <w:proofErr w:type="spellEnd"/>
      <w:r>
        <w:rPr>
          <w:rFonts w:ascii="Courier New" w:eastAsia="Courier New" w:hAnsi="Courier New" w:cs="Courier New"/>
          <w:sz w:val="21"/>
        </w:rPr>
        <w:t xml:space="preserve"> </w:t>
      </w:r>
      <w:r>
        <w:t xml:space="preserve">is called on exit; </w:t>
      </w:r>
      <w:proofErr w:type="spellStart"/>
      <w:r>
        <w:rPr>
          <w:rFonts w:ascii="Courier New" w:eastAsia="Courier New" w:hAnsi="Courier New" w:cs="Courier New"/>
          <w:sz w:val="21"/>
        </w:rPr>
        <w:t>DataStore.loadAll</w:t>
      </w:r>
      <w:proofErr w:type="spellEnd"/>
      <w:r>
        <w:rPr>
          <w:rFonts w:ascii="Courier New" w:eastAsia="Courier New" w:hAnsi="Courier New" w:cs="Courier New"/>
          <w:sz w:val="21"/>
        </w:rPr>
        <w:t xml:space="preserve"> </w:t>
      </w:r>
      <w:r>
        <w:t xml:space="preserve">is called on startup. Loading is </w:t>
      </w:r>
      <w:r>
        <w:rPr>
          <w:rFonts w:ascii="Times New Roman" w:eastAsia="Times New Roman" w:hAnsi="Times New Roman" w:cs="Times New Roman"/>
          <w:b/>
        </w:rPr>
        <w:t>defensive</w:t>
      </w:r>
      <w:r>
        <w:t xml:space="preserve">: a missing or corrupt file never </w:t>
      </w:r>
      <w:proofErr w:type="gramStart"/>
      <w:r>
        <w:t>crashes</w:t>
      </w:r>
      <w:proofErr w:type="gramEnd"/>
      <w:r>
        <w:t xml:space="preserve"> the program — it logs a warning, skips the bad row, and seeds a default market instead. We verified the full round-trip and the corrupt-file fallback with automated tests.</w:t>
      </w:r>
    </w:p>
    <w:p w14:paraId="0E630220" w14:textId="77777777" w:rsidR="009E3EA0" w:rsidRDefault="009E3EA0" w:rsidP="009E3EA0">
      <w:pPr>
        <w:pStyle w:val="Heading1"/>
        <w:ind w:left="429" w:hanging="433"/>
      </w:pPr>
      <w:bookmarkStart w:id="27" w:name="_Toc21034"/>
      <w:r>
        <w:t>UML design and how it evolved</w:t>
      </w:r>
      <w:bookmarkEnd w:id="27"/>
    </w:p>
    <w:p w14:paraId="07554DB6" w14:textId="77777777" w:rsidR="009E3EA0" w:rsidRDefault="009E3EA0" w:rsidP="009E3EA0">
      <w:pPr>
        <w:spacing w:after="141"/>
        <w:ind w:left="-2" w:right="127"/>
      </w:pPr>
      <w:r>
        <w:t>We drew an initial UML class diagram during planning (Phase 0), before writing code, to fix the class responsibilities and relationships. As implementation progressed, the diagram evolved in a few deliberate ways:</w:t>
      </w:r>
    </w:p>
    <w:p w14:paraId="6E92E88D" w14:textId="77777777" w:rsidR="009E3EA0" w:rsidRDefault="009E3EA0" w:rsidP="009E3EA0">
      <w:pPr>
        <w:numPr>
          <w:ilvl w:val="0"/>
          <w:numId w:val="34"/>
        </w:numPr>
        <w:spacing w:after="4" w:line="267" w:lineRule="auto"/>
        <w:ind w:left="546" w:right="127" w:hanging="227"/>
      </w:pPr>
      <w:r>
        <w:t xml:space="preserve">We introduced a shared abstract </w:t>
      </w:r>
      <w:proofErr w:type="spellStart"/>
      <w:r>
        <w:rPr>
          <w:rFonts w:ascii="Courier New" w:eastAsia="Courier New" w:hAnsi="Courier New" w:cs="Courier New"/>
          <w:sz w:val="21"/>
        </w:rPr>
        <w:t>TradingException</w:t>
      </w:r>
      <w:proofErr w:type="spellEnd"/>
      <w:r>
        <w:rPr>
          <w:rFonts w:ascii="Courier New" w:eastAsia="Courier New" w:hAnsi="Courier New" w:cs="Courier New"/>
          <w:sz w:val="21"/>
        </w:rPr>
        <w:t xml:space="preserve"> </w:t>
      </w:r>
      <w:r>
        <w:t>base once we saw the three concrete exceptions repeating structure.</w:t>
      </w:r>
    </w:p>
    <w:p w14:paraId="14F05439" w14:textId="77777777" w:rsidR="009E3EA0" w:rsidRDefault="009E3EA0" w:rsidP="009E3EA0">
      <w:pPr>
        <w:numPr>
          <w:ilvl w:val="0"/>
          <w:numId w:val="34"/>
        </w:numPr>
        <w:spacing w:after="13" w:line="258" w:lineRule="auto"/>
        <w:ind w:left="546" w:right="127" w:hanging="227"/>
      </w:pPr>
      <w:r>
        <w:t xml:space="preserve">We split persistence into a generic </w:t>
      </w:r>
      <w:r>
        <w:rPr>
          <w:rFonts w:ascii="Courier New" w:eastAsia="Courier New" w:hAnsi="Courier New" w:cs="Courier New"/>
          <w:sz w:val="21"/>
        </w:rPr>
        <w:t xml:space="preserve">Repository&lt;T&gt; </w:t>
      </w:r>
      <w:r>
        <w:t xml:space="preserve">plus </w:t>
      </w:r>
      <w:proofErr w:type="spellStart"/>
      <w:r>
        <w:rPr>
          <w:rFonts w:ascii="Courier New" w:eastAsia="Courier New" w:hAnsi="Courier New" w:cs="Courier New"/>
          <w:sz w:val="21"/>
        </w:rPr>
        <w:t>CsvMapper</w:t>
      </w:r>
      <w:proofErr w:type="spellEnd"/>
      <w:r>
        <w:rPr>
          <w:rFonts w:ascii="Courier New" w:eastAsia="Courier New" w:hAnsi="Courier New" w:cs="Courier New"/>
          <w:sz w:val="21"/>
        </w:rPr>
        <w:t xml:space="preserve">&lt;T&gt; </w:t>
      </w:r>
      <w:r>
        <w:t xml:space="preserve">after </w:t>
      </w:r>
      <w:proofErr w:type="spellStart"/>
      <w:r>
        <w:t>realising</w:t>
      </w:r>
      <w:proofErr w:type="spellEnd"/>
      <w:r>
        <w:t xml:space="preserve"> CSV and binary storage shared an interface but differed in per-record mapping.</w:t>
      </w:r>
    </w:p>
    <w:p w14:paraId="62DBD0DE" w14:textId="77777777" w:rsidR="009E3EA0" w:rsidRDefault="009E3EA0" w:rsidP="009E3EA0">
      <w:pPr>
        <w:numPr>
          <w:ilvl w:val="0"/>
          <w:numId w:val="34"/>
        </w:numPr>
        <w:spacing w:after="4" w:line="267" w:lineRule="auto"/>
        <w:ind w:left="546" w:right="127" w:hanging="227"/>
      </w:pPr>
      <w:r>
        <w:t>We separated the matching logic (</w:t>
      </w:r>
      <w:proofErr w:type="spellStart"/>
      <w:r>
        <w:rPr>
          <w:rFonts w:ascii="Courier New" w:eastAsia="Courier New" w:hAnsi="Courier New" w:cs="Courier New"/>
          <w:sz w:val="21"/>
        </w:rPr>
        <w:t>MatchingEngine</w:t>
      </w:r>
      <w:proofErr w:type="spellEnd"/>
      <w:r>
        <w:t>) from the state holder (</w:t>
      </w:r>
      <w:r>
        <w:rPr>
          <w:rFonts w:ascii="Courier New" w:eastAsia="Courier New" w:hAnsi="Courier New" w:cs="Courier New"/>
          <w:sz w:val="21"/>
        </w:rPr>
        <w:t>Exchange</w:t>
      </w:r>
      <w:r>
        <w:t>) to keep each class to a single responsibility.</w:t>
      </w:r>
    </w:p>
    <w:p w14:paraId="25E8BD66" w14:textId="77777777" w:rsidR="009E3EA0" w:rsidRDefault="009E3EA0" w:rsidP="009E3EA0">
      <w:pPr>
        <w:numPr>
          <w:ilvl w:val="0"/>
          <w:numId w:val="34"/>
        </w:numPr>
        <w:spacing w:after="126" w:line="267" w:lineRule="auto"/>
        <w:ind w:left="546" w:right="127" w:hanging="227"/>
      </w:pPr>
      <w:r>
        <w:t xml:space="preserve">We added </w:t>
      </w:r>
      <w:proofErr w:type="spellStart"/>
      <w:r>
        <w:rPr>
          <w:rFonts w:ascii="Courier New" w:eastAsia="Courier New" w:hAnsi="Courier New" w:cs="Courier New"/>
          <w:sz w:val="21"/>
        </w:rPr>
        <w:t>PriceSimulator</w:t>
      </w:r>
      <w:proofErr w:type="spellEnd"/>
      <w:r>
        <w:rPr>
          <w:rFonts w:ascii="Courier New" w:eastAsia="Courier New" w:hAnsi="Courier New" w:cs="Courier New"/>
          <w:sz w:val="21"/>
        </w:rPr>
        <w:t xml:space="preserve"> </w:t>
      </w:r>
      <w:r>
        <w:t xml:space="preserve">and </w:t>
      </w:r>
      <w:proofErr w:type="spellStart"/>
      <w:r>
        <w:rPr>
          <w:rFonts w:ascii="Courier New" w:eastAsia="Courier New" w:hAnsi="Courier New" w:cs="Courier New"/>
          <w:sz w:val="21"/>
        </w:rPr>
        <w:t>BotTrader</w:t>
      </w:r>
      <w:proofErr w:type="spellEnd"/>
      <w:r>
        <w:rPr>
          <w:rFonts w:ascii="Courier New" w:eastAsia="Courier New" w:hAnsi="Courier New" w:cs="Courier New"/>
          <w:sz w:val="21"/>
        </w:rPr>
        <w:t xml:space="preserve"> </w:t>
      </w:r>
      <w:r>
        <w:t xml:space="preserve">as </w:t>
      </w:r>
      <w:proofErr w:type="spellStart"/>
      <w:r>
        <w:rPr>
          <w:rFonts w:ascii="Courier New" w:eastAsia="Courier New" w:hAnsi="Courier New" w:cs="Courier New"/>
          <w:sz w:val="21"/>
        </w:rPr>
        <w:t>Runnable</w:t>
      </w:r>
      <w:r>
        <w:t>s</w:t>
      </w:r>
      <w:proofErr w:type="spellEnd"/>
      <w:r>
        <w:t xml:space="preserve"> (composition) rather than </w:t>
      </w:r>
      <w:r>
        <w:rPr>
          <w:rFonts w:ascii="Courier New" w:eastAsia="Courier New" w:hAnsi="Courier New" w:cs="Courier New"/>
          <w:sz w:val="21"/>
        </w:rPr>
        <w:t xml:space="preserve">Thread </w:t>
      </w:r>
      <w:r>
        <w:t>subclasses.</w:t>
      </w:r>
    </w:p>
    <w:p w14:paraId="6CB6C958" w14:textId="77777777" w:rsidR="009E3EA0" w:rsidRDefault="009E3EA0" w:rsidP="009E3EA0">
      <w:pPr>
        <w:ind w:left="-2" w:right="127"/>
      </w:pPr>
      <w:r>
        <w:t xml:space="preserve">The final diagram maps every class, the four </w:t>
      </w:r>
      <w:proofErr w:type="spellStart"/>
      <w:r>
        <w:t>enums</w:t>
      </w:r>
      <w:proofErr w:type="spellEnd"/>
      <w:r>
        <w:t>, the interfaces, and all inheritance, realization, composition, aggregation, association, and dependency relationships.</w:t>
      </w:r>
    </w:p>
    <w:p w14:paraId="3B572643" w14:textId="77777777" w:rsidR="009E3EA0" w:rsidRDefault="009E3EA0" w:rsidP="009E3EA0">
      <w:pPr>
        <w:pStyle w:val="Heading1"/>
        <w:ind w:left="429" w:hanging="433"/>
      </w:pPr>
      <w:bookmarkStart w:id="28" w:name="_Toc21035"/>
      <w:r>
        <w:lastRenderedPageBreak/>
        <w:t>Challenges faced and how we solved them</w:t>
      </w:r>
      <w:bookmarkEnd w:id="28"/>
    </w:p>
    <w:p w14:paraId="1963A465" w14:textId="77777777" w:rsidR="009E3EA0" w:rsidRDefault="009E3EA0" w:rsidP="009E3EA0">
      <w:pPr>
        <w:numPr>
          <w:ilvl w:val="0"/>
          <w:numId w:val="35"/>
        </w:numPr>
        <w:spacing w:after="139" w:line="267" w:lineRule="auto"/>
        <w:ind w:right="127" w:hanging="238"/>
      </w:pPr>
      <w:r>
        <w:rPr>
          <w:rFonts w:ascii="Times New Roman" w:eastAsia="Times New Roman" w:hAnsi="Times New Roman" w:cs="Times New Roman"/>
          <w:b/>
        </w:rPr>
        <w:t xml:space="preserve">Preventing race conditions during settlement. </w:t>
      </w:r>
      <w:r>
        <w:t xml:space="preserve">Our first mental model allowed multiple threads to match orders, which risked two trades mutating the same portfolio simultaneously. We solved it structurally by making a single thread responsible for all matching and settlement, and by pre-checking funds/shares before mutating so a settlement can never </w:t>
      </w:r>
      <w:proofErr w:type="gramStart"/>
      <w:r>
        <w:t>half</w:t>
      </w:r>
      <w:proofErr w:type="gramEnd"/>
      <w:r>
        <w:t>-</w:t>
      </w:r>
      <w:proofErr w:type="gramStart"/>
      <w:r>
        <w:t>complete</w:t>
      </w:r>
      <w:proofErr w:type="gramEnd"/>
      <w:r>
        <w:t>.</w:t>
      </w:r>
    </w:p>
    <w:p w14:paraId="1EA6782E" w14:textId="77777777" w:rsidR="009E3EA0" w:rsidRDefault="009E3EA0" w:rsidP="009E3EA0">
      <w:pPr>
        <w:numPr>
          <w:ilvl w:val="0"/>
          <w:numId w:val="35"/>
        </w:numPr>
        <w:spacing w:after="138" w:line="267" w:lineRule="auto"/>
        <w:ind w:right="127" w:hanging="238"/>
      </w:pPr>
      <w:r>
        <w:rPr>
          <w:rFonts w:ascii="Times New Roman" w:eastAsia="Times New Roman" w:hAnsi="Times New Roman" w:cs="Times New Roman"/>
          <w:b/>
        </w:rPr>
        <w:t xml:space="preserve">Price-time priority in the order book. </w:t>
      </w:r>
      <w:r>
        <w:t xml:space="preserve">Ordering orders </w:t>
      </w:r>
      <w:proofErr w:type="gramStart"/>
      <w:r>
        <w:t>by best</w:t>
      </w:r>
      <w:proofErr w:type="gramEnd"/>
      <w:r>
        <w:t xml:space="preserve"> price </w:t>
      </w:r>
      <w:r>
        <w:rPr>
          <w:rFonts w:ascii="Times New Roman" w:eastAsia="Times New Roman" w:hAnsi="Times New Roman" w:cs="Times New Roman"/>
          <w:i/>
        </w:rPr>
        <w:t xml:space="preserve">and then </w:t>
      </w:r>
      <w:r>
        <w:t xml:space="preserve">by arrival time </w:t>
      </w:r>
      <w:proofErr w:type="gramStart"/>
      <w:r>
        <w:t>required</w:t>
      </w:r>
      <w:proofErr w:type="gramEnd"/>
      <w:r>
        <w:t xml:space="preserve"> a custom comparator per side (highest </w:t>
      </w:r>
      <w:proofErr w:type="gramStart"/>
      <w:r>
        <w:t>price first</w:t>
      </w:r>
      <w:proofErr w:type="gramEnd"/>
      <w:r>
        <w:t xml:space="preserve"> for bids, lowest first for asks, arrival sequence as the </w:t>
      </w:r>
      <w:proofErr w:type="gramStart"/>
      <w:r>
        <w:t>tie-breaker</w:t>
      </w:r>
      <w:proofErr w:type="gramEnd"/>
      <w:r>
        <w:t xml:space="preserve">). We used a static </w:t>
      </w:r>
      <w:proofErr w:type="spellStart"/>
      <w:r>
        <w:rPr>
          <w:rFonts w:ascii="Courier New" w:eastAsia="Courier New" w:hAnsi="Courier New" w:cs="Courier New"/>
          <w:sz w:val="21"/>
        </w:rPr>
        <w:t>AtomicLong</w:t>
      </w:r>
      <w:proofErr w:type="spellEnd"/>
      <w:r>
        <w:rPr>
          <w:rFonts w:ascii="Courier New" w:eastAsia="Courier New" w:hAnsi="Courier New" w:cs="Courier New"/>
          <w:sz w:val="21"/>
        </w:rPr>
        <w:t xml:space="preserve"> </w:t>
      </w:r>
      <w:r>
        <w:t>arrival counter so two orders in the same millisecond still order deterministically.</w:t>
      </w:r>
    </w:p>
    <w:p w14:paraId="735D4D1B" w14:textId="77777777" w:rsidR="009E3EA0" w:rsidRDefault="009E3EA0" w:rsidP="009E3EA0">
      <w:pPr>
        <w:numPr>
          <w:ilvl w:val="0"/>
          <w:numId w:val="35"/>
        </w:numPr>
        <w:spacing w:after="147" w:line="258" w:lineRule="auto"/>
        <w:ind w:right="127" w:hanging="238"/>
      </w:pPr>
      <w:r>
        <w:rPr>
          <w:rFonts w:ascii="Times New Roman" w:eastAsia="Times New Roman" w:hAnsi="Times New Roman" w:cs="Times New Roman"/>
          <w:b/>
        </w:rPr>
        <w:t xml:space="preserve">Serializing the account graph. </w:t>
      </w:r>
      <w:r>
        <w:t>Persisting traders with nested portfolios and holdings would have been painful as flat CSV, so we used Java serialization for that part of the data, which preserves subclass types and references automatically.</w:t>
      </w:r>
    </w:p>
    <w:p w14:paraId="5D640130" w14:textId="77777777" w:rsidR="009E3EA0" w:rsidRDefault="009E3EA0" w:rsidP="009E3EA0">
      <w:pPr>
        <w:numPr>
          <w:ilvl w:val="0"/>
          <w:numId w:val="35"/>
        </w:numPr>
        <w:spacing w:after="139" w:line="267" w:lineRule="auto"/>
        <w:ind w:right="127" w:hanging="238"/>
      </w:pPr>
      <w:r>
        <w:rPr>
          <w:rFonts w:ascii="Times New Roman" w:eastAsia="Times New Roman" w:hAnsi="Times New Roman" w:cs="Times New Roman"/>
          <w:b/>
        </w:rPr>
        <w:t xml:space="preserve">JavaFX runtime/version alignment. </w:t>
      </w:r>
      <w:r>
        <w:t>JavaFX classes are compiled for a specific Java version, and the IDE launched the app with a Java 21 runtime. We aligned the project to JavaFX 21 (LTS) and target Java 17 bytecode, so the JavaFX classes always load on the runtime being used. We also used a separate non-</w:t>
      </w:r>
      <w:r>
        <w:rPr>
          <w:rFonts w:ascii="Courier New" w:eastAsia="Courier New" w:hAnsi="Courier New" w:cs="Courier New"/>
          <w:sz w:val="21"/>
        </w:rPr>
        <w:t xml:space="preserve">Application </w:t>
      </w:r>
      <w:r>
        <w:t xml:space="preserve">launcher </w:t>
      </w:r>
      <w:proofErr w:type="gramStart"/>
      <w:r>
        <w:t>class</w:t>
      </w:r>
      <w:proofErr w:type="gramEnd"/>
      <w:r>
        <w:t xml:space="preserve"> so JavaFX starts correctly from the </w:t>
      </w:r>
      <w:proofErr w:type="spellStart"/>
      <w:r>
        <w:t>classpath</w:t>
      </w:r>
      <w:proofErr w:type="spellEnd"/>
      <w:r>
        <w:t>.</w:t>
      </w:r>
    </w:p>
    <w:p w14:paraId="608E7C5B" w14:textId="77777777" w:rsidR="009E3EA0" w:rsidRDefault="009E3EA0" w:rsidP="009E3EA0">
      <w:pPr>
        <w:numPr>
          <w:ilvl w:val="0"/>
          <w:numId w:val="35"/>
        </w:numPr>
        <w:spacing w:after="474" w:line="267" w:lineRule="auto"/>
        <w:ind w:right="127" w:hanging="238"/>
      </w:pPr>
      <w:r>
        <w:rPr>
          <w:rFonts w:ascii="Times New Roman" w:eastAsia="Times New Roman" w:hAnsi="Times New Roman" w:cs="Times New Roman"/>
          <w:b/>
        </w:rPr>
        <w:t xml:space="preserve">Keeping the UI responsive. </w:t>
      </w:r>
      <w:r>
        <w:t xml:space="preserve">Because prices and trades come from background threads, updating JavaFX controls directly would corrupt the scene graph. Every such update is wrapped in </w:t>
      </w:r>
      <w:proofErr w:type="spellStart"/>
      <w:r>
        <w:rPr>
          <w:rFonts w:ascii="Courier New" w:eastAsia="Courier New" w:hAnsi="Courier New" w:cs="Courier New"/>
          <w:sz w:val="21"/>
        </w:rPr>
        <w:t>Platform.runLater</w:t>
      </w:r>
      <w:proofErr w:type="spellEnd"/>
      <w:r>
        <w:t>, and the simulator/bot intervals are tuned so the UI is lively but not flooded.</w:t>
      </w:r>
    </w:p>
    <w:p w14:paraId="55459ACE" w14:textId="77777777" w:rsidR="009E3EA0" w:rsidRDefault="009E3EA0" w:rsidP="009E3EA0">
      <w:pPr>
        <w:pStyle w:val="Heading1"/>
        <w:ind w:left="628" w:hanging="632"/>
      </w:pPr>
      <w:bookmarkStart w:id="29" w:name="_Toc21036"/>
      <w:r>
        <w:t>Testing and verification</w:t>
      </w:r>
      <w:bookmarkEnd w:id="29"/>
    </w:p>
    <w:p w14:paraId="6A50B251" w14:textId="77777777" w:rsidR="009E3EA0" w:rsidRDefault="009E3EA0" w:rsidP="009E3EA0">
      <w:pPr>
        <w:spacing w:after="139"/>
        <w:ind w:left="-2" w:right="127"/>
      </w:pPr>
      <w:r>
        <w:t>We verified each layer as it was built, not just at the end:</w:t>
      </w:r>
    </w:p>
    <w:p w14:paraId="34D5B354" w14:textId="77777777" w:rsidR="009E3EA0" w:rsidRDefault="009E3EA0" w:rsidP="009E3EA0">
      <w:pPr>
        <w:numPr>
          <w:ilvl w:val="0"/>
          <w:numId w:val="36"/>
        </w:numPr>
        <w:spacing w:after="4" w:line="267" w:lineRule="auto"/>
        <w:ind w:right="127" w:hanging="238"/>
      </w:pPr>
      <w:r>
        <w:rPr>
          <w:rFonts w:ascii="Times New Roman" w:eastAsia="Times New Roman" w:hAnsi="Times New Roman" w:cs="Times New Roman"/>
          <w:b/>
        </w:rPr>
        <w:t xml:space="preserve">Model: </w:t>
      </w:r>
      <w:r>
        <w:t>order ordering, price acceptance, fill lifecycle, portfolio arithmetic, weighted-average cost, and both exception paths.</w:t>
      </w:r>
    </w:p>
    <w:p w14:paraId="054D788F" w14:textId="77777777" w:rsidR="009E3EA0" w:rsidRDefault="009E3EA0" w:rsidP="009E3EA0">
      <w:pPr>
        <w:numPr>
          <w:ilvl w:val="0"/>
          <w:numId w:val="36"/>
        </w:numPr>
        <w:spacing w:after="4" w:line="267" w:lineRule="auto"/>
        <w:ind w:right="127" w:hanging="238"/>
      </w:pPr>
      <w:r>
        <w:rPr>
          <w:rFonts w:ascii="Times New Roman" w:eastAsia="Times New Roman" w:hAnsi="Times New Roman" w:cs="Times New Roman"/>
          <w:b/>
        </w:rPr>
        <w:t xml:space="preserve">Engine: </w:t>
      </w:r>
      <w:r>
        <w:t xml:space="preserve">crossing orders execute at the resting price; large orders partial-fill and rest; the lowest ask matches first; market orders sweep the book; conservation across 200 </w:t>
      </w:r>
      <w:proofErr w:type="spellStart"/>
      <w:r>
        <w:t>randomised</w:t>
      </w:r>
      <w:proofErr w:type="spellEnd"/>
      <w:r>
        <w:t xml:space="preserve"> trades.</w:t>
      </w:r>
    </w:p>
    <w:p w14:paraId="0816ADAA" w14:textId="77777777" w:rsidR="009E3EA0" w:rsidRDefault="009E3EA0" w:rsidP="009E3EA0">
      <w:pPr>
        <w:numPr>
          <w:ilvl w:val="0"/>
          <w:numId w:val="36"/>
        </w:numPr>
        <w:spacing w:after="4" w:line="267" w:lineRule="auto"/>
        <w:ind w:right="127" w:hanging="238"/>
      </w:pPr>
      <w:r>
        <w:rPr>
          <w:rFonts w:ascii="Times New Roman" w:eastAsia="Times New Roman" w:hAnsi="Times New Roman" w:cs="Times New Roman"/>
          <w:b/>
        </w:rPr>
        <w:t xml:space="preserve">Concurrency: </w:t>
      </w:r>
      <w:r>
        <w:t>the multi-threaded conservation invariant described in Section</w:t>
      </w:r>
    </w:p>
    <w:p w14:paraId="69111092" w14:textId="77777777" w:rsidR="009E3EA0" w:rsidRDefault="009E3EA0" w:rsidP="009E3EA0">
      <w:pPr>
        <w:ind w:left="559" w:right="127"/>
      </w:pPr>
      <w:r>
        <w:t>6.4.</w:t>
      </w:r>
    </w:p>
    <w:p w14:paraId="4EB5AB9F" w14:textId="77777777" w:rsidR="009E3EA0" w:rsidRDefault="009E3EA0" w:rsidP="009E3EA0">
      <w:pPr>
        <w:numPr>
          <w:ilvl w:val="0"/>
          <w:numId w:val="36"/>
        </w:numPr>
        <w:spacing w:after="140" w:line="267" w:lineRule="auto"/>
        <w:ind w:right="127" w:hanging="238"/>
      </w:pPr>
      <w:r>
        <w:rPr>
          <w:rFonts w:ascii="Times New Roman" w:eastAsia="Times New Roman" w:hAnsi="Times New Roman" w:cs="Times New Roman"/>
          <w:b/>
        </w:rPr>
        <w:t xml:space="preserve">Persistence: </w:t>
      </w:r>
      <w:r>
        <w:t>a full save/reload round-trip (including the trader object graph and passwords) and a corrupt-file fallback.</w:t>
      </w:r>
    </w:p>
    <w:p w14:paraId="2A85D2E5" w14:textId="77777777" w:rsidR="009E3EA0" w:rsidRDefault="009E3EA0" w:rsidP="009E3EA0">
      <w:pPr>
        <w:spacing w:after="477"/>
        <w:ind w:left="-2" w:right="127"/>
      </w:pPr>
      <w:r>
        <w:t>These are packaged as JUnit tests (</w:t>
      </w:r>
      <w:proofErr w:type="spellStart"/>
      <w:r>
        <w:rPr>
          <w:rFonts w:ascii="Courier New" w:eastAsia="Courier New" w:hAnsi="Courier New" w:cs="Courier New"/>
          <w:sz w:val="21"/>
        </w:rPr>
        <w:t>mvn</w:t>
      </w:r>
      <w:proofErr w:type="spellEnd"/>
      <w:r>
        <w:rPr>
          <w:rFonts w:ascii="Courier New" w:eastAsia="Courier New" w:hAnsi="Courier New" w:cs="Courier New"/>
          <w:sz w:val="21"/>
        </w:rPr>
        <w:t xml:space="preserve"> test</w:t>
      </w:r>
      <w:r>
        <w:t>) so they can be re-run by anyone.</w:t>
      </w:r>
    </w:p>
    <w:p w14:paraId="68A4B131" w14:textId="77777777" w:rsidR="00D1326B" w:rsidRDefault="00D1326B" w:rsidP="009E3EA0">
      <w:pPr>
        <w:pStyle w:val="Heading1"/>
        <w:ind w:left="628" w:hanging="632"/>
      </w:pPr>
      <w:bookmarkStart w:id="30" w:name="_Toc21037"/>
    </w:p>
    <w:p w14:paraId="42C54855" w14:textId="77777777" w:rsidR="00D1326B" w:rsidRDefault="00D1326B">
      <w:pPr>
        <w:rPr>
          <w:rFonts w:asciiTheme="majorHAnsi" w:eastAsiaTheme="majorEastAsia" w:hAnsiTheme="majorHAnsi" w:cstheme="majorBidi"/>
          <w:b/>
          <w:bCs/>
          <w:caps/>
          <w:spacing w:val="4"/>
          <w:sz w:val="28"/>
          <w:szCs w:val="28"/>
        </w:rPr>
      </w:pPr>
      <w:r>
        <w:br w:type="page"/>
      </w:r>
    </w:p>
    <w:p w14:paraId="0756F9FD" w14:textId="77777777" w:rsidR="009E3EA0" w:rsidRDefault="009E3EA0" w:rsidP="009E3EA0">
      <w:pPr>
        <w:pStyle w:val="Heading1"/>
        <w:ind w:left="628" w:hanging="632"/>
      </w:pPr>
      <w:bookmarkStart w:id="31" w:name="_Toc21038"/>
      <w:bookmarkEnd w:id="30"/>
      <w:r>
        <w:lastRenderedPageBreak/>
        <w:t>How to run (summary)</w:t>
      </w:r>
      <w:bookmarkEnd w:id="31"/>
    </w:p>
    <w:p w14:paraId="2EC1049A" w14:textId="77777777" w:rsidR="009E3EA0" w:rsidRDefault="009E3EA0" w:rsidP="009E3EA0">
      <w:pPr>
        <w:numPr>
          <w:ilvl w:val="0"/>
          <w:numId w:val="37"/>
        </w:numPr>
        <w:spacing w:after="4" w:line="267" w:lineRule="auto"/>
        <w:ind w:left="556" w:hanging="317"/>
      </w:pPr>
      <w:r>
        <w:t>Install a JDK 17 or newer.</w:t>
      </w:r>
    </w:p>
    <w:p w14:paraId="3DDA496F" w14:textId="77777777" w:rsidR="009E3EA0" w:rsidRDefault="009E3EA0" w:rsidP="009E3EA0">
      <w:pPr>
        <w:numPr>
          <w:ilvl w:val="0"/>
          <w:numId w:val="37"/>
        </w:numPr>
        <w:spacing w:after="4" w:line="267" w:lineRule="auto"/>
        <w:ind w:left="556" w:hanging="317"/>
      </w:pPr>
      <w:r>
        <w:t xml:space="preserve">Open the </w:t>
      </w:r>
      <w:proofErr w:type="spellStart"/>
      <w:r>
        <w:rPr>
          <w:rFonts w:ascii="Courier New" w:eastAsia="Courier New" w:hAnsi="Courier New" w:cs="Courier New"/>
          <w:sz w:val="21"/>
        </w:rPr>
        <w:t>StockExchange</w:t>
      </w:r>
      <w:proofErr w:type="spellEnd"/>
      <w:r>
        <w:rPr>
          <w:rFonts w:ascii="Courier New" w:eastAsia="Courier New" w:hAnsi="Courier New" w:cs="Courier New"/>
          <w:sz w:val="21"/>
        </w:rPr>
        <w:t xml:space="preserve"> </w:t>
      </w:r>
      <w:r>
        <w:t xml:space="preserve">folder in VS Code with the </w:t>
      </w:r>
      <w:r>
        <w:rPr>
          <w:rFonts w:ascii="Times New Roman" w:eastAsia="Times New Roman" w:hAnsi="Times New Roman" w:cs="Times New Roman"/>
          <w:b/>
        </w:rPr>
        <w:t xml:space="preserve">Extension Pack for Java </w:t>
      </w:r>
      <w:r>
        <w:t xml:space="preserve">installed, </w:t>
      </w:r>
      <w:proofErr w:type="spellStart"/>
      <w:r>
        <w:t>waitfortheMavenimporttofinish</w:t>
      </w:r>
      <w:proofErr w:type="spellEnd"/>
      <w:r>
        <w:t xml:space="preserve">, </w:t>
      </w:r>
      <w:proofErr w:type="spellStart"/>
      <w:proofErr w:type="gramStart"/>
      <w:r>
        <w:t>thenrun</w:t>
      </w:r>
      <w:r>
        <w:rPr>
          <w:rFonts w:ascii="Courier New" w:eastAsia="Courier New" w:hAnsi="Courier New" w:cs="Courier New"/>
          <w:sz w:val="21"/>
        </w:rPr>
        <w:t>com.nust.exchange.app.Main</w:t>
      </w:r>
      <w:proofErr w:type="spellEnd"/>
      <w:proofErr w:type="gramEnd"/>
      <w:r>
        <w:t>.</w:t>
      </w:r>
    </w:p>
    <w:p w14:paraId="7A3FF7B8" w14:textId="77777777" w:rsidR="009E3EA0" w:rsidRDefault="009E3EA0" w:rsidP="009E3EA0">
      <w:pPr>
        <w:ind w:left="550" w:right="127"/>
      </w:pPr>
      <w:r>
        <w:t xml:space="preserve">(Alternatively, with Maven installed: </w:t>
      </w:r>
      <w:proofErr w:type="spellStart"/>
      <w:r>
        <w:rPr>
          <w:rFonts w:ascii="Courier New" w:eastAsia="Courier New" w:hAnsi="Courier New" w:cs="Courier New"/>
          <w:sz w:val="21"/>
        </w:rPr>
        <w:t>mvn</w:t>
      </w:r>
      <w:proofErr w:type="spellEnd"/>
      <w:r>
        <w:rPr>
          <w:rFonts w:ascii="Courier New" w:eastAsia="Courier New" w:hAnsi="Courier New" w:cs="Courier New"/>
          <w:sz w:val="21"/>
        </w:rPr>
        <w:t xml:space="preserve"> clean </w:t>
      </w:r>
      <w:proofErr w:type="spellStart"/>
      <w:proofErr w:type="gramStart"/>
      <w:r>
        <w:rPr>
          <w:rFonts w:ascii="Courier New" w:eastAsia="Courier New" w:hAnsi="Courier New" w:cs="Courier New"/>
          <w:sz w:val="21"/>
        </w:rPr>
        <w:t>javafx:run</w:t>
      </w:r>
      <w:proofErr w:type="spellEnd"/>
      <w:proofErr w:type="gramEnd"/>
      <w:r>
        <w:t>.)</w:t>
      </w:r>
    </w:p>
    <w:p w14:paraId="030F4A3B" w14:textId="77777777" w:rsidR="009E3EA0" w:rsidRDefault="009E3EA0" w:rsidP="009E3EA0">
      <w:pPr>
        <w:numPr>
          <w:ilvl w:val="0"/>
          <w:numId w:val="37"/>
        </w:numPr>
        <w:spacing w:after="150" w:line="259" w:lineRule="auto"/>
        <w:ind w:left="556" w:hanging="317"/>
      </w:pPr>
      <w:r>
        <w:t xml:space="preserve">Log in as </w:t>
      </w:r>
      <w:r>
        <w:rPr>
          <w:rFonts w:ascii="Courier New" w:eastAsia="Courier New" w:hAnsi="Courier New" w:cs="Courier New"/>
          <w:sz w:val="21"/>
        </w:rPr>
        <w:t xml:space="preserve">admin </w:t>
      </w:r>
      <w:r>
        <w:t xml:space="preserve">/ </w:t>
      </w:r>
      <w:r>
        <w:rPr>
          <w:rFonts w:ascii="Courier New" w:eastAsia="Courier New" w:hAnsi="Courier New" w:cs="Courier New"/>
          <w:sz w:val="21"/>
        </w:rPr>
        <w:t>admin123</w:t>
      </w:r>
      <w:r>
        <w:t xml:space="preserve">, or </w:t>
      </w:r>
      <w:proofErr w:type="spellStart"/>
      <w:r>
        <w:rPr>
          <w:rFonts w:ascii="Courier New" w:eastAsia="Courier New" w:hAnsi="Courier New" w:cs="Courier New"/>
          <w:sz w:val="21"/>
        </w:rPr>
        <w:t>alice</w:t>
      </w:r>
      <w:proofErr w:type="spellEnd"/>
      <w:r>
        <w:rPr>
          <w:rFonts w:ascii="Courier New" w:eastAsia="Courier New" w:hAnsi="Courier New" w:cs="Courier New"/>
          <w:sz w:val="21"/>
        </w:rPr>
        <w:t xml:space="preserve"> </w:t>
      </w:r>
      <w:r>
        <w:t xml:space="preserve">/ </w:t>
      </w:r>
      <w:r>
        <w:rPr>
          <w:rFonts w:ascii="Courier New" w:eastAsia="Courier New" w:hAnsi="Courier New" w:cs="Courier New"/>
          <w:sz w:val="21"/>
        </w:rPr>
        <w:t>pass</w:t>
      </w:r>
      <w:r>
        <w:t>.</w:t>
      </w:r>
    </w:p>
    <w:p w14:paraId="7C9F5AA0" w14:textId="77777777" w:rsidR="009E3EA0" w:rsidRDefault="009E3EA0" w:rsidP="009E3EA0">
      <w:pPr>
        <w:spacing w:after="477"/>
        <w:ind w:left="-2" w:right="127"/>
      </w:pPr>
      <w:r>
        <w:t xml:space="preserve">Full instructions, default accounts, and troubleshooting are in the project </w:t>
      </w:r>
      <w:r>
        <w:rPr>
          <w:rFonts w:ascii="Courier New" w:eastAsia="Courier New" w:hAnsi="Courier New" w:cs="Courier New"/>
          <w:sz w:val="21"/>
        </w:rPr>
        <w:t>README.md</w:t>
      </w:r>
      <w:r>
        <w:t>.</w:t>
      </w:r>
    </w:p>
    <w:p w14:paraId="086497E1" w14:textId="77777777" w:rsidR="009E3EA0" w:rsidRDefault="009E3EA0" w:rsidP="009E3EA0">
      <w:pPr>
        <w:pStyle w:val="Heading1"/>
        <w:spacing w:after="0"/>
        <w:ind w:left="628" w:hanging="632"/>
      </w:pPr>
      <w:bookmarkStart w:id="32" w:name="_Toc21039"/>
      <w:r>
        <w:t>Rubric self-assessment</w:t>
      </w:r>
      <w:bookmarkEnd w:id="32"/>
    </w:p>
    <w:p w14:paraId="16233E93" w14:textId="77777777" w:rsidR="009E3EA0" w:rsidRPr="00370A42" w:rsidRDefault="009E3EA0" w:rsidP="009E3EA0"/>
    <w:tbl>
      <w:tblPr>
        <w:tblStyle w:val="TableGrid0"/>
        <w:tblW w:w="8972"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99" w:type="dxa"/>
        </w:tblCellMar>
        <w:tblLook w:val="04A0" w:firstRow="1" w:lastRow="0" w:firstColumn="1" w:lastColumn="0" w:noHBand="0" w:noVBand="1"/>
      </w:tblPr>
      <w:tblGrid>
        <w:gridCol w:w="2410"/>
        <w:gridCol w:w="1662"/>
        <w:gridCol w:w="4900"/>
      </w:tblGrid>
      <w:tr w:rsidR="009E3EA0" w14:paraId="4AAAF2F6" w14:textId="77777777" w:rsidTr="00134F24">
        <w:trPr>
          <w:trHeight w:val="372"/>
        </w:trPr>
        <w:tc>
          <w:tcPr>
            <w:tcW w:w="2410" w:type="dxa"/>
          </w:tcPr>
          <w:p w14:paraId="61244AD8" w14:textId="77777777" w:rsidR="009E3EA0" w:rsidRDefault="009E3EA0" w:rsidP="00134F24">
            <w:pPr>
              <w:spacing w:line="259" w:lineRule="auto"/>
            </w:pPr>
            <w:r>
              <w:rPr>
                <w:sz w:val="20"/>
              </w:rPr>
              <w:t>Rubric row</w:t>
            </w:r>
          </w:p>
        </w:tc>
        <w:tc>
          <w:tcPr>
            <w:tcW w:w="1662" w:type="dxa"/>
          </w:tcPr>
          <w:p w14:paraId="48581836" w14:textId="77777777" w:rsidR="009E3EA0" w:rsidRDefault="009E3EA0" w:rsidP="00134F24">
            <w:pPr>
              <w:spacing w:line="259" w:lineRule="auto"/>
            </w:pPr>
            <w:r>
              <w:rPr>
                <w:sz w:val="20"/>
              </w:rPr>
              <w:t>Target</w:t>
            </w:r>
          </w:p>
        </w:tc>
        <w:tc>
          <w:tcPr>
            <w:tcW w:w="4899" w:type="dxa"/>
          </w:tcPr>
          <w:p w14:paraId="76A59DFD" w14:textId="77777777" w:rsidR="009E3EA0" w:rsidRDefault="009E3EA0" w:rsidP="00134F24">
            <w:pPr>
              <w:spacing w:line="259" w:lineRule="auto"/>
              <w:ind w:left="9"/>
            </w:pPr>
            <w:r>
              <w:rPr>
                <w:sz w:val="20"/>
              </w:rPr>
              <w:t>Evidence in this project</w:t>
            </w:r>
          </w:p>
        </w:tc>
      </w:tr>
      <w:tr w:rsidR="009E3EA0" w14:paraId="7DE015D6" w14:textId="77777777" w:rsidTr="00134F24">
        <w:trPr>
          <w:trHeight w:val="553"/>
        </w:trPr>
        <w:tc>
          <w:tcPr>
            <w:tcW w:w="2410" w:type="dxa"/>
          </w:tcPr>
          <w:p w14:paraId="1B37B18B" w14:textId="77777777" w:rsidR="009E3EA0" w:rsidRDefault="009E3EA0" w:rsidP="00134F24">
            <w:pPr>
              <w:spacing w:line="259" w:lineRule="auto"/>
            </w:pPr>
            <w:r>
              <w:rPr>
                <w:sz w:val="20"/>
              </w:rPr>
              <w:t>UML Design</w:t>
            </w:r>
          </w:p>
        </w:tc>
        <w:tc>
          <w:tcPr>
            <w:tcW w:w="1662" w:type="dxa"/>
          </w:tcPr>
          <w:p w14:paraId="42A2E3BC" w14:textId="77777777" w:rsidR="009E3EA0" w:rsidRDefault="009E3EA0" w:rsidP="00134F24">
            <w:pPr>
              <w:spacing w:line="259" w:lineRule="auto"/>
              <w:ind w:left="7"/>
            </w:pPr>
            <w:r>
              <w:rPr>
                <w:sz w:val="20"/>
              </w:rPr>
              <w:t>Exemplary</w:t>
            </w:r>
          </w:p>
        </w:tc>
        <w:tc>
          <w:tcPr>
            <w:tcW w:w="4899" w:type="dxa"/>
          </w:tcPr>
          <w:p w14:paraId="7E076CA6" w14:textId="77777777" w:rsidR="009E3EA0" w:rsidRDefault="009E3EA0" w:rsidP="00134F24">
            <w:pPr>
              <w:spacing w:line="259" w:lineRule="auto"/>
              <w:ind w:left="8"/>
            </w:pPr>
            <w:r>
              <w:rPr>
                <w:sz w:val="20"/>
              </w:rPr>
              <w:t>Complete diagram mapping all classes and relationships.</w:t>
            </w:r>
          </w:p>
        </w:tc>
      </w:tr>
      <w:tr w:rsidR="009E3EA0" w14:paraId="37F80D49" w14:textId="77777777" w:rsidTr="00134F24">
        <w:trPr>
          <w:trHeight w:val="717"/>
        </w:trPr>
        <w:tc>
          <w:tcPr>
            <w:tcW w:w="2410" w:type="dxa"/>
          </w:tcPr>
          <w:p w14:paraId="18B2A490" w14:textId="77777777" w:rsidR="009E3EA0" w:rsidRDefault="009E3EA0" w:rsidP="00134F24">
            <w:pPr>
              <w:spacing w:line="259" w:lineRule="auto"/>
            </w:pPr>
            <w:r>
              <w:rPr>
                <w:sz w:val="20"/>
              </w:rPr>
              <w:t>OOP Principles</w:t>
            </w:r>
          </w:p>
        </w:tc>
        <w:tc>
          <w:tcPr>
            <w:tcW w:w="1662" w:type="dxa"/>
          </w:tcPr>
          <w:p w14:paraId="185FD87F" w14:textId="77777777" w:rsidR="009E3EA0" w:rsidRDefault="009E3EA0" w:rsidP="00134F24">
            <w:pPr>
              <w:spacing w:line="259" w:lineRule="auto"/>
              <w:ind w:left="7"/>
            </w:pPr>
            <w:r>
              <w:rPr>
                <w:sz w:val="20"/>
              </w:rPr>
              <w:t>Exemplary</w:t>
            </w:r>
          </w:p>
        </w:tc>
        <w:tc>
          <w:tcPr>
            <w:tcW w:w="4899" w:type="dxa"/>
          </w:tcPr>
          <w:p w14:paraId="30012BBF" w14:textId="77777777" w:rsidR="009E3EA0" w:rsidRDefault="009E3EA0" w:rsidP="00134F24">
            <w:pPr>
              <w:spacing w:line="259" w:lineRule="auto"/>
              <w:ind w:left="9" w:hanging="7"/>
            </w:pPr>
            <w:r>
              <w:rPr>
                <w:sz w:val="20"/>
              </w:rPr>
              <w:t>Two inheritance hierarchies, polymorphic matching, full encapsulation, interfaces, generics (Section 4).</w:t>
            </w:r>
          </w:p>
        </w:tc>
      </w:tr>
      <w:tr w:rsidR="009E3EA0" w14:paraId="7024982C" w14:textId="77777777" w:rsidTr="00134F24">
        <w:trPr>
          <w:trHeight w:val="717"/>
        </w:trPr>
        <w:tc>
          <w:tcPr>
            <w:tcW w:w="2410" w:type="dxa"/>
          </w:tcPr>
          <w:p w14:paraId="42228DA0" w14:textId="77777777" w:rsidR="009E3EA0" w:rsidRDefault="009E3EA0" w:rsidP="00134F24">
            <w:pPr>
              <w:spacing w:line="259" w:lineRule="auto"/>
            </w:pPr>
            <w:r>
              <w:rPr>
                <w:sz w:val="20"/>
              </w:rPr>
              <w:t>Concurrency and Synchronization</w:t>
            </w:r>
          </w:p>
        </w:tc>
        <w:tc>
          <w:tcPr>
            <w:tcW w:w="1662" w:type="dxa"/>
          </w:tcPr>
          <w:p w14:paraId="42A00060" w14:textId="77777777" w:rsidR="009E3EA0" w:rsidRDefault="009E3EA0" w:rsidP="00134F24">
            <w:pPr>
              <w:spacing w:line="259" w:lineRule="auto"/>
              <w:ind w:left="7"/>
            </w:pPr>
            <w:r>
              <w:rPr>
                <w:sz w:val="20"/>
              </w:rPr>
              <w:t>Exemplary</w:t>
            </w:r>
          </w:p>
        </w:tc>
        <w:tc>
          <w:tcPr>
            <w:tcW w:w="4899" w:type="dxa"/>
          </w:tcPr>
          <w:p w14:paraId="0F3B4722" w14:textId="77777777" w:rsidR="009E3EA0" w:rsidRDefault="009E3EA0" w:rsidP="00134F24">
            <w:pPr>
              <w:spacing w:line="259" w:lineRule="auto"/>
              <w:ind w:left="9" w:hanging="7"/>
            </w:pPr>
            <w:r>
              <w:rPr>
                <w:sz w:val="20"/>
              </w:rPr>
              <w:t>Three thread types; single-consumer matching; conservation proven under 24,000 concurrent orders (Section 6).</w:t>
            </w:r>
          </w:p>
        </w:tc>
      </w:tr>
      <w:tr w:rsidR="009E3EA0" w14:paraId="02B1E26C" w14:textId="77777777" w:rsidTr="00134F24">
        <w:trPr>
          <w:trHeight w:val="478"/>
        </w:trPr>
        <w:tc>
          <w:tcPr>
            <w:tcW w:w="2410" w:type="dxa"/>
          </w:tcPr>
          <w:p w14:paraId="46EED25C" w14:textId="77777777" w:rsidR="009E3EA0" w:rsidRDefault="009E3EA0" w:rsidP="00134F24">
            <w:pPr>
              <w:spacing w:line="259" w:lineRule="auto"/>
            </w:pPr>
            <w:r>
              <w:rPr>
                <w:sz w:val="20"/>
              </w:rPr>
              <w:t>Logic and Efficiency</w:t>
            </w:r>
          </w:p>
        </w:tc>
        <w:tc>
          <w:tcPr>
            <w:tcW w:w="1662" w:type="dxa"/>
          </w:tcPr>
          <w:p w14:paraId="5308EF5C" w14:textId="77777777" w:rsidR="009E3EA0" w:rsidRDefault="009E3EA0" w:rsidP="00134F24">
            <w:pPr>
              <w:spacing w:line="259" w:lineRule="auto"/>
              <w:ind w:left="6"/>
            </w:pPr>
            <w:r>
              <w:rPr>
                <w:sz w:val="20"/>
              </w:rPr>
              <w:t>Exemplary</w:t>
            </w:r>
          </w:p>
        </w:tc>
        <w:tc>
          <w:tcPr>
            <w:tcW w:w="4899" w:type="dxa"/>
          </w:tcPr>
          <w:p w14:paraId="18D37165" w14:textId="77777777" w:rsidR="009E3EA0" w:rsidRDefault="009E3EA0" w:rsidP="00134F24">
            <w:pPr>
              <w:spacing w:line="259" w:lineRule="auto"/>
              <w:ind w:left="8"/>
            </w:pPr>
            <w:r>
              <w:rPr>
                <w:sz w:val="20"/>
              </w:rPr>
              <w:t>Price-time-priority engine with O(log n) heaps, partial fills.</w:t>
            </w:r>
          </w:p>
        </w:tc>
      </w:tr>
      <w:tr w:rsidR="009E3EA0" w14:paraId="29FF2069" w14:textId="77777777" w:rsidTr="00134F24">
        <w:trPr>
          <w:trHeight w:val="478"/>
        </w:trPr>
        <w:tc>
          <w:tcPr>
            <w:tcW w:w="2410" w:type="dxa"/>
          </w:tcPr>
          <w:p w14:paraId="7D47FB95" w14:textId="77777777" w:rsidR="009E3EA0" w:rsidRDefault="009E3EA0" w:rsidP="00134F24">
            <w:pPr>
              <w:spacing w:line="259" w:lineRule="auto"/>
            </w:pPr>
            <w:r>
              <w:rPr>
                <w:sz w:val="20"/>
              </w:rPr>
              <w:t>User Interface</w:t>
            </w:r>
          </w:p>
        </w:tc>
        <w:tc>
          <w:tcPr>
            <w:tcW w:w="1662" w:type="dxa"/>
          </w:tcPr>
          <w:p w14:paraId="4D8B85BB" w14:textId="77777777" w:rsidR="009E3EA0" w:rsidRDefault="009E3EA0" w:rsidP="00134F24">
            <w:pPr>
              <w:spacing w:line="259" w:lineRule="auto"/>
              <w:ind w:left="7"/>
            </w:pPr>
            <w:r>
              <w:rPr>
                <w:sz w:val="20"/>
              </w:rPr>
              <w:t>Exemplary</w:t>
            </w:r>
          </w:p>
        </w:tc>
        <w:tc>
          <w:tcPr>
            <w:tcW w:w="4899" w:type="dxa"/>
          </w:tcPr>
          <w:p w14:paraId="7C963869" w14:textId="77777777" w:rsidR="009E3EA0" w:rsidRDefault="009E3EA0" w:rsidP="00134F24">
            <w:pPr>
              <w:spacing w:line="259" w:lineRule="auto"/>
              <w:ind w:left="8"/>
            </w:pPr>
            <w:r>
              <w:rPr>
                <w:sz w:val="20"/>
              </w:rPr>
              <w:t>Responsive JavaFX dashboard with live tables, chart, and order book.</w:t>
            </w:r>
          </w:p>
        </w:tc>
      </w:tr>
      <w:tr w:rsidR="009E3EA0" w14:paraId="458B2CC4" w14:textId="77777777" w:rsidTr="00134F24">
        <w:trPr>
          <w:trHeight w:val="717"/>
        </w:trPr>
        <w:tc>
          <w:tcPr>
            <w:tcW w:w="2410" w:type="dxa"/>
          </w:tcPr>
          <w:p w14:paraId="3B8B372F" w14:textId="77777777" w:rsidR="009E3EA0" w:rsidRDefault="009E3EA0" w:rsidP="00134F24">
            <w:pPr>
              <w:spacing w:line="259" w:lineRule="auto"/>
            </w:pPr>
            <w:r>
              <w:rPr>
                <w:sz w:val="20"/>
              </w:rPr>
              <w:t>File Handling</w:t>
            </w:r>
          </w:p>
        </w:tc>
        <w:tc>
          <w:tcPr>
            <w:tcW w:w="1662" w:type="dxa"/>
          </w:tcPr>
          <w:p w14:paraId="66D0D426" w14:textId="77777777" w:rsidR="009E3EA0" w:rsidRDefault="009E3EA0" w:rsidP="00134F24">
            <w:pPr>
              <w:spacing w:line="259" w:lineRule="auto"/>
              <w:ind w:left="7"/>
            </w:pPr>
            <w:r>
              <w:rPr>
                <w:sz w:val="20"/>
              </w:rPr>
              <w:t>Exemplary</w:t>
            </w:r>
          </w:p>
        </w:tc>
        <w:tc>
          <w:tcPr>
            <w:tcW w:w="4899" w:type="dxa"/>
          </w:tcPr>
          <w:p w14:paraId="746799FB" w14:textId="77777777" w:rsidR="009E3EA0" w:rsidRDefault="009E3EA0" w:rsidP="00134F24">
            <w:pPr>
              <w:spacing w:line="259" w:lineRule="auto"/>
              <w:ind w:left="1" w:firstLine="8"/>
            </w:pPr>
            <w:r>
              <w:rPr>
                <w:sz w:val="20"/>
              </w:rPr>
              <w:t>CSV and binary persistence, save-on-exit/load-on-startup, defensive loading (Section 7).</w:t>
            </w:r>
          </w:p>
        </w:tc>
      </w:tr>
      <w:tr w:rsidR="009E3EA0" w14:paraId="2491948C" w14:textId="77777777" w:rsidTr="00134F24">
        <w:trPr>
          <w:trHeight w:val="478"/>
        </w:trPr>
        <w:tc>
          <w:tcPr>
            <w:tcW w:w="2410" w:type="dxa"/>
          </w:tcPr>
          <w:p w14:paraId="07413B57" w14:textId="77777777" w:rsidR="009E3EA0" w:rsidRDefault="009E3EA0" w:rsidP="00134F24">
            <w:pPr>
              <w:spacing w:line="259" w:lineRule="auto"/>
            </w:pPr>
            <w:r>
              <w:rPr>
                <w:sz w:val="20"/>
              </w:rPr>
              <w:t>IDE and Version</w:t>
            </w:r>
          </w:p>
          <w:p w14:paraId="6C8E2DCD" w14:textId="77777777" w:rsidR="009E3EA0" w:rsidRDefault="009E3EA0" w:rsidP="00134F24">
            <w:pPr>
              <w:spacing w:line="259" w:lineRule="auto"/>
            </w:pPr>
            <w:r>
              <w:rPr>
                <w:sz w:val="20"/>
              </w:rPr>
              <w:t>Control</w:t>
            </w:r>
          </w:p>
        </w:tc>
        <w:tc>
          <w:tcPr>
            <w:tcW w:w="1662" w:type="dxa"/>
          </w:tcPr>
          <w:p w14:paraId="25801054" w14:textId="77777777" w:rsidR="009E3EA0" w:rsidRDefault="009E3EA0" w:rsidP="00134F24">
            <w:pPr>
              <w:spacing w:line="259" w:lineRule="auto"/>
              <w:ind w:left="7"/>
            </w:pPr>
            <w:r>
              <w:rPr>
                <w:sz w:val="20"/>
              </w:rPr>
              <w:t>Exemplary</w:t>
            </w:r>
          </w:p>
        </w:tc>
        <w:tc>
          <w:tcPr>
            <w:tcW w:w="4899" w:type="dxa"/>
          </w:tcPr>
          <w:p w14:paraId="3CFF2DEC" w14:textId="77777777" w:rsidR="009E3EA0" w:rsidRDefault="009E3EA0" w:rsidP="00134F24">
            <w:pPr>
              <w:spacing w:line="259" w:lineRule="auto"/>
              <w:ind w:left="8"/>
            </w:pPr>
            <w:r>
              <w:rPr>
                <w:sz w:val="20"/>
              </w:rPr>
              <w:t>Clean, documented code; distributed, frequent commits.</w:t>
            </w:r>
          </w:p>
        </w:tc>
      </w:tr>
      <w:tr w:rsidR="009E3EA0" w14:paraId="0F88D203" w14:textId="77777777" w:rsidTr="00134F24">
        <w:trPr>
          <w:trHeight w:val="537"/>
        </w:trPr>
        <w:tc>
          <w:tcPr>
            <w:tcW w:w="2410" w:type="dxa"/>
          </w:tcPr>
          <w:p w14:paraId="7FFC8237" w14:textId="77777777" w:rsidR="009E3EA0" w:rsidRDefault="009E3EA0" w:rsidP="00134F24">
            <w:pPr>
              <w:spacing w:line="259" w:lineRule="auto"/>
            </w:pPr>
            <w:r>
              <w:rPr>
                <w:sz w:val="20"/>
              </w:rPr>
              <w:t>Ethics and Teamwork</w:t>
            </w:r>
          </w:p>
        </w:tc>
        <w:tc>
          <w:tcPr>
            <w:tcW w:w="1662" w:type="dxa"/>
          </w:tcPr>
          <w:p w14:paraId="151C8380" w14:textId="77777777" w:rsidR="009E3EA0" w:rsidRDefault="009E3EA0" w:rsidP="00134F24">
            <w:pPr>
              <w:spacing w:line="259" w:lineRule="auto"/>
              <w:ind w:left="6"/>
            </w:pPr>
            <w:r>
              <w:rPr>
                <w:sz w:val="20"/>
              </w:rPr>
              <w:t>Exemplary</w:t>
            </w:r>
          </w:p>
        </w:tc>
        <w:tc>
          <w:tcPr>
            <w:tcW w:w="4899" w:type="dxa"/>
          </w:tcPr>
          <w:p w14:paraId="01ED815F" w14:textId="77777777" w:rsidR="009E3EA0" w:rsidRDefault="009E3EA0" w:rsidP="00134F24">
            <w:pPr>
              <w:spacing w:line="259" w:lineRule="auto"/>
              <w:ind w:firstLine="2"/>
            </w:pPr>
            <w:r>
              <w:rPr>
                <w:sz w:val="20"/>
              </w:rPr>
              <w:t>This report, balanced task division, original work.</w:t>
            </w:r>
          </w:p>
        </w:tc>
      </w:tr>
    </w:tbl>
    <w:p w14:paraId="0EED6EEC" w14:textId="77777777" w:rsidR="009E3EA0" w:rsidRDefault="009E3EA0" w:rsidP="009E3EA0">
      <w:pPr>
        <w:pStyle w:val="Heading1"/>
        <w:ind w:left="628"/>
      </w:pPr>
      <w:bookmarkStart w:id="33" w:name="_Toc21040"/>
    </w:p>
    <w:p w14:paraId="46BE39AD" w14:textId="77777777" w:rsidR="00D1326B" w:rsidRDefault="00D1326B" w:rsidP="009E3EA0">
      <w:pPr>
        <w:pStyle w:val="Heading1"/>
        <w:ind w:left="628" w:hanging="632"/>
      </w:pPr>
    </w:p>
    <w:p w14:paraId="3A3695F3" w14:textId="77777777" w:rsidR="00D1326B" w:rsidRDefault="00D1326B">
      <w:pPr>
        <w:rPr>
          <w:rFonts w:asciiTheme="majorHAnsi" w:eastAsiaTheme="majorEastAsia" w:hAnsiTheme="majorHAnsi" w:cstheme="majorBidi"/>
          <w:b/>
          <w:bCs/>
          <w:caps/>
          <w:spacing w:val="4"/>
          <w:sz w:val="28"/>
          <w:szCs w:val="28"/>
        </w:rPr>
      </w:pPr>
      <w:r>
        <w:br w:type="page"/>
      </w:r>
    </w:p>
    <w:p w14:paraId="1EB491F4" w14:textId="77777777" w:rsidR="00D1326B" w:rsidRDefault="00D1326B" w:rsidP="009E3EA0">
      <w:pPr>
        <w:pStyle w:val="Heading1"/>
        <w:ind w:left="628" w:hanging="632"/>
      </w:pPr>
    </w:p>
    <w:p w14:paraId="45C51632" w14:textId="5D9B0250" w:rsidR="009E3EA0" w:rsidRDefault="009E3EA0" w:rsidP="009E3EA0">
      <w:pPr>
        <w:pStyle w:val="Heading1"/>
        <w:ind w:left="628" w:hanging="632"/>
      </w:pPr>
      <w:r>
        <w:t xml:space="preserve">Conclusion </w:t>
      </w:r>
      <w:bookmarkEnd w:id="33"/>
    </w:p>
    <w:p w14:paraId="34F15A6D" w14:textId="77777777" w:rsidR="009E3EA0" w:rsidRDefault="009E3EA0" w:rsidP="009E3EA0">
      <w:pPr>
        <w:spacing w:after="127"/>
        <w:ind w:left="-2" w:right="127"/>
      </w:pPr>
      <w:r>
        <w:t>The project meets every requirement in the brief and is engineered to the “Exemplary” standard of each rubric row. The bottom-up build order — proving the model and engine before adding threads and UI — is what allowed the concurrency to be demonstrably race-free rather than merely functional.</w:t>
      </w:r>
    </w:p>
    <w:p w14:paraId="2A26CE68" w14:textId="77777777" w:rsidR="009E3EA0" w:rsidRDefault="009E3EA0" w:rsidP="009E3EA0">
      <w:pPr>
        <w:ind w:left="-2" w:right="127"/>
      </w:pPr>
      <w:r>
        <w:t>Possible future extensions include stop-loss and stop-limit order types, a candlestick chart with moving-average indicators, per-user watchlists and price alerts, a trader leaderboard by portfolio value, and CSV export of statements. The architecture supports all of these without changes to existing classes, thanks to the abstractions (Repository, Observer, Factory, and the abstract Order/Trader hierarchies) established in the current design.</w:t>
      </w:r>
    </w:p>
    <w:p w14:paraId="1656B318" w14:textId="77777777" w:rsidR="00D1326B" w:rsidRDefault="00D1326B" w:rsidP="00D1326B">
      <w:pPr>
        <w:pStyle w:val="Heading1"/>
        <w:ind w:left="628" w:hanging="632"/>
      </w:pPr>
      <w:r>
        <w:t>Task division</w:t>
      </w:r>
    </w:p>
    <w:p w14:paraId="67C7A7B6" w14:textId="77777777" w:rsidR="00D1326B" w:rsidRPr="00D1326B" w:rsidRDefault="00D1326B" w:rsidP="00D1326B"/>
    <w:tbl>
      <w:tblPr>
        <w:tblStyle w:val="TableGrid0"/>
        <w:tblW w:w="8972"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right w:w="115" w:type="dxa"/>
        </w:tblCellMar>
        <w:tblLook w:val="04A0" w:firstRow="1" w:lastRow="0" w:firstColumn="1" w:lastColumn="0" w:noHBand="0" w:noVBand="1"/>
      </w:tblPr>
      <w:tblGrid>
        <w:gridCol w:w="1660"/>
        <w:gridCol w:w="3167"/>
        <w:gridCol w:w="4145"/>
      </w:tblGrid>
      <w:tr w:rsidR="00D1326B" w14:paraId="7E5EF7DF" w14:textId="77777777" w:rsidTr="00134F24">
        <w:trPr>
          <w:trHeight w:val="372"/>
        </w:trPr>
        <w:tc>
          <w:tcPr>
            <w:tcW w:w="1660" w:type="dxa"/>
          </w:tcPr>
          <w:p w14:paraId="172151C6" w14:textId="77777777" w:rsidR="00D1326B" w:rsidRPr="00D1326B" w:rsidRDefault="00D1326B" w:rsidP="00134F24">
            <w:pPr>
              <w:spacing w:line="259" w:lineRule="auto"/>
              <w:rPr>
                <w:sz w:val="20"/>
                <w:szCs w:val="20"/>
              </w:rPr>
            </w:pPr>
            <w:r w:rsidRPr="00D1326B">
              <w:rPr>
                <w:sz w:val="20"/>
                <w:szCs w:val="20"/>
              </w:rPr>
              <w:t>Member</w:t>
            </w:r>
          </w:p>
        </w:tc>
        <w:tc>
          <w:tcPr>
            <w:tcW w:w="3167" w:type="dxa"/>
          </w:tcPr>
          <w:p w14:paraId="744AD94A" w14:textId="77777777" w:rsidR="00D1326B" w:rsidRPr="00D1326B" w:rsidRDefault="00D1326B" w:rsidP="00134F24">
            <w:pPr>
              <w:spacing w:line="259" w:lineRule="auto"/>
              <w:ind w:left="4"/>
              <w:rPr>
                <w:sz w:val="20"/>
                <w:szCs w:val="20"/>
              </w:rPr>
            </w:pPr>
            <w:r w:rsidRPr="00D1326B">
              <w:rPr>
                <w:sz w:val="20"/>
                <w:szCs w:val="20"/>
              </w:rPr>
              <w:t>Responsibility</w:t>
            </w:r>
          </w:p>
        </w:tc>
        <w:tc>
          <w:tcPr>
            <w:tcW w:w="4145" w:type="dxa"/>
          </w:tcPr>
          <w:p w14:paraId="767EED35" w14:textId="77777777" w:rsidR="00D1326B" w:rsidRPr="00D1326B" w:rsidRDefault="00D1326B" w:rsidP="00134F24">
            <w:pPr>
              <w:spacing w:line="259" w:lineRule="auto"/>
              <w:ind w:left="7"/>
              <w:rPr>
                <w:sz w:val="20"/>
                <w:szCs w:val="20"/>
              </w:rPr>
            </w:pPr>
            <w:r w:rsidRPr="00D1326B">
              <w:rPr>
                <w:sz w:val="20"/>
                <w:szCs w:val="20"/>
              </w:rPr>
              <w:t>Rubric areas covered</w:t>
            </w:r>
          </w:p>
        </w:tc>
      </w:tr>
      <w:tr w:rsidR="00D1326B" w14:paraId="100301F4" w14:textId="77777777" w:rsidTr="00134F24">
        <w:trPr>
          <w:trHeight w:val="553"/>
        </w:trPr>
        <w:tc>
          <w:tcPr>
            <w:tcW w:w="1660" w:type="dxa"/>
          </w:tcPr>
          <w:p w14:paraId="1C581C53" w14:textId="77777777" w:rsidR="00D1326B" w:rsidRPr="00D1326B" w:rsidRDefault="00D1326B" w:rsidP="00134F24">
            <w:pPr>
              <w:spacing w:line="259" w:lineRule="auto"/>
              <w:rPr>
                <w:sz w:val="20"/>
                <w:szCs w:val="20"/>
              </w:rPr>
            </w:pPr>
            <w:r w:rsidRPr="00D1326B">
              <w:rPr>
                <w:sz w:val="20"/>
                <w:szCs w:val="20"/>
              </w:rPr>
              <w:t>Huzaifa Ameer</w:t>
            </w:r>
          </w:p>
        </w:tc>
        <w:tc>
          <w:tcPr>
            <w:tcW w:w="3167" w:type="dxa"/>
          </w:tcPr>
          <w:p w14:paraId="7B436ECC" w14:textId="77777777" w:rsidR="00D1326B" w:rsidRPr="00D1326B" w:rsidRDefault="00D1326B" w:rsidP="00134F24">
            <w:pPr>
              <w:spacing w:line="259" w:lineRule="auto"/>
              <w:ind w:left="4"/>
              <w:rPr>
                <w:sz w:val="20"/>
                <w:szCs w:val="20"/>
              </w:rPr>
            </w:pPr>
            <w:r w:rsidRPr="00D1326B">
              <w:rPr>
                <w:sz w:val="20"/>
                <w:szCs w:val="20"/>
              </w:rPr>
              <w:t>Domain model, OOP hierarchies, UML diagram</w:t>
            </w:r>
          </w:p>
        </w:tc>
        <w:tc>
          <w:tcPr>
            <w:tcW w:w="4145" w:type="dxa"/>
          </w:tcPr>
          <w:p w14:paraId="64FE6F5C" w14:textId="77777777" w:rsidR="00D1326B" w:rsidRPr="00D1326B" w:rsidRDefault="00D1326B" w:rsidP="00134F24">
            <w:pPr>
              <w:spacing w:line="259" w:lineRule="auto"/>
              <w:ind w:left="7"/>
              <w:rPr>
                <w:sz w:val="20"/>
                <w:szCs w:val="20"/>
              </w:rPr>
            </w:pPr>
            <w:r w:rsidRPr="00D1326B">
              <w:rPr>
                <w:sz w:val="20"/>
                <w:szCs w:val="20"/>
              </w:rPr>
              <w:t>UML Design, Logic, OOP Principles</w:t>
            </w:r>
          </w:p>
        </w:tc>
      </w:tr>
      <w:tr w:rsidR="00D1326B" w14:paraId="1FB78DF6" w14:textId="77777777" w:rsidTr="00134F24">
        <w:trPr>
          <w:trHeight w:val="478"/>
        </w:trPr>
        <w:tc>
          <w:tcPr>
            <w:tcW w:w="1660" w:type="dxa"/>
          </w:tcPr>
          <w:p w14:paraId="5E6EA5D6" w14:textId="77777777" w:rsidR="00D1326B" w:rsidRPr="00D1326B" w:rsidRDefault="00D1326B" w:rsidP="00134F24">
            <w:pPr>
              <w:spacing w:line="259" w:lineRule="auto"/>
              <w:rPr>
                <w:sz w:val="20"/>
                <w:szCs w:val="20"/>
              </w:rPr>
            </w:pPr>
            <w:r w:rsidRPr="00D1326B">
              <w:rPr>
                <w:sz w:val="20"/>
                <w:szCs w:val="20"/>
              </w:rPr>
              <w:t>Nabia Faisal</w:t>
            </w:r>
          </w:p>
        </w:tc>
        <w:tc>
          <w:tcPr>
            <w:tcW w:w="3167" w:type="dxa"/>
          </w:tcPr>
          <w:p w14:paraId="55DCE56C" w14:textId="77777777" w:rsidR="00D1326B" w:rsidRPr="00D1326B" w:rsidRDefault="00D1326B" w:rsidP="00134F24">
            <w:pPr>
              <w:spacing w:line="259" w:lineRule="auto"/>
              <w:ind w:left="4"/>
              <w:rPr>
                <w:sz w:val="20"/>
                <w:szCs w:val="20"/>
              </w:rPr>
            </w:pPr>
            <w:r w:rsidRPr="00D1326B">
              <w:rPr>
                <w:sz w:val="20"/>
                <w:szCs w:val="20"/>
              </w:rPr>
              <w:t>Engine, concurrency, persistence</w:t>
            </w:r>
          </w:p>
        </w:tc>
        <w:tc>
          <w:tcPr>
            <w:tcW w:w="4145" w:type="dxa"/>
          </w:tcPr>
          <w:p w14:paraId="165A428B" w14:textId="77777777" w:rsidR="00D1326B" w:rsidRPr="00D1326B" w:rsidRDefault="00D1326B" w:rsidP="00134F24">
            <w:pPr>
              <w:spacing w:line="259" w:lineRule="auto"/>
              <w:ind w:left="7"/>
              <w:rPr>
                <w:sz w:val="20"/>
                <w:szCs w:val="20"/>
              </w:rPr>
            </w:pPr>
            <w:r w:rsidRPr="00D1326B">
              <w:rPr>
                <w:sz w:val="20"/>
                <w:szCs w:val="20"/>
              </w:rPr>
              <w:t>Concurrency, Logic, File Handling</w:t>
            </w:r>
          </w:p>
        </w:tc>
      </w:tr>
      <w:tr w:rsidR="00D1326B" w14:paraId="12973506" w14:textId="77777777" w:rsidTr="00134F24">
        <w:trPr>
          <w:trHeight w:val="537"/>
        </w:trPr>
        <w:tc>
          <w:tcPr>
            <w:tcW w:w="1660" w:type="dxa"/>
          </w:tcPr>
          <w:p w14:paraId="5FCDEA6F" w14:textId="77777777" w:rsidR="00D1326B" w:rsidRPr="00D1326B" w:rsidRDefault="00D1326B" w:rsidP="00134F24">
            <w:pPr>
              <w:spacing w:line="259" w:lineRule="auto"/>
              <w:rPr>
                <w:sz w:val="20"/>
                <w:szCs w:val="20"/>
              </w:rPr>
            </w:pPr>
            <w:r w:rsidRPr="00D1326B">
              <w:rPr>
                <w:sz w:val="20"/>
                <w:szCs w:val="20"/>
              </w:rPr>
              <w:t>Ahmad Jamshid</w:t>
            </w:r>
          </w:p>
        </w:tc>
        <w:tc>
          <w:tcPr>
            <w:tcW w:w="3167" w:type="dxa"/>
          </w:tcPr>
          <w:p w14:paraId="79A79CE1" w14:textId="77777777" w:rsidR="00D1326B" w:rsidRPr="00D1326B" w:rsidRDefault="00D1326B" w:rsidP="00134F24">
            <w:pPr>
              <w:spacing w:line="259" w:lineRule="auto"/>
              <w:ind w:left="4" w:hanging="4"/>
              <w:rPr>
                <w:sz w:val="20"/>
                <w:szCs w:val="20"/>
              </w:rPr>
            </w:pPr>
            <w:r w:rsidRPr="00D1326B">
              <w:rPr>
                <w:sz w:val="20"/>
                <w:szCs w:val="20"/>
              </w:rPr>
              <w:t>JavaFX UI, this report, Git hygiene</w:t>
            </w:r>
          </w:p>
        </w:tc>
        <w:tc>
          <w:tcPr>
            <w:tcW w:w="4145" w:type="dxa"/>
          </w:tcPr>
          <w:p w14:paraId="2E3A6DE8" w14:textId="77777777" w:rsidR="00D1326B" w:rsidRPr="00D1326B" w:rsidRDefault="00D1326B" w:rsidP="00134F24">
            <w:pPr>
              <w:spacing w:line="259" w:lineRule="auto"/>
              <w:ind w:firstLine="7"/>
              <w:rPr>
                <w:sz w:val="20"/>
                <w:szCs w:val="20"/>
              </w:rPr>
            </w:pPr>
            <w:r w:rsidRPr="00D1326B">
              <w:rPr>
                <w:sz w:val="20"/>
                <w:szCs w:val="20"/>
              </w:rPr>
              <w:t>User Interface, Version Control, Logic</w:t>
            </w:r>
          </w:p>
        </w:tc>
      </w:tr>
    </w:tbl>
    <w:p w14:paraId="4DD9F58E" w14:textId="3DAE2247" w:rsidR="00D1326B" w:rsidRDefault="00D1326B" w:rsidP="00D1326B">
      <w:pPr>
        <w:spacing w:after="0" w:line="259" w:lineRule="auto"/>
        <w:jc w:val="left"/>
      </w:pPr>
    </w:p>
    <w:sectPr w:rsidR="00D1326B" w:rsidSect="00FC406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538E" w14:textId="77777777" w:rsidR="00342492" w:rsidRDefault="00342492">
      <w:pPr>
        <w:spacing w:after="0" w:line="240" w:lineRule="auto"/>
      </w:pPr>
      <w:r>
        <w:separator/>
      </w:r>
    </w:p>
  </w:endnote>
  <w:endnote w:type="continuationSeparator" w:id="0">
    <w:p w14:paraId="535D6654" w14:textId="77777777" w:rsidR="00342492" w:rsidRDefault="00342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Liberation Mono">
    <w:altName w:val="Courier New"/>
    <w:charset w:val="01"/>
    <w:family w:val="auto"/>
    <w:pitch w:val="variable"/>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18FB" w14:textId="77777777" w:rsidR="00A0580D" w:rsidRDefault="00A05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E1AB" w14:textId="77777777" w:rsidR="00A0580D" w:rsidRDefault="00CD1054">
    <w:pPr>
      <w:pStyle w:val="Footer"/>
      <w:rPr>
        <w:rFonts w:asciiTheme="majorHAnsi" w:hAnsiTheme="majorHAnsi"/>
      </w:rPr>
    </w:pPr>
    <w:r>
      <w:rPr>
        <w:rFonts w:asciiTheme="majorHAnsi" w:hAnsiTheme="majorHAnsi"/>
      </w:rPr>
      <w:t>CS</w:t>
    </w:r>
    <w:r w:rsidR="006E4FAA">
      <w:rPr>
        <w:rFonts w:asciiTheme="majorHAnsi" w:hAnsiTheme="majorHAnsi"/>
      </w:rPr>
      <w:t>212</w:t>
    </w:r>
    <w:r>
      <w:rPr>
        <w:rFonts w:asciiTheme="majorHAnsi" w:hAnsiTheme="majorHAnsi"/>
      </w:rPr>
      <w:t xml:space="preserve">: </w:t>
    </w:r>
    <w:r w:rsidR="006E4FAA">
      <w:rPr>
        <w:rFonts w:asciiTheme="majorHAnsi" w:hAnsiTheme="majorHAnsi"/>
      </w:rPr>
      <w:t>Object Oriented Programming</w:t>
    </w:r>
    <w:r>
      <w:rPr>
        <w:rFonts w:asciiTheme="majorHAnsi" w:hAnsiTheme="majorHAnsi"/>
      </w:rPr>
      <w:tab/>
      <w:t xml:space="preserve">Page </w:t>
    </w:r>
    <w:r>
      <w:rPr>
        <w:rFonts w:ascii="Cambria" w:hAnsi="Cambria"/>
      </w:rPr>
      <w:fldChar w:fldCharType="begin"/>
    </w:r>
    <w:r>
      <w:rPr>
        <w:rFonts w:ascii="Cambria" w:hAnsi="Cambria"/>
      </w:rPr>
      <w:instrText xml:space="preserve"> PAGE </w:instrText>
    </w:r>
    <w:r>
      <w:rPr>
        <w:rFonts w:ascii="Cambria" w:hAnsi="Cambria"/>
      </w:rPr>
      <w:fldChar w:fldCharType="separate"/>
    </w:r>
    <w:r w:rsidR="00E4476A">
      <w:rPr>
        <w:rFonts w:ascii="Cambria" w:hAnsi="Cambria"/>
        <w:noProof/>
      </w:rPr>
      <w:t>1</w:t>
    </w:r>
    <w:r>
      <w:rPr>
        <w:rFonts w:ascii="Cambria" w:hAnsi="Cambria"/>
      </w:rPr>
      <w:fldChar w:fldCharType="end"/>
    </w:r>
  </w:p>
  <w:p w14:paraId="20AC44D3" w14:textId="77777777" w:rsidR="00A0580D" w:rsidRDefault="00A0580D">
    <w:pPr>
      <w:pStyle w:val="Footer"/>
    </w:pPr>
  </w:p>
  <w:p w14:paraId="0BD9151E" w14:textId="77777777" w:rsidR="00A0580D" w:rsidRDefault="00A05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D870" w14:textId="77777777" w:rsidR="00A0580D" w:rsidRDefault="00CD1054">
    <w:pPr>
      <w:pStyle w:val="Footer"/>
      <w:rPr>
        <w:rFonts w:asciiTheme="majorHAnsi" w:hAnsiTheme="majorHAnsi"/>
      </w:rPr>
    </w:pPr>
    <w:r>
      <w:rPr>
        <w:rFonts w:asciiTheme="majorHAnsi" w:hAnsiTheme="majorHAnsi"/>
      </w:rPr>
      <w:t>CS220: Database Systems</w:t>
    </w:r>
    <w:r>
      <w:rPr>
        <w:rFonts w:asciiTheme="majorHAnsi" w:hAnsiTheme="majorHAnsi"/>
      </w:rPr>
      <w:tab/>
      <w:t xml:space="preserve">Page </w:t>
    </w:r>
    <w:r>
      <w:rPr>
        <w:rFonts w:ascii="Cambria" w:hAnsi="Cambria"/>
      </w:rPr>
      <w:fldChar w:fldCharType="begin"/>
    </w:r>
    <w:r>
      <w:rPr>
        <w:rFonts w:ascii="Cambria" w:hAnsi="Cambria"/>
      </w:rPr>
      <w:instrText xml:space="preserve"> PAGE </w:instrText>
    </w:r>
    <w:r>
      <w:rPr>
        <w:rFonts w:ascii="Cambria" w:hAnsi="Cambria"/>
      </w:rPr>
      <w:fldChar w:fldCharType="separate"/>
    </w:r>
    <w:r>
      <w:rPr>
        <w:rFonts w:ascii="Cambria" w:hAnsi="Cambria"/>
      </w:rPr>
      <w:t>6</w:t>
    </w:r>
    <w:r>
      <w:rPr>
        <w:rFonts w:ascii="Cambria" w:hAnsi="Cambria"/>
      </w:rPr>
      <w:fldChar w:fldCharType="end"/>
    </w:r>
  </w:p>
  <w:p w14:paraId="511922D8" w14:textId="77777777" w:rsidR="00A0580D" w:rsidRDefault="00A0580D">
    <w:pPr>
      <w:pStyle w:val="Footer"/>
    </w:pPr>
  </w:p>
  <w:p w14:paraId="4C5A905C" w14:textId="77777777" w:rsidR="00A0580D" w:rsidRDefault="00A05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1A7AD" w14:textId="77777777" w:rsidR="00342492" w:rsidRDefault="00342492">
      <w:pPr>
        <w:spacing w:after="0" w:line="240" w:lineRule="auto"/>
      </w:pPr>
      <w:r>
        <w:separator/>
      </w:r>
    </w:p>
  </w:footnote>
  <w:footnote w:type="continuationSeparator" w:id="0">
    <w:p w14:paraId="0E6627BD" w14:textId="77777777" w:rsidR="00342492" w:rsidRDefault="00342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E69C" w14:textId="77777777" w:rsidR="00A0580D" w:rsidRDefault="00A05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1D46" w14:textId="77777777" w:rsidR="00A0580D" w:rsidRDefault="00CD1054">
    <w:pPr>
      <w:pStyle w:val="Header"/>
    </w:pPr>
    <w:r>
      <w:rPr>
        <w:noProof/>
      </w:rPr>
      <w:drawing>
        <wp:inline distT="0" distB="0" distL="0" distR="0" wp14:anchorId="0B9CA9E0" wp14:editId="142DAA9A">
          <wp:extent cx="5943600" cy="81915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rcRect r="38767"/>
                  <a:stretch>
                    <a:fillRect/>
                  </a:stretch>
                </pic:blipFill>
                <pic:spPr bwMode="auto">
                  <a:xfrm>
                    <a:off x="0" y="0"/>
                    <a:ext cx="5943600" cy="81915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3EB" w14:textId="77777777" w:rsidR="00A0580D" w:rsidRDefault="00CD1054">
    <w:pPr>
      <w:pStyle w:val="Header"/>
    </w:pPr>
    <w:r>
      <w:rPr>
        <w:noProof/>
      </w:rPr>
      <w:drawing>
        <wp:inline distT="0" distB="0" distL="0" distR="0" wp14:anchorId="36F6A093" wp14:editId="2E7AFDF2">
          <wp:extent cx="5943600" cy="8191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rcRect r="38767"/>
                  <a:stretch>
                    <a:fillRect/>
                  </a:stretch>
                </pic:blipFill>
                <pic:spPr bwMode="auto">
                  <a:xfrm>
                    <a:off x="0" y="0"/>
                    <a:ext cx="5943600" cy="8191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585"/>
    <w:multiLevelType w:val="multilevel"/>
    <w:tmpl w:val="F610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7156C"/>
    <w:multiLevelType w:val="hybridMultilevel"/>
    <w:tmpl w:val="FCC84302"/>
    <w:lvl w:ilvl="0" w:tplc="0D32A4D8">
      <w:start w:val="1"/>
      <w:numFmt w:val="decimal"/>
      <w:lvlText w:val="%1."/>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4A9C50">
      <w:start w:val="1"/>
      <w:numFmt w:val="lowerLetter"/>
      <w:lvlText w:val="%2"/>
      <w:lvlJc w:val="left"/>
      <w:pPr>
        <w:ind w:left="1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A8A3A0">
      <w:start w:val="1"/>
      <w:numFmt w:val="lowerRoman"/>
      <w:lvlText w:val="%3"/>
      <w:lvlJc w:val="left"/>
      <w:pPr>
        <w:ind w:left="2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548A22">
      <w:start w:val="1"/>
      <w:numFmt w:val="decimal"/>
      <w:lvlText w:val="%4"/>
      <w:lvlJc w:val="left"/>
      <w:pPr>
        <w:ind w:left="2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9663F0">
      <w:start w:val="1"/>
      <w:numFmt w:val="lowerLetter"/>
      <w:lvlText w:val="%5"/>
      <w:lvlJc w:val="left"/>
      <w:pPr>
        <w:ind w:left="3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4487F8">
      <w:start w:val="1"/>
      <w:numFmt w:val="lowerRoman"/>
      <w:lvlText w:val="%6"/>
      <w:lvlJc w:val="left"/>
      <w:pPr>
        <w:ind w:left="4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4C7874">
      <w:start w:val="1"/>
      <w:numFmt w:val="decimal"/>
      <w:lvlText w:val="%7"/>
      <w:lvlJc w:val="left"/>
      <w:pPr>
        <w:ind w:left="4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3C7318">
      <w:start w:val="1"/>
      <w:numFmt w:val="lowerLetter"/>
      <w:lvlText w:val="%8"/>
      <w:lvlJc w:val="left"/>
      <w:pPr>
        <w:ind w:left="5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0400C2">
      <w:start w:val="1"/>
      <w:numFmt w:val="lowerRoman"/>
      <w:lvlText w:val="%9"/>
      <w:lvlJc w:val="left"/>
      <w:pPr>
        <w:ind w:left="6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431623"/>
    <w:multiLevelType w:val="multilevel"/>
    <w:tmpl w:val="CF4E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050"/>
    <w:multiLevelType w:val="hybridMultilevel"/>
    <w:tmpl w:val="40CE93A0"/>
    <w:lvl w:ilvl="0" w:tplc="CDFA8F0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CE48E6">
      <w:start w:val="1"/>
      <w:numFmt w:val="bullet"/>
      <w:lvlText w:val="o"/>
      <w:lvlJc w:val="left"/>
      <w:pPr>
        <w:ind w:left="1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C017D6">
      <w:start w:val="1"/>
      <w:numFmt w:val="bullet"/>
      <w:lvlText w:val="▪"/>
      <w:lvlJc w:val="left"/>
      <w:pPr>
        <w:ind w:left="2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3AA042">
      <w:start w:val="1"/>
      <w:numFmt w:val="bullet"/>
      <w:lvlText w:val="•"/>
      <w:lvlJc w:val="left"/>
      <w:pPr>
        <w:ind w:left="2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4E6886">
      <w:start w:val="1"/>
      <w:numFmt w:val="bullet"/>
      <w:lvlText w:val="o"/>
      <w:lvlJc w:val="left"/>
      <w:pPr>
        <w:ind w:left="3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CE92EA">
      <w:start w:val="1"/>
      <w:numFmt w:val="bullet"/>
      <w:lvlText w:val="▪"/>
      <w:lvlJc w:val="left"/>
      <w:pPr>
        <w:ind w:left="4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52D30A">
      <w:start w:val="1"/>
      <w:numFmt w:val="bullet"/>
      <w:lvlText w:val="•"/>
      <w:lvlJc w:val="left"/>
      <w:pPr>
        <w:ind w:left="4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3CEBD8">
      <w:start w:val="1"/>
      <w:numFmt w:val="bullet"/>
      <w:lvlText w:val="o"/>
      <w:lvlJc w:val="left"/>
      <w:pPr>
        <w:ind w:left="5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689164">
      <w:start w:val="1"/>
      <w:numFmt w:val="bullet"/>
      <w:lvlText w:val="▪"/>
      <w:lvlJc w:val="left"/>
      <w:pPr>
        <w:ind w:left="6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F66404"/>
    <w:multiLevelType w:val="hybridMultilevel"/>
    <w:tmpl w:val="5B18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F64D8"/>
    <w:multiLevelType w:val="hybridMultilevel"/>
    <w:tmpl w:val="EC145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66430"/>
    <w:multiLevelType w:val="hybridMultilevel"/>
    <w:tmpl w:val="AFF87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A3276"/>
    <w:multiLevelType w:val="hybridMultilevel"/>
    <w:tmpl w:val="1B66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847D82"/>
    <w:multiLevelType w:val="multilevel"/>
    <w:tmpl w:val="51301A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212E2104"/>
    <w:multiLevelType w:val="hybridMultilevel"/>
    <w:tmpl w:val="86D07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50702"/>
    <w:multiLevelType w:val="hybridMultilevel"/>
    <w:tmpl w:val="2538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612816"/>
    <w:multiLevelType w:val="hybridMultilevel"/>
    <w:tmpl w:val="3A706A9C"/>
    <w:lvl w:ilvl="0" w:tplc="5A1A2D7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E2FCC2">
      <w:start w:val="1"/>
      <w:numFmt w:val="bullet"/>
      <w:lvlText w:val="o"/>
      <w:lvlJc w:val="left"/>
      <w:pPr>
        <w:ind w:left="13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70BA6A">
      <w:start w:val="1"/>
      <w:numFmt w:val="bullet"/>
      <w:lvlText w:val="▪"/>
      <w:lvlJc w:val="left"/>
      <w:pPr>
        <w:ind w:left="2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E07A44">
      <w:start w:val="1"/>
      <w:numFmt w:val="bullet"/>
      <w:lvlText w:val="•"/>
      <w:lvlJc w:val="left"/>
      <w:pPr>
        <w:ind w:left="28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F29764">
      <w:start w:val="1"/>
      <w:numFmt w:val="bullet"/>
      <w:lvlText w:val="o"/>
      <w:lvlJc w:val="left"/>
      <w:pPr>
        <w:ind w:left="3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940F36">
      <w:start w:val="1"/>
      <w:numFmt w:val="bullet"/>
      <w:lvlText w:val="▪"/>
      <w:lvlJc w:val="left"/>
      <w:pPr>
        <w:ind w:left="4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DE1BFE">
      <w:start w:val="1"/>
      <w:numFmt w:val="bullet"/>
      <w:lvlText w:val="•"/>
      <w:lvlJc w:val="left"/>
      <w:pPr>
        <w:ind w:left="4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664B68">
      <w:start w:val="1"/>
      <w:numFmt w:val="bullet"/>
      <w:lvlText w:val="o"/>
      <w:lvlJc w:val="left"/>
      <w:pPr>
        <w:ind w:left="5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DA1268">
      <w:start w:val="1"/>
      <w:numFmt w:val="bullet"/>
      <w:lvlText w:val="▪"/>
      <w:lvlJc w:val="left"/>
      <w:pPr>
        <w:ind w:left="6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5753ED6"/>
    <w:multiLevelType w:val="multilevel"/>
    <w:tmpl w:val="C4F0D7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25D47D77"/>
    <w:multiLevelType w:val="multilevel"/>
    <w:tmpl w:val="2DC8BB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26C74904"/>
    <w:multiLevelType w:val="multilevel"/>
    <w:tmpl w:val="AF9431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28CF57A8"/>
    <w:multiLevelType w:val="multilevel"/>
    <w:tmpl w:val="2BC6B2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97223EE"/>
    <w:multiLevelType w:val="hybridMultilevel"/>
    <w:tmpl w:val="9FEE1E42"/>
    <w:lvl w:ilvl="0" w:tplc="414A416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C83364">
      <w:start w:val="1"/>
      <w:numFmt w:val="bullet"/>
      <w:lvlText w:val="o"/>
      <w:lvlJc w:val="left"/>
      <w:pPr>
        <w:ind w:left="1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0CD7F2">
      <w:start w:val="1"/>
      <w:numFmt w:val="bullet"/>
      <w:lvlText w:val="▪"/>
      <w:lvlJc w:val="left"/>
      <w:pPr>
        <w:ind w:left="2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02C4A0">
      <w:start w:val="1"/>
      <w:numFmt w:val="bullet"/>
      <w:lvlText w:val="•"/>
      <w:lvlJc w:val="left"/>
      <w:pPr>
        <w:ind w:left="28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7C7598">
      <w:start w:val="1"/>
      <w:numFmt w:val="bullet"/>
      <w:lvlText w:val="o"/>
      <w:lvlJc w:val="left"/>
      <w:pPr>
        <w:ind w:left="3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9A8DAA">
      <w:start w:val="1"/>
      <w:numFmt w:val="bullet"/>
      <w:lvlText w:val="▪"/>
      <w:lvlJc w:val="left"/>
      <w:pPr>
        <w:ind w:left="42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903638">
      <w:start w:val="1"/>
      <w:numFmt w:val="bullet"/>
      <w:lvlText w:val="•"/>
      <w:lvlJc w:val="left"/>
      <w:pPr>
        <w:ind w:left="49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C6C790">
      <w:start w:val="1"/>
      <w:numFmt w:val="bullet"/>
      <w:lvlText w:val="o"/>
      <w:lvlJc w:val="left"/>
      <w:pPr>
        <w:ind w:left="5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700E2A">
      <w:start w:val="1"/>
      <w:numFmt w:val="bullet"/>
      <w:lvlText w:val="▪"/>
      <w:lvlJc w:val="left"/>
      <w:pPr>
        <w:ind w:left="64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B714F56"/>
    <w:multiLevelType w:val="hybridMultilevel"/>
    <w:tmpl w:val="DAB6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20B3C"/>
    <w:multiLevelType w:val="hybridMultilevel"/>
    <w:tmpl w:val="4F1C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350F6"/>
    <w:multiLevelType w:val="hybridMultilevel"/>
    <w:tmpl w:val="6E401B58"/>
    <w:lvl w:ilvl="0" w:tplc="41269E4A">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14CE18">
      <w:start w:val="1"/>
      <w:numFmt w:val="bullet"/>
      <w:lvlText w:val="o"/>
      <w:lvlJc w:val="left"/>
      <w:pPr>
        <w:ind w:left="1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80E254">
      <w:start w:val="1"/>
      <w:numFmt w:val="bullet"/>
      <w:lvlText w:val="▪"/>
      <w:lvlJc w:val="left"/>
      <w:pPr>
        <w:ind w:left="2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9E2502">
      <w:start w:val="1"/>
      <w:numFmt w:val="bullet"/>
      <w:lvlText w:val="•"/>
      <w:lvlJc w:val="left"/>
      <w:pPr>
        <w:ind w:left="2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A05D66">
      <w:start w:val="1"/>
      <w:numFmt w:val="bullet"/>
      <w:lvlText w:val="o"/>
      <w:lvlJc w:val="left"/>
      <w:pPr>
        <w:ind w:left="3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306E72">
      <w:start w:val="1"/>
      <w:numFmt w:val="bullet"/>
      <w:lvlText w:val="▪"/>
      <w:lvlJc w:val="left"/>
      <w:pPr>
        <w:ind w:left="4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EE31A0">
      <w:start w:val="1"/>
      <w:numFmt w:val="bullet"/>
      <w:lvlText w:val="•"/>
      <w:lvlJc w:val="left"/>
      <w:pPr>
        <w:ind w:left="4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44978E">
      <w:start w:val="1"/>
      <w:numFmt w:val="bullet"/>
      <w:lvlText w:val="o"/>
      <w:lvlJc w:val="left"/>
      <w:pPr>
        <w:ind w:left="5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CCC4EC">
      <w:start w:val="1"/>
      <w:numFmt w:val="bullet"/>
      <w:lvlText w:val="▪"/>
      <w:lvlJc w:val="left"/>
      <w:pPr>
        <w:ind w:left="6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5750DB2"/>
    <w:multiLevelType w:val="multilevel"/>
    <w:tmpl w:val="2A5695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5C802DE"/>
    <w:multiLevelType w:val="hybridMultilevel"/>
    <w:tmpl w:val="41863AE4"/>
    <w:lvl w:ilvl="0" w:tplc="2C0878BA">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65C1543"/>
    <w:multiLevelType w:val="multilevel"/>
    <w:tmpl w:val="9E9E8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3BC123D9"/>
    <w:multiLevelType w:val="multilevel"/>
    <w:tmpl w:val="F6826C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3E7D7A4F"/>
    <w:multiLevelType w:val="multilevel"/>
    <w:tmpl w:val="023626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41C743C3"/>
    <w:multiLevelType w:val="hybridMultilevel"/>
    <w:tmpl w:val="993C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6B262F"/>
    <w:multiLevelType w:val="multilevel"/>
    <w:tmpl w:val="42C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770BD"/>
    <w:multiLevelType w:val="hybridMultilevel"/>
    <w:tmpl w:val="C9D0E096"/>
    <w:lvl w:ilvl="0" w:tplc="9730786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523968">
      <w:start w:val="1"/>
      <w:numFmt w:val="bullet"/>
      <w:lvlText w:val="o"/>
      <w:lvlJc w:val="left"/>
      <w:pPr>
        <w:ind w:left="13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24D6D0">
      <w:start w:val="1"/>
      <w:numFmt w:val="bullet"/>
      <w:lvlText w:val="▪"/>
      <w:lvlJc w:val="left"/>
      <w:pPr>
        <w:ind w:left="2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34C9FA">
      <w:start w:val="1"/>
      <w:numFmt w:val="bullet"/>
      <w:lvlText w:val="•"/>
      <w:lvlJc w:val="left"/>
      <w:pPr>
        <w:ind w:left="28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7C1E6E">
      <w:start w:val="1"/>
      <w:numFmt w:val="bullet"/>
      <w:lvlText w:val="o"/>
      <w:lvlJc w:val="left"/>
      <w:pPr>
        <w:ind w:left="3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626B0">
      <w:start w:val="1"/>
      <w:numFmt w:val="bullet"/>
      <w:lvlText w:val="▪"/>
      <w:lvlJc w:val="left"/>
      <w:pPr>
        <w:ind w:left="4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D8C438">
      <w:start w:val="1"/>
      <w:numFmt w:val="bullet"/>
      <w:lvlText w:val="•"/>
      <w:lvlJc w:val="left"/>
      <w:pPr>
        <w:ind w:left="4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6AB956">
      <w:start w:val="1"/>
      <w:numFmt w:val="bullet"/>
      <w:lvlText w:val="o"/>
      <w:lvlJc w:val="left"/>
      <w:pPr>
        <w:ind w:left="5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C6622C">
      <w:start w:val="1"/>
      <w:numFmt w:val="bullet"/>
      <w:lvlText w:val="▪"/>
      <w:lvlJc w:val="left"/>
      <w:pPr>
        <w:ind w:left="6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95C593B"/>
    <w:multiLevelType w:val="hybridMultilevel"/>
    <w:tmpl w:val="C6E6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A0597C"/>
    <w:multiLevelType w:val="hybridMultilevel"/>
    <w:tmpl w:val="E7AC7906"/>
    <w:lvl w:ilvl="0" w:tplc="2C0878B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A45FE"/>
    <w:multiLevelType w:val="hybridMultilevel"/>
    <w:tmpl w:val="CC40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5239D"/>
    <w:multiLevelType w:val="multilevel"/>
    <w:tmpl w:val="CCA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515AC"/>
    <w:multiLevelType w:val="hybridMultilevel"/>
    <w:tmpl w:val="54DE2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3405C0"/>
    <w:multiLevelType w:val="hybridMultilevel"/>
    <w:tmpl w:val="3FF2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5B2F7F"/>
    <w:multiLevelType w:val="hybridMultilevel"/>
    <w:tmpl w:val="B36238B2"/>
    <w:lvl w:ilvl="0" w:tplc="67686EAA">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286814">
      <w:start w:val="1"/>
      <w:numFmt w:val="bullet"/>
      <w:lvlText w:val="o"/>
      <w:lvlJc w:val="left"/>
      <w:pPr>
        <w:ind w:left="1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4210FC">
      <w:start w:val="1"/>
      <w:numFmt w:val="bullet"/>
      <w:lvlText w:val="▪"/>
      <w:lvlJc w:val="left"/>
      <w:pPr>
        <w:ind w:left="2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585964">
      <w:start w:val="1"/>
      <w:numFmt w:val="bullet"/>
      <w:lvlText w:val="•"/>
      <w:lvlJc w:val="left"/>
      <w:pPr>
        <w:ind w:left="2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7E7F46">
      <w:start w:val="1"/>
      <w:numFmt w:val="bullet"/>
      <w:lvlText w:val="o"/>
      <w:lvlJc w:val="left"/>
      <w:pPr>
        <w:ind w:left="3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222BCC">
      <w:start w:val="1"/>
      <w:numFmt w:val="bullet"/>
      <w:lvlText w:val="▪"/>
      <w:lvlJc w:val="left"/>
      <w:pPr>
        <w:ind w:left="4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84B668">
      <w:start w:val="1"/>
      <w:numFmt w:val="bullet"/>
      <w:lvlText w:val="•"/>
      <w:lvlJc w:val="left"/>
      <w:pPr>
        <w:ind w:left="4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EA5786">
      <w:start w:val="1"/>
      <w:numFmt w:val="bullet"/>
      <w:lvlText w:val="o"/>
      <w:lvlJc w:val="left"/>
      <w:pPr>
        <w:ind w:left="5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665AE8">
      <w:start w:val="1"/>
      <w:numFmt w:val="bullet"/>
      <w:lvlText w:val="▪"/>
      <w:lvlJc w:val="left"/>
      <w:pPr>
        <w:ind w:left="6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82B4AF9"/>
    <w:multiLevelType w:val="hybridMultilevel"/>
    <w:tmpl w:val="D2DCF29C"/>
    <w:lvl w:ilvl="0" w:tplc="15A6F47C">
      <w:start w:val="1"/>
      <w:numFmt w:val="decimal"/>
      <w:lvlText w:val="%1."/>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A0FAA2">
      <w:start w:val="1"/>
      <w:numFmt w:val="lowerLetter"/>
      <w:lvlText w:val="%2"/>
      <w:lvlJc w:val="left"/>
      <w:pPr>
        <w:ind w:left="1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10845E">
      <w:start w:val="1"/>
      <w:numFmt w:val="lowerRoman"/>
      <w:lvlText w:val="%3"/>
      <w:lvlJc w:val="left"/>
      <w:pPr>
        <w:ind w:left="2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647A80">
      <w:start w:val="1"/>
      <w:numFmt w:val="decimal"/>
      <w:lvlText w:val="%4"/>
      <w:lvlJc w:val="left"/>
      <w:pPr>
        <w:ind w:left="2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701572">
      <w:start w:val="1"/>
      <w:numFmt w:val="lowerLetter"/>
      <w:lvlText w:val="%5"/>
      <w:lvlJc w:val="left"/>
      <w:pPr>
        <w:ind w:left="3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2035DE">
      <w:start w:val="1"/>
      <w:numFmt w:val="lowerRoman"/>
      <w:lvlText w:val="%6"/>
      <w:lvlJc w:val="left"/>
      <w:pPr>
        <w:ind w:left="4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DC0C54">
      <w:start w:val="1"/>
      <w:numFmt w:val="decimal"/>
      <w:lvlText w:val="%7"/>
      <w:lvlJc w:val="left"/>
      <w:pPr>
        <w:ind w:left="4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EEB3D0">
      <w:start w:val="1"/>
      <w:numFmt w:val="lowerLetter"/>
      <w:lvlText w:val="%8"/>
      <w:lvlJc w:val="left"/>
      <w:pPr>
        <w:ind w:left="5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8CE3CC">
      <w:start w:val="1"/>
      <w:numFmt w:val="lowerRoman"/>
      <w:lvlText w:val="%9"/>
      <w:lvlJc w:val="left"/>
      <w:pPr>
        <w:ind w:left="6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8CC6D23"/>
    <w:multiLevelType w:val="hybridMultilevel"/>
    <w:tmpl w:val="6E02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810044">
    <w:abstractNumId w:val="24"/>
  </w:num>
  <w:num w:numId="2" w16cid:durableId="1451045951">
    <w:abstractNumId w:val="22"/>
  </w:num>
  <w:num w:numId="3" w16cid:durableId="419067114">
    <w:abstractNumId w:val="20"/>
  </w:num>
  <w:num w:numId="4" w16cid:durableId="570820485">
    <w:abstractNumId w:val="8"/>
  </w:num>
  <w:num w:numId="5" w16cid:durableId="695929769">
    <w:abstractNumId w:val="12"/>
  </w:num>
  <w:num w:numId="6" w16cid:durableId="1088379759">
    <w:abstractNumId w:val="14"/>
  </w:num>
  <w:num w:numId="7" w16cid:durableId="488064304">
    <w:abstractNumId w:val="15"/>
  </w:num>
  <w:num w:numId="8" w16cid:durableId="631256029">
    <w:abstractNumId w:val="13"/>
  </w:num>
  <w:num w:numId="9" w16cid:durableId="1180196276">
    <w:abstractNumId w:val="23"/>
  </w:num>
  <w:num w:numId="10" w16cid:durableId="1917087554">
    <w:abstractNumId w:val="5"/>
  </w:num>
  <w:num w:numId="11" w16cid:durableId="1490749725">
    <w:abstractNumId w:val="17"/>
  </w:num>
  <w:num w:numId="12" w16cid:durableId="113721699">
    <w:abstractNumId w:val="2"/>
  </w:num>
  <w:num w:numId="13" w16cid:durableId="279456637">
    <w:abstractNumId w:val="0"/>
  </w:num>
  <w:num w:numId="14" w16cid:durableId="171384818">
    <w:abstractNumId w:val="26"/>
  </w:num>
  <w:num w:numId="15" w16cid:durableId="673649948">
    <w:abstractNumId w:val="30"/>
  </w:num>
  <w:num w:numId="16" w16cid:durableId="1037511093">
    <w:abstractNumId w:val="33"/>
  </w:num>
  <w:num w:numId="17" w16cid:durableId="358631774">
    <w:abstractNumId w:val="31"/>
  </w:num>
  <w:num w:numId="18" w16cid:durableId="2115712772">
    <w:abstractNumId w:val="10"/>
  </w:num>
  <w:num w:numId="19" w16cid:durableId="1164931563">
    <w:abstractNumId w:val="18"/>
  </w:num>
  <w:num w:numId="20" w16cid:durableId="844171597">
    <w:abstractNumId w:val="6"/>
  </w:num>
  <w:num w:numId="21" w16cid:durableId="13655064">
    <w:abstractNumId w:val="29"/>
  </w:num>
  <w:num w:numId="22" w16cid:durableId="1405253223">
    <w:abstractNumId w:val="21"/>
  </w:num>
  <w:num w:numId="23" w16cid:durableId="1624534851">
    <w:abstractNumId w:val="32"/>
  </w:num>
  <w:num w:numId="24" w16cid:durableId="1495681118">
    <w:abstractNumId w:val="9"/>
  </w:num>
  <w:num w:numId="25" w16cid:durableId="1323505559">
    <w:abstractNumId w:val="7"/>
  </w:num>
  <w:num w:numId="26" w16cid:durableId="1738168826">
    <w:abstractNumId w:val="28"/>
  </w:num>
  <w:num w:numId="27" w16cid:durableId="116871343">
    <w:abstractNumId w:val="25"/>
  </w:num>
  <w:num w:numId="28" w16cid:durableId="595941393">
    <w:abstractNumId w:val="4"/>
  </w:num>
  <w:num w:numId="29" w16cid:durableId="406222856">
    <w:abstractNumId w:val="36"/>
  </w:num>
  <w:num w:numId="30" w16cid:durableId="742751136">
    <w:abstractNumId w:val="16"/>
  </w:num>
  <w:num w:numId="31" w16cid:durableId="1093546632">
    <w:abstractNumId w:val="11"/>
  </w:num>
  <w:num w:numId="32" w16cid:durableId="1864397794">
    <w:abstractNumId w:val="35"/>
  </w:num>
  <w:num w:numId="33" w16cid:durableId="1424762712">
    <w:abstractNumId w:val="27"/>
  </w:num>
  <w:num w:numId="34" w16cid:durableId="901713665">
    <w:abstractNumId w:val="19"/>
  </w:num>
  <w:num w:numId="35" w16cid:durableId="1789004279">
    <w:abstractNumId w:val="34"/>
  </w:num>
  <w:num w:numId="36" w16cid:durableId="575556962">
    <w:abstractNumId w:val="3"/>
  </w:num>
  <w:num w:numId="37" w16cid:durableId="771243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0D"/>
    <w:rsid w:val="00053A9B"/>
    <w:rsid w:val="000720CC"/>
    <w:rsid w:val="00072E96"/>
    <w:rsid w:val="001574DF"/>
    <w:rsid w:val="0018668C"/>
    <w:rsid w:val="001B3E79"/>
    <w:rsid w:val="001D68F8"/>
    <w:rsid w:val="001F6510"/>
    <w:rsid w:val="002901E4"/>
    <w:rsid w:val="002A66D7"/>
    <w:rsid w:val="002F744B"/>
    <w:rsid w:val="00313C9F"/>
    <w:rsid w:val="00342492"/>
    <w:rsid w:val="00423D76"/>
    <w:rsid w:val="00470990"/>
    <w:rsid w:val="0053522A"/>
    <w:rsid w:val="00594BFC"/>
    <w:rsid w:val="00637064"/>
    <w:rsid w:val="00697DE3"/>
    <w:rsid w:val="006E4FAA"/>
    <w:rsid w:val="006F730D"/>
    <w:rsid w:val="00901223"/>
    <w:rsid w:val="00917194"/>
    <w:rsid w:val="00936285"/>
    <w:rsid w:val="009E3EA0"/>
    <w:rsid w:val="00A0580D"/>
    <w:rsid w:val="00A05A8B"/>
    <w:rsid w:val="00A37BBD"/>
    <w:rsid w:val="00A44EA9"/>
    <w:rsid w:val="00AE37E2"/>
    <w:rsid w:val="00B241FC"/>
    <w:rsid w:val="00C359A2"/>
    <w:rsid w:val="00CD1054"/>
    <w:rsid w:val="00D1326B"/>
    <w:rsid w:val="00D2507A"/>
    <w:rsid w:val="00D30E5D"/>
    <w:rsid w:val="00D40E0A"/>
    <w:rsid w:val="00D9514B"/>
    <w:rsid w:val="00DC6BBE"/>
    <w:rsid w:val="00E4476A"/>
    <w:rsid w:val="00E57B6A"/>
    <w:rsid w:val="00E946FF"/>
    <w:rsid w:val="00EF6431"/>
    <w:rsid w:val="00F135C5"/>
    <w:rsid w:val="00FC2AD2"/>
    <w:rsid w:val="00FC406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195D"/>
  <w15:docId w15:val="{455AB355-F52B-4CFC-98A3-F41FEF54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unhideWhenUsed="1"/>
    <w:lsdException w:name="toc 2" w:semiHidden="1" w:uiPriority="0"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76A"/>
  </w:style>
  <w:style w:type="paragraph" w:styleId="Heading1">
    <w:name w:val="heading 1"/>
    <w:basedOn w:val="Normal"/>
    <w:next w:val="Normal"/>
    <w:link w:val="Heading1Char"/>
    <w:uiPriority w:val="9"/>
    <w:qFormat/>
    <w:rsid w:val="00E4476A"/>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4476A"/>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4476A"/>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E4476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4476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4476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4476A"/>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4476A"/>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4476A"/>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4476A"/>
    <w:rPr>
      <w:i/>
      <w:iCs/>
      <w:color w:val="auto"/>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sid w:val="00E4476A"/>
    <w:rPr>
      <w:b/>
      <w:bCs/>
      <w:color w:val="auto"/>
    </w:r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rPr>
      <w:rFonts w:ascii="Calibri" w:eastAsia="Calibri" w:hAnsi="Calibri" w:cs="Times New Roman"/>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Heading1Char">
    <w:name w:val="Heading 1 Char"/>
    <w:basedOn w:val="DefaultParagraphFont"/>
    <w:link w:val="Heading1"/>
    <w:rsid w:val="00E4476A"/>
    <w:rPr>
      <w:rFonts w:asciiTheme="majorHAnsi" w:eastAsiaTheme="majorEastAsia" w:hAnsiTheme="majorHAnsi" w:cstheme="majorBidi"/>
      <w:b/>
      <w:bCs/>
      <w:caps/>
      <w:spacing w:val="4"/>
      <w:sz w:val="28"/>
      <w:szCs w:val="28"/>
    </w:rPr>
  </w:style>
  <w:style w:type="character" w:customStyle="1" w:styleId="TitleChar">
    <w:name w:val="Title Char"/>
    <w:basedOn w:val="DefaultParagraphFont"/>
    <w:link w:val="Title"/>
    <w:uiPriority w:val="10"/>
    <w:rsid w:val="00E4476A"/>
    <w:rPr>
      <w:rFonts w:asciiTheme="majorHAnsi" w:eastAsiaTheme="majorEastAsia" w:hAnsiTheme="majorHAnsi" w:cstheme="majorBidi"/>
      <w:b/>
      <w:bCs/>
      <w:spacing w:val="-7"/>
      <w:sz w:val="48"/>
      <w:szCs w:val="48"/>
    </w:rPr>
  </w:style>
  <w:style w:type="character" w:customStyle="1" w:styleId="Heading3Char">
    <w:name w:val="Heading 3 Char"/>
    <w:basedOn w:val="DefaultParagraphFont"/>
    <w:link w:val="Heading3"/>
    <w:uiPriority w:val="9"/>
    <w:rsid w:val="00E4476A"/>
    <w:rPr>
      <w:rFonts w:asciiTheme="majorHAnsi" w:eastAsiaTheme="majorEastAsia" w:hAnsiTheme="majorHAnsi" w:cstheme="majorBidi"/>
      <w:spacing w:val="4"/>
      <w:sz w:val="24"/>
      <w:szCs w:val="24"/>
    </w:rPr>
  </w:style>
  <w:style w:type="character" w:customStyle="1" w:styleId="Heading5Char">
    <w:name w:val="Heading 5 Char"/>
    <w:basedOn w:val="DefaultParagraphFont"/>
    <w:link w:val="Heading5"/>
    <w:uiPriority w:val="9"/>
    <w:semiHidden/>
    <w:rsid w:val="00E4476A"/>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4476A"/>
    <w:rPr>
      <w:rFonts w:asciiTheme="majorHAnsi" w:eastAsiaTheme="majorEastAsia" w:hAnsiTheme="majorHAnsi" w:cstheme="majorBidi"/>
      <w:b/>
      <w:bCs/>
      <w:i/>
      <w:iCs/>
    </w:rPr>
  </w:style>
  <w:style w:type="character" w:customStyle="1" w:styleId="PlainTextChar">
    <w:name w:val="Plain Text Char"/>
    <w:basedOn w:val="DefaultParagraphFont"/>
    <w:link w:val="PlainText"/>
    <w:semiHidden/>
    <w:rPr>
      <w:rFonts w:ascii="MingLiU" w:eastAsia="MingLiU" w:hAnsi="MingLiU" w:cs="Times New Roman"/>
      <w:kern w:val="2"/>
      <w:sz w:val="24"/>
      <w:szCs w:val="20"/>
      <w:lang w:eastAsia="zh-TW"/>
    </w:rPr>
  </w:style>
  <w:style w:type="character" w:customStyle="1" w:styleId="IntenseEmphasis1">
    <w:name w:val="Intense Emphasis1"/>
    <w:basedOn w:val="DefaultParagraphFont"/>
    <w:uiPriority w:val="21"/>
    <w:rPr>
      <w:b/>
      <w:bCs/>
      <w:i/>
      <w:iCs/>
      <w:color w:val="4F81BD" w:themeColor="accent1"/>
    </w:rPr>
  </w:style>
  <w:style w:type="character" w:customStyle="1" w:styleId="Heading2Char">
    <w:name w:val="Heading 2 Char"/>
    <w:basedOn w:val="DefaultParagraphFont"/>
    <w:link w:val="Heading2"/>
    <w:rsid w:val="00E4476A"/>
    <w:rPr>
      <w:rFonts w:asciiTheme="majorHAnsi" w:eastAsiaTheme="majorEastAsia" w:hAnsiTheme="majorHAnsi" w:cstheme="majorBidi"/>
      <w:b/>
      <w:bCs/>
      <w:sz w:val="28"/>
      <w:szCs w:val="28"/>
    </w:rPr>
  </w:style>
  <w:style w:type="character" w:customStyle="1" w:styleId="apple-converted-space">
    <w:name w:val="apple-converted-space"/>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4476A"/>
    <w:rPr>
      <w:rFonts w:asciiTheme="majorHAnsi" w:eastAsiaTheme="majorEastAsia" w:hAnsiTheme="majorHAnsi" w:cstheme="majorBidi"/>
      <w:i/>
      <w:iCs/>
      <w:sz w:val="24"/>
      <w:szCs w:val="24"/>
    </w:rPr>
  </w:style>
  <w:style w:type="character" w:customStyle="1" w:styleId="kwd">
    <w:name w:val="kwd"/>
    <w:basedOn w:val="DefaultParagraphFont"/>
  </w:style>
  <w:style w:type="character" w:customStyle="1" w:styleId="prgcpy">
    <w:name w:val="prgcpy"/>
    <w:basedOn w:val="DefaultParagraphFont"/>
  </w:style>
  <w:style w:type="character" w:customStyle="1" w:styleId="pntf">
    <w:name w:val="pntf"/>
    <w:basedOn w:val="DefaultParagraphFont"/>
  </w:style>
  <w:style w:type="character" w:customStyle="1" w:styleId="pln">
    <w:name w:val="pln"/>
    <w:basedOn w:val="DefaultParagraphFont"/>
  </w:style>
  <w:style w:type="character" w:customStyle="1" w:styleId="typ">
    <w:name w:val="typ"/>
    <w:basedOn w:val="DefaultParagraphFont"/>
  </w:style>
  <w:style w:type="character" w:customStyle="1" w:styleId="pun">
    <w:name w:val="pun"/>
    <w:basedOn w:val="DefaultParagraphFont"/>
  </w:style>
  <w:style w:type="character" w:customStyle="1" w:styleId="com">
    <w:name w:val="com"/>
    <w:basedOn w:val="DefaultParagraphFont"/>
  </w:style>
  <w:style w:type="character" w:customStyle="1" w:styleId="str">
    <w:name w:val="str"/>
    <w:basedOn w:val="DefaultParagraphFont"/>
  </w:style>
  <w:style w:type="character" w:customStyle="1" w:styleId="lit">
    <w:name w:val="lit"/>
    <w:basedOn w:val="DefaultParagraphFont"/>
  </w:style>
  <w:style w:type="character" w:customStyle="1" w:styleId="colorh1">
    <w:name w:val="color_h1"/>
    <w:basedOn w:val="DefaultParagraphFont"/>
  </w:style>
  <w:style w:type="character" w:customStyle="1" w:styleId="SourceText">
    <w:name w:val="Source Text"/>
    <w:rPr>
      <w:rFonts w:ascii="Liberation Mono" w:eastAsia="Liberation Mono" w:hAnsi="Liberation Mono" w:cs="Liberation Mono"/>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Noto Sans" w:hAnsi="Liberation Sans" w:cs="FreeSans"/>
      <w:sz w:val="28"/>
      <w:szCs w:val="28"/>
    </w:rPr>
  </w:style>
  <w:style w:type="paragraph" w:styleId="BodyText">
    <w:name w:val="Body Text"/>
    <w:basedOn w:val="Normal"/>
    <w:link w:val="BodyTextChar"/>
    <w:pPr>
      <w:spacing w:after="140"/>
    </w:pPr>
  </w:style>
  <w:style w:type="paragraph" w:styleId="List">
    <w:name w:val="List"/>
    <w:basedOn w:val="BodyText"/>
    <w:rPr>
      <w:rFonts w:cs="FreeSans"/>
    </w:rPr>
  </w:style>
  <w:style w:type="paragraph" w:styleId="Caption">
    <w:name w:val="caption"/>
    <w:basedOn w:val="Normal"/>
    <w:next w:val="Normal"/>
    <w:uiPriority w:val="35"/>
    <w:unhideWhenUsed/>
    <w:qFormat/>
    <w:rsid w:val="00E4476A"/>
    <w:rPr>
      <w:b/>
      <w:bCs/>
      <w:sz w:val="18"/>
      <w:szCs w:val="18"/>
    </w:rPr>
  </w:style>
  <w:style w:type="paragraph" w:customStyle="1" w:styleId="Index">
    <w:name w:val="Index"/>
    <w:basedOn w:val="Normal"/>
    <w:pPr>
      <w:suppressLineNumbers/>
    </w:pPr>
    <w:rPr>
      <w:rFonts w:cs="FreeSan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customStyle="1" w:styleId="HeaderandFooter">
    <w:name w:val="Header and Footer"/>
    <w:basedOn w:val="Normal"/>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unhideWhenUsed/>
    <w:rsid w:val="001574DF"/>
    <w:pPr>
      <w:spacing w:beforeAutospacing="1" w:afterAutospacing="1" w:line="360" w:lineRule="auto"/>
    </w:pPr>
    <w:rPr>
      <w:rFonts w:eastAsia="Times New Roman"/>
      <w:szCs w:val="24"/>
    </w:rPr>
  </w:style>
  <w:style w:type="paragraph" w:styleId="PlainText">
    <w:name w:val="Plain Text"/>
    <w:basedOn w:val="Normal"/>
    <w:link w:val="PlainTextChar"/>
    <w:semiHidden/>
    <w:pPr>
      <w:widowControl w:val="0"/>
      <w:spacing w:after="0" w:line="240" w:lineRule="auto"/>
    </w:pPr>
    <w:rPr>
      <w:rFonts w:ascii="MingLiU" w:eastAsia="MingLiU" w:hAnsi="MingLiU"/>
      <w:kern w:val="2"/>
      <w:sz w:val="24"/>
      <w:szCs w:val="20"/>
      <w:lang w:eastAsia="zh-TW"/>
    </w:rPr>
  </w:style>
  <w:style w:type="paragraph" w:styleId="Title">
    <w:name w:val="Title"/>
    <w:basedOn w:val="Normal"/>
    <w:next w:val="Normal"/>
    <w:link w:val="TitleChar"/>
    <w:uiPriority w:val="10"/>
    <w:qFormat/>
    <w:rsid w:val="00E4476A"/>
    <w:pPr>
      <w:spacing w:after="0" w:line="240" w:lineRule="auto"/>
      <w:contextualSpacing/>
      <w:jc w:val="center"/>
    </w:pPr>
    <w:rPr>
      <w:rFonts w:asciiTheme="majorHAnsi" w:eastAsiaTheme="majorEastAsia" w:hAnsiTheme="majorHAnsi" w:cstheme="majorBidi"/>
      <w:b/>
      <w:bCs/>
      <w:spacing w:val="-7"/>
      <w:sz w:val="48"/>
      <w:szCs w:val="48"/>
    </w:rPr>
  </w:style>
  <w:style w:type="paragraph" w:styleId="TOC1">
    <w:name w:val="toc 1"/>
    <w:basedOn w:val="Normal"/>
    <w:next w:val="Normal"/>
    <w:unhideWhenUsed/>
    <w:pPr>
      <w:tabs>
        <w:tab w:val="right" w:leader="dot" w:pos="9350"/>
      </w:tabs>
      <w:spacing w:after="100"/>
    </w:pPr>
    <w:rPr>
      <w:rFonts w:ascii="Times New Roman" w:eastAsia="Times New Roman" w:hAnsi="Times New Roman"/>
      <w:sz w:val="24"/>
      <w:szCs w:val="24"/>
    </w:rPr>
  </w:style>
  <w:style w:type="paragraph" w:styleId="TOC3">
    <w:name w:val="toc 3"/>
    <w:basedOn w:val="Normal"/>
    <w:next w:val="Normal"/>
    <w:uiPriority w:val="39"/>
    <w:unhideWhenUsed/>
    <w:pPr>
      <w:spacing w:after="100"/>
      <w:ind w:left="440"/>
    </w:p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pPr>
      <w:spacing w:before="480" w:after="0" w:line="276" w:lineRule="auto"/>
      <w:outlineLvl w:val="9"/>
    </w:pPr>
    <w:rPr>
      <w:color w:val="365F91" w:themeColor="accent1" w:themeShade="BF"/>
    </w:rPr>
  </w:style>
  <w:style w:type="paragraph" w:customStyle="1" w:styleId="Default">
    <w:name w:val="Default"/>
    <w:rPr>
      <w:rFonts w:ascii="Symbol" w:eastAsia="Calibri" w:hAnsi="Symbol" w:cs="Symbol"/>
      <w:color w:val="000000"/>
      <w:sz w:val="24"/>
      <w:szCs w:val="24"/>
      <w:lang w:eastAsia="en-US"/>
    </w:rPr>
  </w:style>
  <w:style w:type="paragraph" w:customStyle="1" w:styleId="TableParagraph">
    <w:name w:val="Table Paragraph"/>
    <w:basedOn w:val="Normal"/>
    <w:uiPriority w:val="1"/>
    <w:pPr>
      <w:ind w:left="106"/>
    </w:pPr>
  </w:style>
  <w:style w:type="paragraph" w:customStyle="1" w:styleId="PreformattedText">
    <w:name w:val="Preformatted Text"/>
    <w:basedOn w:val="Normal"/>
    <w:pPr>
      <w:spacing w:after="0"/>
    </w:pPr>
    <w:rPr>
      <w:rFonts w:ascii="Liberation Mono" w:eastAsia="Liberation Mono" w:hAnsi="Liberation Mono" w:cs="Liberation Mono"/>
      <w:sz w:val="20"/>
      <w:szCs w:val="20"/>
    </w:rPr>
  </w:style>
  <w:style w:type="paragraph" w:customStyle="1" w:styleId="HorizontalLine">
    <w:name w:val="Horizontal Line"/>
    <w:basedOn w:val="Normal"/>
    <w:next w:val="BodyText"/>
    <w:pPr>
      <w:suppressLineNumbers/>
      <w:pBdr>
        <w:bottom w:val="double" w:sz="2" w:space="0" w:color="808080"/>
      </w:pBdr>
      <w:spacing w:after="283"/>
    </w:pPr>
    <w:rPr>
      <w:sz w:val="12"/>
      <w:szCs w:val="12"/>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LightShading-Accent11">
    <w:name w:val="Light Shading - Accent 1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ath-inline">
    <w:name w:val="math-inline"/>
    <w:basedOn w:val="DefaultParagraphFont"/>
    <w:rsid w:val="00072E96"/>
  </w:style>
  <w:style w:type="table" w:styleId="PlainTable5">
    <w:name w:val="Plain Table 5"/>
    <w:basedOn w:val="TableNormal"/>
    <w:uiPriority w:val="45"/>
    <w:rsid w:val="00B241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B241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
    <w:name w:val="Grid Table 3"/>
    <w:basedOn w:val="TableNormal"/>
    <w:uiPriority w:val="48"/>
    <w:rsid w:val="002901E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BodyTextChar">
    <w:name w:val="Body Text Char"/>
    <w:basedOn w:val="DefaultParagraphFont"/>
    <w:link w:val="BodyText"/>
    <w:rsid w:val="00917194"/>
    <w:rPr>
      <w:rFonts w:cs="Times New Roman"/>
      <w:sz w:val="22"/>
      <w:szCs w:val="22"/>
      <w:lang w:eastAsia="en-US"/>
    </w:rPr>
  </w:style>
  <w:style w:type="character" w:customStyle="1" w:styleId="Heading7Char">
    <w:name w:val="Heading 7 Char"/>
    <w:basedOn w:val="DefaultParagraphFont"/>
    <w:link w:val="Heading7"/>
    <w:uiPriority w:val="9"/>
    <w:semiHidden/>
    <w:rsid w:val="00E4476A"/>
    <w:rPr>
      <w:i/>
      <w:iCs/>
    </w:rPr>
  </w:style>
  <w:style w:type="character" w:customStyle="1" w:styleId="Heading8Char">
    <w:name w:val="Heading 8 Char"/>
    <w:basedOn w:val="DefaultParagraphFont"/>
    <w:link w:val="Heading8"/>
    <w:uiPriority w:val="9"/>
    <w:semiHidden/>
    <w:rsid w:val="00E4476A"/>
    <w:rPr>
      <w:b/>
      <w:bCs/>
    </w:rPr>
  </w:style>
  <w:style w:type="character" w:customStyle="1" w:styleId="Heading9Char">
    <w:name w:val="Heading 9 Char"/>
    <w:basedOn w:val="DefaultParagraphFont"/>
    <w:link w:val="Heading9"/>
    <w:uiPriority w:val="9"/>
    <w:semiHidden/>
    <w:rsid w:val="00E4476A"/>
    <w:rPr>
      <w:i/>
      <w:iCs/>
    </w:rPr>
  </w:style>
  <w:style w:type="paragraph" w:styleId="Subtitle">
    <w:name w:val="Subtitle"/>
    <w:basedOn w:val="Normal"/>
    <w:next w:val="Normal"/>
    <w:link w:val="SubtitleChar"/>
    <w:uiPriority w:val="11"/>
    <w:qFormat/>
    <w:rsid w:val="00E4476A"/>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4476A"/>
    <w:rPr>
      <w:rFonts w:asciiTheme="majorHAnsi" w:eastAsiaTheme="majorEastAsia" w:hAnsiTheme="majorHAnsi" w:cstheme="majorBidi"/>
      <w:sz w:val="24"/>
      <w:szCs w:val="24"/>
    </w:rPr>
  </w:style>
  <w:style w:type="paragraph" w:styleId="NoSpacing">
    <w:name w:val="No Spacing"/>
    <w:uiPriority w:val="1"/>
    <w:qFormat/>
    <w:rsid w:val="00E4476A"/>
    <w:pPr>
      <w:spacing w:after="0" w:line="240" w:lineRule="auto"/>
    </w:pPr>
  </w:style>
  <w:style w:type="paragraph" w:styleId="Quote">
    <w:name w:val="Quote"/>
    <w:basedOn w:val="Normal"/>
    <w:next w:val="Normal"/>
    <w:link w:val="QuoteChar"/>
    <w:uiPriority w:val="29"/>
    <w:qFormat/>
    <w:rsid w:val="00E4476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4476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4476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4476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4476A"/>
    <w:rPr>
      <w:i/>
      <w:iCs/>
      <w:color w:val="auto"/>
    </w:rPr>
  </w:style>
  <w:style w:type="character" w:styleId="IntenseEmphasis">
    <w:name w:val="Intense Emphasis"/>
    <w:basedOn w:val="DefaultParagraphFont"/>
    <w:uiPriority w:val="21"/>
    <w:qFormat/>
    <w:rsid w:val="00E4476A"/>
    <w:rPr>
      <w:b/>
      <w:bCs/>
      <w:i/>
      <w:iCs/>
      <w:color w:val="auto"/>
    </w:rPr>
  </w:style>
  <w:style w:type="character" w:styleId="SubtleReference">
    <w:name w:val="Subtle Reference"/>
    <w:basedOn w:val="DefaultParagraphFont"/>
    <w:uiPriority w:val="31"/>
    <w:qFormat/>
    <w:rsid w:val="00E4476A"/>
    <w:rPr>
      <w:smallCaps/>
      <w:color w:val="auto"/>
      <w:u w:val="single" w:color="7F7F7F" w:themeColor="text1" w:themeTint="80"/>
    </w:rPr>
  </w:style>
  <w:style w:type="character" w:styleId="IntenseReference">
    <w:name w:val="Intense Reference"/>
    <w:basedOn w:val="DefaultParagraphFont"/>
    <w:uiPriority w:val="32"/>
    <w:qFormat/>
    <w:rsid w:val="00E4476A"/>
    <w:rPr>
      <w:b/>
      <w:bCs/>
      <w:smallCaps/>
      <w:color w:val="auto"/>
      <w:u w:val="single"/>
    </w:rPr>
  </w:style>
  <w:style w:type="character" w:styleId="BookTitle">
    <w:name w:val="Book Title"/>
    <w:basedOn w:val="DefaultParagraphFont"/>
    <w:uiPriority w:val="33"/>
    <w:qFormat/>
    <w:rsid w:val="00E4476A"/>
    <w:rPr>
      <w:b/>
      <w:bCs/>
      <w:smallCaps/>
      <w:color w:val="auto"/>
    </w:rPr>
  </w:style>
  <w:style w:type="paragraph" w:styleId="TOCHeading">
    <w:name w:val="TOC Heading"/>
    <w:basedOn w:val="Heading1"/>
    <w:next w:val="Normal"/>
    <w:uiPriority w:val="39"/>
    <w:semiHidden/>
    <w:unhideWhenUsed/>
    <w:qFormat/>
    <w:rsid w:val="00E4476A"/>
    <w:pPr>
      <w:outlineLvl w:val="9"/>
    </w:pPr>
  </w:style>
  <w:style w:type="paragraph" w:styleId="TOC2">
    <w:name w:val="toc 2"/>
    <w:basedOn w:val="Normal"/>
    <w:next w:val="Normal"/>
    <w:autoRedefine/>
    <w:unhideWhenUsed/>
    <w:rsid w:val="009E3EA0"/>
    <w:pPr>
      <w:spacing w:after="100"/>
      <w:ind w:left="220"/>
    </w:pPr>
  </w:style>
  <w:style w:type="table" w:customStyle="1" w:styleId="TableGrid0">
    <w:name w:val="TableGrid"/>
    <w:rsid w:val="009E3EA0"/>
    <w:pPr>
      <w:spacing w:after="0" w:line="240" w:lineRule="auto"/>
      <w:jc w:val="left"/>
    </w:pPr>
    <w:rPr>
      <w:kern w:val="2"/>
      <w:sz w:val="24"/>
      <w:szCs w:val="24"/>
      <w:lang/>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2015">
      <w:bodyDiv w:val="1"/>
      <w:marLeft w:val="0"/>
      <w:marRight w:val="0"/>
      <w:marTop w:val="0"/>
      <w:marBottom w:val="0"/>
      <w:divBdr>
        <w:top w:val="none" w:sz="0" w:space="0" w:color="auto"/>
        <w:left w:val="none" w:sz="0" w:space="0" w:color="auto"/>
        <w:bottom w:val="none" w:sz="0" w:space="0" w:color="auto"/>
        <w:right w:val="none" w:sz="0" w:space="0" w:color="auto"/>
      </w:divBdr>
    </w:div>
    <w:div w:id="92941295">
      <w:bodyDiv w:val="1"/>
      <w:marLeft w:val="0"/>
      <w:marRight w:val="0"/>
      <w:marTop w:val="0"/>
      <w:marBottom w:val="0"/>
      <w:divBdr>
        <w:top w:val="none" w:sz="0" w:space="0" w:color="auto"/>
        <w:left w:val="none" w:sz="0" w:space="0" w:color="auto"/>
        <w:bottom w:val="none" w:sz="0" w:space="0" w:color="auto"/>
        <w:right w:val="none" w:sz="0" w:space="0" w:color="auto"/>
      </w:divBdr>
    </w:div>
    <w:div w:id="106586831">
      <w:bodyDiv w:val="1"/>
      <w:marLeft w:val="0"/>
      <w:marRight w:val="0"/>
      <w:marTop w:val="0"/>
      <w:marBottom w:val="0"/>
      <w:divBdr>
        <w:top w:val="none" w:sz="0" w:space="0" w:color="auto"/>
        <w:left w:val="none" w:sz="0" w:space="0" w:color="auto"/>
        <w:bottom w:val="none" w:sz="0" w:space="0" w:color="auto"/>
        <w:right w:val="none" w:sz="0" w:space="0" w:color="auto"/>
      </w:divBdr>
    </w:div>
    <w:div w:id="148987698">
      <w:bodyDiv w:val="1"/>
      <w:marLeft w:val="0"/>
      <w:marRight w:val="0"/>
      <w:marTop w:val="0"/>
      <w:marBottom w:val="0"/>
      <w:divBdr>
        <w:top w:val="none" w:sz="0" w:space="0" w:color="auto"/>
        <w:left w:val="none" w:sz="0" w:space="0" w:color="auto"/>
        <w:bottom w:val="none" w:sz="0" w:space="0" w:color="auto"/>
        <w:right w:val="none" w:sz="0" w:space="0" w:color="auto"/>
      </w:divBdr>
    </w:div>
    <w:div w:id="202330584">
      <w:bodyDiv w:val="1"/>
      <w:marLeft w:val="0"/>
      <w:marRight w:val="0"/>
      <w:marTop w:val="0"/>
      <w:marBottom w:val="0"/>
      <w:divBdr>
        <w:top w:val="none" w:sz="0" w:space="0" w:color="auto"/>
        <w:left w:val="none" w:sz="0" w:space="0" w:color="auto"/>
        <w:bottom w:val="none" w:sz="0" w:space="0" w:color="auto"/>
        <w:right w:val="none" w:sz="0" w:space="0" w:color="auto"/>
      </w:divBdr>
    </w:div>
    <w:div w:id="229468530">
      <w:bodyDiv w:val="1"/>
      <w:marLeft w:val="0"/>
      <w:marRight w:val="0"/>
      <w:marTop w:val="0"/>
      <w:marBottom w:val="0"/>
      <w:divBdr>
        <w:top w:val="none" w:sz="0" w:space="0" w:color="auto"/>
        <w:left w:val="none" w:sz="0" w:space="0" w:color="auto"/>
        <w:bottom w:val="none" w:sz="0" w:space="0" w:color="auto"/>
        <w:right w:val="none" w:sz="0" w:space="0" w:color="auto"/>
      </w:divBdr>
    </w:div>
    <w:div w:id="333995337">
      <w:bodyDiv w:val="1"/>
      <w:marLeft w:val="0"/>
      <w:marRight w:val="0"/>
      <w:marTop w:val="0"/>
      <w:marBottom w:val="0"/>
      <w:divBdr>
        <w:top w:val="none" w:sz="0" w:space="0" w:color="auto"/>
        <w:left w:val="none" w:sz="0" w:space="0" w:color="auto"/>
        <w:bottom w:val="none" w:sz="0" w:space="0" w:color="auto"/>
        <w:right w:val="none" w:sz="0" w:space="0" w:color="auto"/>
      </w:divBdr>
    </w:div>
    <w:div w:id="346256647">
      <w:bodyDiv w:val="1"/>
      <w:marLeft w:val="0"/>
      <w:marRight w:val="0"/>
      <w:marTop w:val="0"/>
      <w:marBottom w:val="0"/>
      <w:divBdr>
        <w:top w:val="none" w:sz="0" w:space="0" w:color="auto"/>
        <w:left w:val="none" w:sz="0" w:space="0" w:color="auto"/>
        <w:bottom w:val="none" w:sz="0" w:space="0" w:color="auto"/>
        <w:right w:val="none" w:sz="0" w:space="0" w:color="auto"/>
      </w:divBdr>
    </w:div>
    <w:div w:id="375785810">
      <w:bodyDiv w:val="1"/>
      <w:marLeft w:val="0"/>
      <w:marRight w:val="0"/>
      <w:marTop w:val="0"/>
      <w:marBottom w:val="0"/>
      <w:divBdr>
        <w:top w:val="none" w:sz="0" w:space="0" w:color="auto"/>
        <w:left w:val="none" w:sz="0" w:space="0" w:color="auto"/>
        <w:bottom w:val="none" w:sz="0" w:space="0" w:color="auto"/>
        <w:right w:val="none" w:sz="0" w:space="0" w:color="auto"/>
      </w:divBdr>
    </w:div>
    <w:div w:id="525800777">
      <w:bodyDiv w:val="1"/>
      <w:marLeft w:val="0"/>
      <w:marRight w:val="0"/>
      <w:marTop w:val="0"/>
      <w:marBottom w:val="0"/>
      <w:divBdr>
        <w:top w:val="none" w:sz="0" w:space="0" w:color="auto"/>
        <w:left w:val="none" w:sz="0" w:space="0" w:color="auto"/>
        <w:bottom w:val="none" w:sz="0" w:space="0" w:color="auto"/>
        <w:right w:val="none" w:sz="0" w:space="0" w:color="auto"/>
      </w:divBdr>
    </w:div>
    <w:div w:id="529496641">
      <w:bodyDiv w:val="1"/>
      <w:marLeft w:val="0"/>
      <w:marRight w:val="0"/>
      <w:marTop w:val="0"/>
      <w:marBottom w:val="0"/>
      <w:divBdr>
        <w:top w:val="none" w:sz="0" w:space="0" w:color="auto"/>
        <w:left w:val="none" w:sz="0" w:space="0" w:color="auto"/>
        <w:bottom w:val="none" w:sz="0" w:space="0" w:color="auto"/>
        <w:right w:val="none" w:sz="0" w:space="0" w:color="auto"/>
      </w:divBdr>
    </w:div>
    <w:div w:id="590043869">
      <w:bodyDiv w:val="1"/>
      <w:marLeft w:val="0"/>
      <w:marRight w:val="0"/>
      <w:marTop w:val="0"/>
      <w:marBottom w:val="0"/>
      <w:divBdr>
        <w:top w:val="none" w:sz="0" w:space="0" w:color="auto"/>
        <w:left w:val="none" w:sz="0" w:space="0" w:color="auto"/>
        <w:bottom w:val="none" w:sz="0" w:space="0" w:color="auto"/>
        <w:right w:val="none" w:sz="0" w:space="0" w:color="auto"/>
      </w:divBdr>
    </w:div>
    <w:div w:id="651300816">
      <w:bodyDiv w:val="1"/>
      <w:marLeft w:val="0"/>
      <w:marRight w:val="0"/>
      <w:marTop w:val="0"/>
      <w:marBottom w:val="0"/>
      <w:divBdr>
        <w:top w:val="none" w:sz="0" w:space="0" w:color="auto"/>
        <w:left w:val="none" w:sz="0" w:space="0" w:color="auto"/>
        <w:bottom w:val="none" w:sz="0" w:space="0" w:color="auto"/>
        <w:right w:val="none" w:sz="0" w:space="0" w:color="auto"/>
      </w:divBdr>
    </w:div>
    <w:div w:id="660885880">
      <w:bodyDiv w:val="1"/>
      <w:marLeft w:val="0"/>
      <w:marRight w:val="0"/>
      <w:marTop w:val="0"/>
      <w:marBottom w:val="0"/>
      <w:divBdr>
        <w:top w:val="none" w:sz="0" w:space="0" w:color="auto"/>
        <w:left w:val="none" w:sz="0" w:space="0" w:color="auto"/>
        <w:bottom w:val="none" w:sz="0" w:space="0" w:color="auto"/>
        <w:right w:val="none" w:sz="0" w:space="0" w:color="auto"/>
      </w:divBdr>
    </w:div>
    <w:div w:id="829061323">
      <w:bodyDiv w:val="1"/>
      <w:marLeft w:val="0"/>
      <w:marRight w:val="0"/>
      <w:marTop w:val="0"/>
      <w:marBottom w:val="0"/>
      <w:divBdr>
        <w:top w:val="none" w:sz="0" w:space="0" w:color="auto"/>
        <w:left w:val="none" w:sz="0" w:space="0" w:color="auto"/>
        <w:bottom w:val="none" w:sz="0" w:space="0" w:color="auto"/>
        <w:right w:val="none" w:sz="0" w:space="0" w:color="auto"/>
      </w:divBdr>
    </w:div>
    <w:div w:id="895162421">
      <w:bodyDiv w:val="1"/>
      <w:marLeft w:val="0"/>
      <w:marRight w:val="0"/>
      <w:marTop w:val="0"/>
      <w:marBottom w:val="0"/>
      <w:divBdr>
        <w:top w:val="none" w:sz="0" w:space="0" w:color="auto"/>
        <w:left w:val="none" w:sz="0" w:space="0" w:color="auto"/>
        <w:bottom w:val="none" w:sz="0" w:space="0" w:color="auto"/>
        <w:right w:val="none" w:sz="0" w:space="0" w:color="auto"/>
      </w:divBdr>
    </w:div>
    <w:div w:id="927155366">
      <w:bodyDiv w:val="1"/>
      <w:marLeft w:val="0"/>
      <w:marRight w:val="0"/>
      <w:marTop w:val="0"/>
      <w:marBottom w:val="0"/>
      <w:divBdr>
        <w:top w:val="none" w:sz="0" w:space="0" w:color="auto"/>
        <w:left w:val="none" w:sz="0" w:space="0" w:color="auto"/>
        <w:bottom w:val="none" w:sz="0" w:space="0" w:color="auto"/>
        <w:right w:val="none" w:sz="0" w:space="0" w:color="auto"/>
      </w:divBdr>
    </w:div>
    <w:div w:id="929659811">
      <w:bodyDiv w:val="1"/>
      <w:marLeft w:val="0"/>
      <w:marRight w:val="0"/>
      <w:marTop w:val="0"/>
      <w:marBottom w:val="0"/>
      <w:divBdr>
        <w:top w:val="none" w:sz="0" w:space="0" w:color="auto"/>
        <w:left w:val="none" w:sz="0" w:space="0" w:color="auto"/>
        <w:bottom w:val="none" w:sz="0" w:space="0" w:color="auto"/>
        <w:right w:val="none" w:sz="0" w:space="0" w:color="auto"/>
      </w:divBdr>
    </w:div>
    <w:div w:id="1021661608">
      <w:bodyDiv w:val="1"/>
      <w:marLeft w:val="0"/>
      <w:marRight w:val="0"/>
      <w:marTop w:val="0"/>
      <w:marBottom w:val="0"/>
      <w:divBdr>
        <w:top w:val="none" w:sz="0" w:space="0" w:color="auto"/>
        <w:left w:val="none" w:sz="0" w:space="0" w:color="auto"/>
        <w:bottom w:val="none" w:sz="0" w:space="0" w:color="auto"/>
        <w:right w:val="none" w:sz="0" w:space="0" w:color="auto"/>
      </w:divBdr>
    </w:div>
    <w:div w:id="1039204475">
      <w:bodyDiv w:val="1"/>
      <w:marLeft w:val="0"/>
      <w:marRight w:val="0"/>
      <w:marTop w:val="0"/>
      <w:marBottom w:val="0"/>
      <w:divBdr>
        <w:top w:val="none" w:sz="0" w:space="0" w:color="auto"/>
        <w:left w:val="none" w:sz="0" w:space="0" w:color="auto"/>
        <w:bottom w:val="none" w:sz="0" w:space="0" w:color="auto"/>
        <w:right w:val="none" w:sz="0" w:space="0" w:color="auto"/>
      </w:divBdr>
    </w:div>
    <w:div w:id="1052922435">
      <w:bodyDiv w:val="1"/>
      <w:marLeft w:val="0"/>
      <w:marRight w:val="0"/>
      <w:marTop w:val="0"/>
      <w:marBottom w:val="0"/>
      <w:divBdr>
        <w:top w:val="none" w:sz="0" w:space="0" w:color="auto"/>
        <w:left w:val="none" w:sz="0" w:space="0" w:color="auto"/>
        <w:bottom w:val="none" w:sz="0" w:space="0" w:color="auto"/>
        <w:right w:val="none" w:sz="0" w:space="0" w:color="auto"/>
      </w:divBdr>
    </w:div>
    <w:div w:id="1145463360">
      <w:bodyDiv w:val="1"/>
      <w:marLeft w:val="0"/>
      <w:marRight w:val="0"/>
      <w:marTop w:val="0"/>
      <w:marBottom w:val="0"/>
      <w:divBdr>
        <w:top w:val="none" w:sz="0" w:space="0" w:color="auto"/>
        <w:left w:val="none" w:sz="0" w:space="0" w:color="auto"/>
        <w:bottom w:val="none" w:sz="0" w:space="0" w:color="auto"/>
        <w:right w:val="none" w:sz="0" w:space="0" w:color="auto"/>
      </w:divBdr>
    </w:div>
    <w:div w:id="1159035458">
      <w:bodyDiv w:val="1"/>
      <w:marLeft w:val="0"/>
      <w:marRight w:val="0"/>
      <w:marTop w:val="0"/>
      <w:marBottom w:val="0"/>
      <w:divBdr>
        <w:top w:val="none" w:sz="0" w:space="0" w:color="auto"/>
        <w:left w:val="none" w:sz="0" w:space="0" w:color="auto"/>
        <w:bottom w:val="none" w:sz="0" w:space="0" w:color="auto"/>
        <w:right w:val="none" w:sz="0" w:space="0" w:color="auto"/>
      </w:divBdr>
    </w:div>
    <w:div w:id="1222013988">
      <w:bodyDiv w:val="1"/>
      <w:marLeft w:val="0"/>
      <w:marRight w:val="0"/>
      <w:marTop w:val="0"/>
      <w:marBottom w:val="0"/>
      <w:divBdr>
        <w:top w:val="none" w:sz="0" w:space="0" w:color="auto"/>
        <w:left w:val="none" w:sz="0" w:space="0" w:color="auto"/>
        <w:bottom w:val="none" w:sz="0" w:space="0" w:color="auto"/>
        <w:right w:val="none" w:sz="0" w:space="0" w:color="auto"/>
      </w:divBdr>
    </w:div>
    <w:div w:id="1250044421">
      <w:bodyDiv w:val="1"/>
      <w:marLeft w:val="0"/>
      <w:marRight w:val="0"/>
      <w:marTop w:val="0"/>
      <w:marBottom w:val="0"/>
      <w:divBdr>
        <w:top w:val="none" w:sz="0" w:space="0" w:color="auto"/>
        <w:left w:val="none" w:sz="0" w:space="0" w:color="auto"/>
        <w:bottom w:val="none" w:sz="0" w:space="0" w:color="auto"/>
        <w:right w:val="none" w:sz="0" w:space="0" w:color="auto"/>
      </w:divBdr>
    </w:div>
    <w:div w:id="1332216567">
      <w:bodyDiv w:val="1"/>
      <w:marLeft w:val="0"/>
      <w:marRight w:val="0"/>
      <w:marTop w:val="0"/>
      <w:marBottom w:val="0"/>
      <w:divBdr>
        <w:top w:val="none" w:sz="0" w:space="0" w:color="auto"/>
        <w:left w:val="none" w:sz="0" w:space="0" w:color="auto"/>
        <w:bottom w:val="none" w:sz="0" w:space="0" w:color="auto"/>
        <w:right w:val="none" w:sz="0" w:space="0" w:color="auto"/>
      </w:divBdr>
    </w:div>
    <w:div w:id="1359743375">
      <w:bodyDiv w:val="1"/>
      <w:marLeft w:val="0"/>
      <w:marRight w:val="0"/>
      <w:marTop w:val="0"/>
      <w:marBottom w:val="0"/>
      <w:divBdr>
        <w:top w:val="none" w:sz="0" w:space="0" w:color="auto"/>
        <w:left w:val="none" w:sz="0" w:space="0" w:color="auto"/>
        <w:bottom w:val="none" w:sz="0" w:space="0" w:color="auto"/>
        <w:right w:val="none" w:sz="0" w:space="0" w:color="auto"/>
      </w:divBdr>
    </w:div>
    <w:div w:id="1387142693">
      <w:bodyDiv w:val="1"/>
      <w:marLeft w:val="0"/>
      <w:marRight w:val="0"/>
      <w:marTop w:val="0"/>
      <w:marBottom w:val="0"/>
      <w:divBdr>
        <w:top w:val="none" w:sz="0" w:space="0" w:color="auto"/>
        <w:left w:val="none" w:sz="0" w:space="0" w:color="auto"/>
        <w:bottom w:val="none" w:sz="0" w:space="0" w:color="auto"/>
        <w:right w:val="none" w:sz="0" w:space="0" w:color="auto"/>
      </w:divBdr>
    </w:div>
    <w:div w:id="1464344606">
      <w:bodyDiv w:val="1"/>
      <w:marLeft w:val="0"/>
      <w:marRight w:val="0"/>
      <w:marTop w:val="0"/>
      <w:marBottom w:val="0"/>
      <w:divBdr>
        <w:top w:val="none" w:sz="0" w:space="0" w:color="auto"/>
        <w:left w:val="none" w:sz="0" w:space="0" w:color="auto"/>
        <w:bottom w:val="none" w:sz="0" w:space="0" w:color="auto"/>
        <w:right w:val="none" w:sz="0" w:space="0" w:color="auto"/>
      </w:divBdr>
    </w:div>
    <w:div w:id="1506048431">
      <w:bodyDiv w:val="1"/>
      <w:marLeft w:val="0"/>
      <w:marRight w:val="0"/>
      <w:marTop w:val="0"/>
      <w:marBottom w:val="0"/>
      <w:divBdr>
        <w:top w:val="none" w:sz="0" w:space="0" w:color="auto"/>
        <w:left w:val="none" w:sz="0" w:space="0" w:color="auto"/>
        <w:bottom w:val="none" w:sz="0" w:space="0" w:color="auto"/>
        <w:right w:val="none" w:sz="0" w:space="0" w:color="auto"/>
      </w:divBdr>
    </w:div>
    <w:div w:id="1519272115">
      <w:bodyDiv w:val="1"/>
      <w:marLeft w:val="0"/>
      <w:marRight w:val="0"/>
      <w:marTop w:val="0"/>
      <w:marBottom w:val="0"/>
      <w:divBdr>
        <w:top w:val="none" w:sz="0" w:space="0" w:color="auto"/>
        <w:left w:val="none" w:sz="0" w:space="0" w:color="auto"/>
        <w:bottom w:val="none" w:sz="0" w:space="0" w:color="auto"/>
        <w:right w:val="none" w:sz="0" w:space="0" w:color="auto"/>
      </w:divBdr>
    </w:div>
    <w:div w:id="1522282909">
      <w:bodyDiv w:val="1"/>
      <w:marLeft w:val="0"/>
      <w:marRight w:val="0"/>
      <w:marTop w:val="0"/>
      <w:marBottom w:val="0"/>
      <w:divBdr>
        <w:top w:val="none" w:sz="0" w:space="0" w:color="auto"/>
        <w:left w:val="none" w:sz="0" w:space="0" w:color="auto"/>
        <w:bottom w:val="none" w:sz="0" w:space="0" w:color="auto"/>
        <w:right w:val="none" w:sz="0" w:space="0" w:color="auto"/>
      </w:divBdr>
    </w:div>
    <w:div w:id="1561667443">
      <w:bodyDiv w:val="1"/>
      <w:marLeft w:val="0"/>
      <w:marRight w:val="0"/>
      <w:marTop w:val="0"/>
      <w:marBottom w:val="0"/>
      <w:divBdr>
        <w:top w:val="none" w:sz="0" w:space="0" w:color="auto"/>
        <w:left w:val="none" w:sz="0" w:space="0" w:color="auto"/>
        <w:bottom w:val="none" w:sz="0" w:space="0" w:color="auto"/>
        <w:right w:val="none" w:sz="0" w:space="0" w:color="auto"/>
      </w:divBdr>
    </w:div>
    <w:div w:id="1624843435">
      <w:bodyDiv w:val="1"/>
      <w:marLeft w:val="0"/>
      <w:marRight w:val="0"/>
      <w:marTop w:val="0"/>
      <w:marBottom w:val="0"/>
      <w:divBdr>
        <w:top w:val="none" w:sz="0" w:space="0" w:color="auto"/>
        <w:left w:val="none" w:sz="0" w:space="0" w:color="auto"/>
        <w:bottom w:val="none" w:sz="0" w:space="0" w:color="auto"/>
        <w:right w:val="none" w:sz="0" w:space="0" w:color="auto"/>
      </w:divBdr>
    </w:div>
    <w:div w:id="1672485536">
      <w:bodyDiv w:val="1"/>
      <w:marLeft w:val="0"/>
      <w:marRight w:val="0"/>
      <w:marTop w:val="0"/>
      <w:marBottom w:val="0"/>
      <w:divBdr>
        <w:top w:val="none" w:sz="0" w:space="0" w:color="auto"/>
        <w:left w:val="none" w:sz="0" w:space="0" w:color="auto"/>
        <w:bottom w:val="none" w:sz="0" w:space="0" w:color="auto"/>
        <w:right w:val="none" w:sz="0" w:space="0" w:color="auto"/>
      </w:divBdr>
    </w:div>
    <w:div w:id="1677422734">
      <w:bodyDiv w:val="1"/>
      <w:marLeft w:val="0"/>
      <w:marRight w:val="0"/>
      <w:marTop w:val="0"/>
      <w:marBottom w:val="0"/>
      <w:divBdr>
        <w:top w:val="none" w:sz="0" w:space="0" w:color="auto"/>
        <w:left w:val="none" w:sz="0" w:space="0" w:color="auto"/>
        <w:bottom w:val="none" w:sz="0" w:space="0" w:color="auto"/>
        <w:right w:val="none" w:sz="0" w:space="0" w:color="auto"/>
      </w:divBdr>
    </w:div>
    <w:div w:id="1682076088">
      <w:bodyDiv w:val="1"/>
      <w:marLeft w:val="0"/>
      <w:marRight w:val="0"/>
      <w:marTop w:val="0"/>
      <w:marBottom w:val="0"/>
      <w:divBdr>
        <w:top w:val="none" w:sz="0" w:space="0" w:color="auto"/>
        <w:left w:val="none" w:sz="0" w:space="0" w:color="auto"/>
        <w:bottom w:val="none" w:sz="0" w:space="0" w:color="auto"/>
        <w:right w:val="none" w:sz="0" w:space="0" w:color="auto"/>
      </w:divBdr>
    </w:div>
    <w:div w:id="1751384390">
      <w:bodyDiv w:val="1"/>
      <w:marLeft w:val="0"/>
      <w:marRight w:val="0"/>
      <w:marTop w:val="0"/>
      <w:marBottom w:val="0"/>
      <w:divBdr>
        <w:top w:val="none" w:sz="0" w:space="0" w:color="auto"/>
        <w:left w:val="none" w:sz="0" w:space="0" w:color="auto"/>
        <w:bottom w:val="none" w:sz="0" w:space="0" w:color="auto"/>
        <w:right w:val="none" w:sz="0" w:space="0" w:color="auto"/>
      </w:divBdr>
    </w:div>
    <w:div w:id="1766803446">
      <w:bodyDiv w:val="1"/>
      <w:marLeft w:val="0"/>
      <w:marRight w:val="0"/>
      <w:marTop w:val="0"/>
      <w:marBottom w:val="0"/>
      <w:divBdr>
        <w:top w:val="none" w:sz="0" w:space="0" w:color="auto"/>
        <w:left w:val="none" w:sz="0" w:space="0" w:color="auto"/>
        <w:bottom w:val="none" w:sz="0" w:space="0" w:color="auto"/>
        <w:right w:val="none" w:sz="0" w:space="0" w:color="auto"/>
      </w:divBdr>
    </w:div>
    <w:div w:id="1770000316">
      <w:bodyDiv w:val="1"/>
      <w:marLeft w:val="0"/>
      <w:marRight w:val="0"/>
      <w:marTop w:val="0"/>
      <w:marBottom w:val="0"/>
      <w:divBdr>
        <w:top w:val="none" w:sz="0" w:space="0" w:color="auto"/>
        <w:left w:val="none" w:sz="0" w:space="0" w:color="auto"/>
        <w:bottom w:val="none" w:sz="0" w:space="0" w:color="auto"/>
        <w:right w:val="none" w:sz="0" w:space="0" w:color="auto"/>
      </w:divBdr>
    </w:div>
    <w:div w:id="1835803232">
      <w:bodyDiv w:val="1"/>
      <w:marLeft w:val="0"/>
      <w:marRight w:val="0"/>
      <w:marTop w:val="0"/>
      <w:marBottom w:val="0"/>
      <w:divBdr>
        <w:top w:val="none" w:sz="0" w:space="0" w:color="auto"/>
        <w:left w:val="none" w:sz="0" w:space="0" w:color="auto"/>
        <w:bottom w:val="none" w:sz="0" w:space="0" w:color="auto"/>
        <w:right w:val="none" w:sz="0" w:space="0" w:color="auto"/>
      </w:divBdr>
    </w:div>
    <w:div w:id="1881745828">
      <w:bodyDiv w:val="1"/>
      <w:marLeft w:val="0"/>
      <w:marRight w:val="0"/>
      <w:marTop w:val="0"/>
      <w:marBottom w:val="0"/>
      <w:divBdr>
        <w:top w:val="none" w:sz="0" w:space="0" w:color="auto"/>
        <w:left w:val="none" w:sz="0" w:space="0" w:color="auto"/>
        <w:bottom w:val="none" w:sz="0" w:space="0" w:color="auto"/>
        <w:right w:val="none" w:sz="0" w:space="0" w:color="auto"/>
      </w:divBdr>
    </w:div>
    <w:div w:id="1920676929">
      <w:bodyDiv w:val="1"/>
      <w:marLeft w:val="0"/>
      <w:marRight w:val="0"/>
      <w:marTop w:val="0"/>
      <w:marBottom w:val="0"/>
      <w:divBdr>
        <w:top w:val="none" w:sz="0" w:space="0" w:color="auto"/>
        <w:left w:val="none" w:sz="0" w:space="0" w:color="auto"/>
        <w:bottom w:val="none" w:sz="0" w:space="0" w:color="auto"/>
        <w:right w:val="none" w:sz="0" w:space="0" w:color="auto"/>
      </w:divBdr>
    </w:div>
    <w:div w:id="1948388917">
      <w:bodyDiv w:val="1"/>
      <w:marLeft w:val="0"/>
      <w:marRight w:val="0"/>
      <w:marTop w:val="0"/>
      <w:marBottom w:val="0"/>
      <w:divBdr>
        <w:top w:val="none" w:sz="0" w:space="0" w:color="auto"/>
        <w:left w:val="none" w:sz="0" w:space="0" w:color="auto"/>
        <w:bottom w:val="none" w:sz="0" w:space="0" w:color="auto"/>
        <w:right w:val="none" w:sz="0" w:space="0" w:color="auto"/>
      </w:divBdr>
    </w:div>
    <w:div w:id="1954747715">
      <w:bodyDiv w:val="1"/>
      <w:marLeft w:val="0"/>
      <w:marRight w:val="0"/>
      <w:marTop w:val="0"/>
      <w:marBottom w:val="0"/>
      <w:divBdr>
        <w:top w:val="none" w:sz="0" w:space="0" w:color="auto"/>
        <w:left w:val="none" w:sz="0" w:space="0" w:color="auto"/>
        <w:bottom w:val="none" w:sz="0" w:space="0" w:color="auto"/>
        <w:right w:val="none" w:sz="0" w:space="0" w:color="auto"/>
      </w:divBdr>
    </w:div>
    <w:div w:id="1985743904">
      <w:bodyDiv w:val="1"/>
      <w:marLeft w:val="0"/>
      <w:marRight w:val="0"/>
      <w:marTop w:val="0"/>
      <w:marBottom w:val="0"/>
      <w:divBdr>
        <w:top w:val="none" w:sz="0" w:space="0" w:color="auto"/>
        <w:left w:val="none" w:sz="0" w:space="0" w:color="auto"/>
        <w:bottom w:val="none" w:sz="0" w:space="0" w:color="auto"/>
        <w:right w:val="none" w:sz="0" w:space="0" w:color="auto"/>
      </w:divBdr>
    </w:div>
    <w:div w:id="2067144405">
      <w:bodyDiv w:val="1"/>
      <w:marLeft w:val="0"/>
      <w:marRight w:val="0"/>
      <w:marTop w:val="0"/>
      <w:marBottom w:val="0"/>
      <w:divBdr>
        <w:top w:val="none" w:sz="0" w:space="0" w:color="auto"/>
        <w:left w:val="none" w:sz="0" w:space="0" w:color="auto"/>
        <w:bottom w:val="none" w:sz="0" w:space="0" w:color="auto"/>
        <w:right w:val="none" w:sz="0" w:space="0" w:color="auto"/>
      </w:divBdr>
    </w:div>
    <w:div w:id="2138916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9F712-31AA-4F62-8AB0-3877B2D11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3576</Words>
  <Characters>20388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23917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hayat;hammad qureshi</dc:creator>
  <cp:keywords>Template Lab Manual</cp:keywords>
  <dc:description/>
  <cp:lastModifiedBy>huzaifa aamer</cp:lastModifiedBy>
  <cp:revision>7</cp:revision>
  <cp:lastPrinted>2015-09-21T04:54:00Z</cp:lastPrinted>
  <dcterms:created xsi:type="dcterms:W3CDTF">2026-08-08T15:53:00Z</dcterms:created>
  <dcterms:modified xsi:type="dcterms:W3CDTF">2026-08-12T15:29:00Z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1AA8468FCBD045079730E1E5ABE0773F_12</vt:lpwstr>
  </property>
  <property fmtid="{D5CDD505-2E9C-101B-9397-08002B2CF9AE}" pid="3" name="KSOProductBuildVer">
    <vt:lpwstr>1033-12.2.0.13266</vt:lpwstr>
  </property>
</Properties>
</file>