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003366"/>
        </w:rPr>
        <w:t>NABIHAH</w:t>
      </w:r>
      <w:r>
        <w:rPr>
          <w:color w:val="003366"/>
          <w:spacing w:val="-5"/>
        </w:rPr>
        <w:t> </w:t>
      </w:r>
      <w:r>
        <w:rPr>
          <w:color w:val="003366"/>
        </w:rPr>
        <w:t>BINTI</w:t>
      </w:r>
      <w:r>
        <w:rPr>
          <w:color w:val="003366"/>
          <w:spacing w:val="-5"/>
        </w:rPr>
        <w:t> </w:t>
      </w:r>
      <w:r>
        <w:rPr>
          <w:color w:val="003366"/>
        </w:rPr>
        <w:t>TAQUDDIN</w:t>
      </w:r>
      <w:r>
        <w:rPr>
          <w:color w:val="003366"/>
          <w:spacing w:val="-6"/>
        </w:rPr>
        <w:t> </w:t>
      </w:r>
      <w:r>
        <w:rPr>
          <w:color w:val="003366"/>
          <w:spacing w:val="-4"/>
        </w:rPr>
        <w:t>AZMY</w:t>
      </w:r>
    </w:p>
    <w:p>
      <w:pPr>
        <w:spacing w:before="263"/>
        <w:ind w:left="0" w:right="2" w:firstLine="0"/>
        <w:jc w:val="center"/>
        <w:rPr>
          <w:rFonts w:ascii="Arial"/>
          <w:b/>
          <w:sz w:val="24"/>
        </w:rPr>
      </w:pPr>
      <w:r>
        <w:rPr>
          <w:rFonts w:ascii="Arial"/>
          <w:b/>
          <w:color w:val="636363"/>
          <w:sz w:val="24"/>
        </w:rPr>
        <w:t>Application</w:t>
      </w:r>
      <w:r>
        <w:rPr>
          <w:rFonts w:ascii="Arial"/>
          <w:b/>
          <w:color w:val="636363"/>
          <w:spacing w:val="-4"/>
          <w:sz w:val="24"/>
        </w:rPr>
        <w:t> </w:t>
      </w:r>
      <w:r>
        <w:rPr>
          <w:rFonts w:ascii="Arial"/>
          <w:b/>
          <w:color w:val="636363"/>
          <w:sz w:val="24"/>
        </w:rPr>
        <w:t>Specialist</w:t>
      </w:r>
      <w:r>
        <w:rPr>
          <w:rFonts w:ascii="Arial"/>
          <w:b/>
          <w:color w:val="636363"/>
          <w:spacing w:val="-3"/>
          <w:sz w:val="24"/>
        </w:rPr>
        <w:t> </w:t>
      </w:r>
      <w:r>
        <w:rPr>
          <w:rFonts w:ascii="Arial"/>
          <w:b/>
          <w:color w:val="636363"/>
          <w:sz w:val="24"/>
        </w:rPr>
        <w:t>|</w:t>
      </w:r>
      <w:r>
        <w:rPr>
          <w:rFonts w:ascii="Arial"/>
          <w:b/>
          <w:color w:val="636363"/>
          <w:spacing w:val="-3"/>
          <w:sz w:val="24"/>
        </w:rPr>
        <w:t> </w:t>
      </w:r>
      <w:r>
        <w:rPr>
          <w:rFonts w:ascii="Arial"/>
          <w:b/>
          <w:color w:val="636363"/>
          <w:sz w:val="24"/>
        </w:rPr>
        <w:t>System</w:t>
      </w:r>
      <w:r>
        <w:rPr>
          <w:rFonts w:ascii="Arial"/>
          <w:b/>
          <w:color w:val="636363"/>
          <w:spacing w:val="-5"/>
          <w:sz w:val="24"/>
        </w:rPr>
        <w:t> </w:t>
      </w:r>
      <w:r>
        <w:rPr>
          <w:rFonts w:ascii="Arial"/>
          <w:b/>
          <w:color w:val="636363"/>
          <w:sz w:val="24"/>
        </w:rPr>
        <w:t>Analyst</w:t>
      </w:r>
      <w:r>
        <w:rPr>
          <w:rFonts w:ascii="Arial"/>
          <w:b/>
          <w:color w:val="636363"/>
          <w:spacing w:val="-3"/>
          <w:sz w:val="24"/>
        </w:rPr>
        <w:t> </w:t>
      </w:r>
      <w:r>
        <w:rPr>
          <w:rFonts w:ascii="Arial"/>
          <w:b/>
          <w:color w:val="636363"/>
          <w:sz w:val="24"/>
        </w:rPr>
        <w:t>|</w:t>
      </w:r>
      <w:r>
        <w:rPr>
          <w:rFonts w:ascii="Arial"/>
          <w:b/>
          <w:color w:val="636363"/>
          <w:spacing w:val="-3"/>
          <w:sz w:val="24"/>
        </w:rPr>
        <w:t> </w:t>
      </w:r>
      <w:r>
        <w:rPr>
          <w:rFonts w:ascii="Arial"/>
          <w:b/>
          <w:color w:val="636363"/>
          <w:sz w:val="24"/>
        </w:rPr>
        <w:t>Assistant</w:t>
      </w:r>
      <w:r>
        <w:rPr>
          <w:rFonts w:ascii="Arial"/>
          <w:b/>
          <w:color w:val="636363"/>
          <w:spacing w:val="-5"/>
          <w:sz w:val="24"/>
        </w:rPr>
        <w:t> </w:t>
      </w:r>
      <w:r>
        <w:rPr>
          <w:rFonts w:ascii="Arial"/>
          <w:b/>
          <w:color w:val="636363"/>
          <w:sz w:val="24"/>
        </w:rPr>
        <w:t>Project</w:t>
      </w:r>
      <w:r>
        <w:rPr>
          <w:rFonts w:ascii="Arial"/>
          <w:b/>
          <w:color w:val="636363"/>
          <w:spacing w:val="-3"/>
          <w:sz w:val="24"/>
        </w:rPr>
        <w:t> </w:t>
      </w:r>
      <w:r>
        <w:rPr>
          <w:rFonts w:ascii="Arial"/>
          <w:b/>
          <w:color w:val="636363"/>
          <w:spacing w:val="-2"/>
          <w:sz w:val="24"/>
        </w:rPr>
        <w:t>Manager</w:t>
      </w:r>
    </w:p>
    <w:p>
      <w:pPr>
        <w:spacing w:before="82"/>
        <w:ind w:left="1" w:right="2" w:firstLine="0"/>
        <w:jc w:val="center"/>
        <w:rPr>
          <w:rFonts w:ascii="Arial MT" w:hAnsi="Arial MT"/>
          <w:sz w:val="20"/>
        </w:rPr>
      </w:pPr>
      <w:r>
        <w:rPr>
          <w:rFonts w:ascii="Segoe UI Emoji" w:hAnsi="Segoe UI Emoji"/>
          <w:color w:val="FFFFFF"/>
          <w:spacing w:val="-274"/>
          <w:w w:val="3"/>
          <w:sz w:val="20"/>
        </w:rPr>
        <w:t>˙</w:t>
      </w:r>
      <w:r>
        <w:rPr>
          <w:rFonts w:ascii="Segoe UI Emoji" w:hAnsi="Segoe UI Emoji"/>
          <w:color w:val="F7098D"/>
          <w:spacing w:val="-274"/>
          <w:w w:val="88"/>
          <w:sz w:val="20"/>
        </w:rPr>
        <w:t>•</w:t>
      </w:r>
      <w:r>
        <w:rPr>
          <w:rFonts w:ascii="Segoe UI Emoji" w:hAnsi="Segoe UI Emoji"/>
          <w:color w:val="D2D2D2"/>
          <w:w w:val="233"/>
          <w:sz w:val="20"/>
        </w:rPr>
        <w:t>¡</w:t>
      </w:r>
      <w:r>
        <w:rPr>
          <w:rFonts w:ascii="Segoe UI Emoji" w:hAnsi="Segoe UI Emoji"/>
          <w:color w:val="D2D2D2"/>
          <w:spacing w:val="6"/>
          <w:w w:val="108"/>
          <w:sz w:val="20"/>
        </w:rPr>
        <w:t> </w:t>
      </w:r>
      <w:r>
        <w:rPr>
          <w:rFonts w:ascii="Arial MT" w:hAnsi="Arial MT"/>
          <w:w w:val="106"/>
          <w:sz w:val="20"/>
        </w:rPr>
        <w:t>Perai,</w:t>
      </w:r>
      <w:r>
        <w:rPr>
          <w:rFonts w:ascii="Arial MT" w:hAnsi="Arial MT"/>
          <w:spacing w:val="9"/>
          <w:w w:val="106"/>
          <w:sz w:val="20"/>
        </w:rPr>
        <w:t> </w:t>
      </w:r>
      <w:r>
        <w:rPr>
          <w:rFonts w:ascii="Arial MT" w:hAnsi="Arial MT"/>
          <w:w w:val="106"/>
          <w:sz w:val="20"/>
        </w:rPr>
        <w:t>Penang,</w:t>
      </w:r>
      <w:r>
        <w:rPr>
          <w:rFonts w:ascii="Arial MT" w:hAnsi="Arial MT"/>
          <w:spacing w:val="9"/>
          <w:w w:val="106"/>
          <w:sz w:val="20"/>
        </w:rPr>
        <w:t> </w:t>
      </w:r>
      <w:r>
        <w:rPr>
          <w:rFonts w:ascii="Arial MT" w:hAnsi="Arial MT"/>
          <w:w w:val="106"/>
          <w:sz w:val="20"/>
        </w:rPr>
        <w:t>Malaysia</w:t>
      </w:r>
      <w:r>
        <w:rPr>
          <w:rFonts w:ascii="Arial MT" w:hAnsi="Arial MT"/>
          <w:spacing w:val="6"/>
          <w:w w:val="106"/>
          <w:sz w:val="20"/>
        </w:rPr>
        <w:t> </w:t>
      </w:r>
      <w:r>
        <w:rPr>
          <w:rFonts w:ascii="Arial MT" w:hAnsi="Arial MT"/>
          <w:w w:val="106"/>
          <w:sz w:val="20"/>
        </w:rPr>
        <w:t>|</w:t>
      </w:r>
      <w:r>
        <w:rPr>
          <w:rFonts w:ascii="Arial MT" w:hAnsi="Arial MT"/>
          <w:spacing w:val="10"/>
          <w:w w:val="106"/>
          <w:sz w:val="20"/>
        </w:rPr>
        <w:t> </w:t>
      </w:r>
      <w:r>
        <w:rPr>
          <w:rFonts w:ascii="Segoe UI Emoji" w:hAnsi="Segoe UI Emoji"/>
          <w:color w:val="E0D7EB"/>
          <w:spacing w:val="-274"/>
          <w:w w:val="71"/>
          <w:sz w:val="20"/>
        </w:rPr>
        <w:t>ʌ</w:t>
      </w:r>
      <w:r>
        <w:rPr>
          <w:rFonts w:ascii="Segoe UI Emoji" w:hAnsi="Segoe UI Emoji"/>
          <w:color w:val="CDC4D5"/>
          <w:spacing w:val="-274"/>
          <w:w w:val="93"/>
          <w:sz w:val="20"/>
        </w:rPr>
        <w:t>□</w:t>
      </w:r>
      <w:r>
        <w:rPr>
          <w:rFonts w:ascii="Segoe UI Emoji" w:hAnsi="Segoe UI Emoji"/>
          <w:color w:val="F3EDF8"/>
          <w:w w:val="155"/>
          <w:sz w:val="20"/>
        </w:rPr>
        <w:t>V</w:t>
      </w:r>
      <w:r>
        <w:rPr>
          <w:rFonts w:ascii="Segoe UI Emoji" w:hAnsi="Segoe UI Emoji"/>
          <w:color w:val="F3EDF8"/>
          <w:spacing w:val="8"/>
          <w:w w:val="106"/>
          <w:sz w:val="20"/>
        </w:rPr>
        <w:t> </w:t>
      </w:r>
      <w:hyperlink r:id="rId5">
        <w:r>
          <w:rPr>
            <w:rFonts w:ascii="Arial MT" w:hAnsi="Arial MT"/>
            <w:w w:val="106"/>
            <w:sz w:val="20"/>
          </w:rPr>
          <w:t>nabihahtaqudin@gmail.com</w:t>
        </w:r>
      </w:hyperlink>
      <w:r>
        <w:rPr>
          <w:rFonts w:ascii="Arial MT" w:hAnsi="Arial MT"/>
          <w:spacing w:val="9"/>
          <w:w w:val="106"/>
          <w:sz w:val="20"/>
        </w:rPr>
        <w:t> </w:t>
      </w:r>
      <w:r>
        <w:rPr>
          <w:rFonts w:ascii="Arial MT" w:hAnsi="Arial MT"/>
          <w:w w:val="106"/>
          <w:sz w:val="20"/>
        </w:rPr>
        <w:t>|</w:t>
      </w:r>
      <w:r>
        <w:rPr>
          <w:rFonts w:ascii="Segoe UI Emoji" w:hAnsi="Segoe UI Emoji"/>
          <w:color w:val="F8302E"/>
          <w:spacing w:val="9"/>
          <w:w w:val="106"/>
          <w:sz w:val="20"/>
        </w:rPr>
        <w:t> </w:t>
      </w:r>
      <w:r>
        <w:rPr>
          <w:rFonts w:ascii="Segoe UI Emoji" w:hAnsi="Segoe UI Emoji"/>
          <w:color w:val="BA1D80"/>
          <w:w w:val="106"/>
          <w:sz w:val="20"/>
        </w:rPr>
        <w:t>!</w:t>
      </w:r>
      <w:r>
        <w:rPr>
          <w:rFonts w:ascii="Segoe UI Emoji" w:hAnsi="Segoe UI Emoji"/>
          <w:color w:val="BA1D80"/>
          <w:spacing w:val="10"/>
          <w:w w:val="106"/>
          <w:sz w:val="20"/>
        </w:rPr>
        <w:t> </w:t>
      </w:r>
      <w:r>
        <w:rPr>
          <w:rFonts w:ascii="Arial MT" w:hAnsi="Arial MT"/>
          <w:spacing w:val="-2"/>
          <w:w w:val="106"/>
          <w:sz w:val="20"/>
        </w:rPr>
        <w:t>+60135198421</w:t>
      </w:r>
    </w:p>
    <w:p>
      <w:pPr>
        <w:spacing w:before="39"/>
        <w:ind w:left="1" w:right="2" w:firstLine="0"/>
        <w:jc w:val="center"/>
        <w:rPr>
          <w:rFonts w:ascii="Arial MT" w:hAnsi="Arial MT"/>
          <w:sz w:val="20"/>
        </w:rPr>
      </w:pPr>
      <w:r>
        <w:rPr>
          <w:rFonts w:ascii="Segoe UI Emoji" w:hAnsi="Segoe UI Emoji"/>
          <w:color w:val="BDBDBD"/>
          <w:spacing w:val="-274"/>
          <w:sz w:val="20"/>
        </w:rPr>
        <w:t>³</w:t>
      </w:r>
      <w:r>
        <w:rPr>
          <w:rFonts w:ascii="Segoe UI Emoji" w:hAnsi="Segoe UI Emoji"/>
          <w:color w:val="9B9B9B"/>
          <w:spacing w:val="64"/>
          <w:sz w:val="20"/>
        </w:rPr>
        <w:t>   </w:t>
      </w:r>
      <w:r>
        <w:rPr>
          <w:rFonts w:ascii="Arial MT" w:hAnsi="Arial MT"/>
          <w:spacing w:val="-2"/>
          <w:sz w:val="20"/>
        </w:rPr>
        <w:t>linkedin.com/in/nabihah-taquddin-</w:t>
      </w:r>
      <w:r>
        <w:rPr>
          <w:rFonts w:ascii="Arial MT" w:hAnsi="Arial MT"/>
          <w:spacing w:val="-4"/>
          <w:sz w:val="20"/>
        </w:rPr>
        <w:t>azmy</w:t>
      </w:r>
    </w:p>
    <w:p>
      <w:pPr>
        <w:pStyle w:val="BodyText"/>
        <w:spacing w:before="92"/>
        <w:rPr>
          <w:rFonts w:ascii="Arial MT"/>
          <w:sz w:val="20"/>
        </w:rPr>
      </w:pPr>
    </w:p>
    <w:p>
      <w:pPr>
        <w:pStyle w:val="Heading2"/>
      </w:pPr>
      <w:r>
        <w:rPr>
          <w:color w:val="003366"/>
          <w:spacing w:val="-2"/>
        </w:rPr>
        <w:t>PROFESSIONAL</w:t>
      </w:r>
      <w:r>
        <w:rPr>
          <w:color w:val="003366"/>
          <w:spacing w:val="2"/>
        </w:rPr>
        <w:t> </w:t>
      </w:r>
      <w:r>
        <w:rPr>
          <w:color w:val="003366"/>
          <w:spacing w:val="-2"/>
        </w:rPr>
        <w:t>SUMMARY</w:t>
      </w:r>
    </w:p>
    <w:p>
      <w:pPr>
        <w:pStyle w:val="BodyText"/>
        <w:spacing w:before="6"/>
        <w:rPr>
          <w:rFonts w:ascii="Arial"/>
          <w:b/>
          <w:sz w:val="3"/>
        </w:rPr>
      </w:pPr>
      <w:r>
        <w:rPr>
          <w:rFonts w:ascii="Arial"/>
          <w:b/>
          <w:sz w:val="3"/>
        </w:rPr>
        <mc:AlternateContent>
          <mc:Choice Requires="wps">
            <w:drawing>
              <wp:anchor distT="0" distB="0" distL="0" distR="0" allowOverlap="1" layoutInCell="1" locked="0" behindDoc="1" simplePos="0" relativeHeight="487587840">
                <wp:simplePos x="0" y="0"/>
                <wp:positionH relativeFrom="page">
                  <wp:posOffset>713536</wp:posOffset>
                </wp:positionH>
                <wp:positionV relativeFrom="paragraph">
                  <wp:posOffset>41574</wp:posOffset>
                </wp:positionV>
                <wp:extent cx="634746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347460" cy="18415"/>
                        </a:xfrm>
                        <a:custGeom>
                          <a:avLst/>
                          <a:gdLst/>
                          <a:ahLst/>
                          <a:cxnLst/>
                          <a:rect l="l" t="t" r="r" b="b"/>
                          <a:pathLst>
                            <a:path w="6347460" h="18415">
                              <a:moveTo>
                                <a:pt x="6347206" y="0"/>
                              </a:moveTo>
                              <a:lnTo>
                                <a:pt x="0" y="0"/>
                              </a:lnTo>
                              <a:lnTo>
                                <a:pt x="0" y="18288"/>
                              </a:lnTo>
                              <a:lnTo>
                                <a:pt x="6347206" y="18288"/>
                              </a:lnTo>
                              <a:lnTo>
                                <a:pt x="6347206"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6.183998pt;margin-top:3.273613pt;width:499.78pt;height:1.44pt;mso-position-horizontal-relative:page;mso-position-vertical-relative:paragraph;z-index:-15728640;mso-wrap-distance-left:0;mso-wrap-distance-right:0" id="docshape1" filled="true" fillcolor="#003366" stroked="false">
                <v:fill type="solid"/>
                <w10:wrap type="topAndBottom"/>
              </v:rect>
            </w:pict>
          </mc:Fallback>
        </mc:AlternateContent>
      </w:r>
    </w:p>
    <w:p>
      <w:pPr>
        <w:pStyle w:val="BodyText"/>
        <w:spacing w:line="276" w:lineRule="auto" w:before="78"/>
        <w:ind w:left="72" w:right="69"/>
        <w:jc w:val="both"/>
      </w:pPr>
      <w:r>
        <w:rPr/>
        <w:t>Detail-oriented IT Professional and Application Specialist with over 5 years of experience bridging technical execution, business operations, and end-user support. Proven track record as the Single Point of Contact (PIC) for multi-module enterprise systems, managing end-to-end software support, workflow mapping, and Change Request (CR) evaluations. Experienced in providing application support, troubleshooting system incidents, coordinating vendors, and executing UAT to ensure high operational availability. Strong technical background in web architectures, ticketing systems, and cloud environments, paired with exceptional stakeholder </w:t>
      </w:r>
      <w:r>
        <w:rPr>
          <w:spacing w:val="-2"/>
        </w:rPr>
        <w:t>communication.</w:t>
      </w:r>
    </w:p>
    <w:p>
      <w:pPr>
        <w:pStyle w:val="BodyText"/>
        <w:spacing w:before="13"/>
      </w:pPr>
    </w:p>
    <w:p>
      <w:pPr>
        <w:pStyle w:val="Heading2"/>
      </w:pPr>
      <w:r>
        <w:rPr/>
        <mc:AlternateContent>
          <mc:Choice Requires="wps">
            <w:drawing>
              <wp:anchor distT="0" distB="0" distL="0" distR="0" allowOverlap="1" layoutInCell="1" locked="0" behindDoc="1" simplePos="0" relativeHeight="487588352">
                <wp:simplePos x="0" y="0"/>
                <wp:positionH relativeFrom="page">
                  <wp:posOffset>713536</wp:posOffset>
                </wp:positionH>
                <wp:positionV relativeFrom="paragraph">
                  <wp:posOffset>229603</wp:posOffset>
                </wp:positionV>
                <wp:extent cx="634746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47460" cy="18415"/>
                        </a:xfrm>
                        <a:custGeom>
                          <a:avLst/>
                          <a:gdLst/>
                          <a:ahLst/>
                          <a:cxnLst/>
                          <a:rect l="l" t="t" r="r" b="b"/>
                          <a:pathLst>
                            <a:path w="6347460" h="18415">
                              <a:moveTo>
                                <a:pt x="6347206" y="0"/>
                              </a:moveTo>
                              <a:lnTo>
                                <a:pt x="0" y="0"/>
                              </a:lnTo>
                              <a:lnTo>
                                <a:pt x="0" y="18287"/>
                              </a:lnTo>
                              <a:lnTo>
                                <a:pt x="6347206" y="18287"/>
                              </a:lnTo>
                              <a:lnTo>
                                <a:pt x="6347206"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6.183998pt;margin-top:18.079004pt;width:499.78pt;height:1.44pt;mso-position-horizontal-relative:page;mso-position-vertical-relative:paragraph;z-index:-15728128;mso-wrap-distance-left:0;mso-wrap-distance-right:0" id="docshape2" filled="true" fillcolor="#003366" stroked="false">
                <v:fill type="solid"/>
                <w10:wrap type="topAndBottom"/>
              </v:rect>
            </w:pict>
          </mc:Fallback>
        </mc:AlternateContent>
      </w:r>
      <w:r>
        <w:rPr>
          <w:color w:val="003366"/>
        </w:rPr>
        <w:t>CORE</w:t>
      </w:r>
      <w:r>
        <w:rPr>
          <w:color w:val="003366"/>
          <w:spacing w:val="-9"/>
        </w:rPr>
        <w:t> </w:t>
      </w:r>
      <w:r>
        <w:rPr>
          <w:color w:val="003366"/>
          <w:spacing w:val="-2"/>
        </w:rPr>
        <w:t>COMPETENCIES</w:t>
      </w:r>
    </w:p>
    <w:p>
      <w:pPr>
        <w:pStyle w:val="ListParagraph"/>
        <w:numPr>
          <w:ilvl w:val="0"/>
          <w:numId w:val="1"/>
        </w:numPr>
        <w:tabs>
          <w:tab w:pos="432" w:val="left" w:leader="none"/>
        </w:tabs>
        <w:spacing w:line="276" w:lineRule="auto" w:before="81" w:after="0"/>
        <w:ind w:left="432" w:right="386" w:hanging="360"/>
        <w:jc w:val="left"/>
        <w:rPr>
          <w:sz w:val="22"/>
        </w:rPr>
      </w:pPr>
      <w:r>
        <w:rPr>
          <w:b/>
          <w:sz w:val="22"/>
        </w:rPr>
        <w:t>Application</w:t>
      </w:r>
      <w:r>
        <w:rPr>
          <w:b/>
          <w:spacing w:val="-4"/>
          <w:sz w:val="22"/>
        </w:rPr>
        <w:t> </w:t>
      </w:r>
      <w:r>
        <w:rPr>
          <w:b/>
          <w:sz w:val="22"/>
        </w:rPr>
        <w:t>&amp;</w:t>
      </w:r>
      <w:r>
        <w:rPr>
          <w:b/>
          <w:spacing w:val="-5"/>
          <w:sz w:val="22"/>
        </w:rPr>
        <w:t> </w:t>
      </w:r>
      <w:r>
        <w:rPr>
          <w:b/>
          <w:sz w:val="22"/>
        </w:rPr>
        <w:t>L1/L2</w:t>
      </w:r>
      <w:r>
        <w:rPr>
          <w:b/>
          <w:spacing w:val="-5"/>
          <w:sz w:val="22"/>
        </w:rPr>
        <w:t> </w:t>
      </w:r>
      <w:r>
        <w:rPr>
          <w:b/>
          <w:sz w:val="22"/>
        </w:rPr>
        <w:t>Support:</w:t>
      </w:r>
      <w:r>
        <w:rPr>
          <w:b/>
          <w:spacing w:val="-2"/>
          <w:sz w:val="22"/>
        </w:rPr>
        <w:t> </w:t>
      </w:r>
      <w:r>
        <w:rPr>
          <w:sz w:val="22"/>
        </w:rPr>
        <w:t>Incident</w:t>
      </w:r>
      <w:r>
        <w:rPr>
          <w:spacing w:val="-5"/>
          <w:sz w:val="22"/>
        </w:rPr>
        <w:t> </w:t>
      </w:r>
      <w:r>
        <w:rPr>
          <w:sz w:val="22"/>
        </w:rPr>
        <w:t>&amp;</w:t>
      </w:r>
      <w:r>
        <w:rPr>
          <w:spacing w:val="-5"/>
          <w:sz w:val="22"/>
        </w:rPr>
        <w:t> </w:t>
      </w:r>
      <w:r>
        <w:rPr>
          <w:sz w:val="22"/>
        </w:rPr>
        <w:t>Problem</w:t>
      </w:r>
      <w:r>
        <w:rPr>
          <w:spacing w:val="-4"/>
          <w:sz w:val="22"/>
        </w:rPr>
        <w:t> </w:t>
      </w:r>
      <w:r>
        <w:rPr>
          <w:sz w:val="22"/>
        </w:rPr>
        <w:t>Management,</w:t>
      </w:r>
      <w:r>
        <w:rPr>
          <w:spacing w:val="-3"/>
          <w:sz w:val="22"/>
        </w:rPr>
        <w:t> </w:t>
      </w:r>
      <w:r>
        <w:rPr>
          <w:sz w:val="22"/>
        </w:rPr>
        <w:t>Root-Cause</w:t>
      </w:r>
      <w:r>
        <w:rPr>
          <w:spacing w:val="-2"/>
          <w:sz w:val="22"/>
        </w:rPr>
        <w:t> </w:t>
      </w:r>
      <w:r>
        <w:rPr>
          <w:sz w:val="22"/>
        </w:rPr>
        <w:t>Analysis,</w:t>
      </w:r>
      <w:r>
        <w:rPr>
          <w:spacing w:val="-3"/>
          <w:sz w:val="22"/>
        </w:rPr>
        <w:t> </w:t>
      </w:r>
      <w:r>
        <w:rPr>
          <w:sz w:val="22"/>
        </w:rPr>
        <w:t>Trend</w:t>
      </w:r>
      <w:r>
        <w:rPr>
          <w:spacing w:val="-5"/>
          <w:sz w:val="22"/>
        </w:rPr>
        <w:t> </w:t>
      </w:r>
      <w:r>
        <w:rPr>
          <w:sz w:val="22"/>
        </w:rPr>
        <w:t>Evaluation, System Troubleshooting, SLA Adherence, 24/7 System Availability Support.</w:t>
      </w:r>
    </w:p>
    <w:p>
      <w:pPr>
        <w:pStyle w:val="ListParagraph"/>
        <w:numPr>
          <w:ilvl w:val="0"/>
          <w:numId w:val="1"/>
        </w:numPr>
        <w:tabs>
          <w:tab w:pos="432" w:val="left" w:leader="none"/>
        </w:tabs>
        <w:spacing w:line="273" w:lineRule="auto" w:before="2" w:after="0"/>
        <w:ind w:left="432" w:right="259" w:hanging="360"/>
        <w:jc w:val="left"/>
        <w:rPr>
          <w:sz w:val="22"/>
        </w:rPr>
      </w:pPr>
      <w:r>
        <w:rPr>
          <w:b/>
          <w:sz w:val="22"/>
        </w:rPr>
        <w:t>System</w:t>
      </w:r>
      <w:r>
        <w:rPr>
          <w:b/>
          <w:spacing w:val="-5"/>
          <w:sz w:val="22"/>
        </w:rPr>
        <w:t> </w:t>
      </w:r>
      <w:r>
        <w:rPr>
          <w:b/>
          <w:sz w:val="22"/>
        </w:rPr>
        <w:t>Analysis</w:t>
      </w:r>
      <w:r>
        <w:rPr>
          <w:b/>
          <w:spacing w:val="-5"/>
          <w:sz w:val="22"/>
        </w:rPr>
        <w:t> </w:t>
      </w:r>
      <w:r>
        <w:rPr>
          <w:b/>
          <w:sz w:val="22"/>
        </w:rPr>
        <w:t>&amp;</w:t>
      </w:r>
      <w:r>
        <w:rPr>
          <w:b/>
          <w:spacing w:val="-4"/>
          <w:sz w:val="22"/>
        </w:rPr>
        <w:t> </w:t>
      </w:r>
      <w:r>
        <w:rPr>
          <w:b/>
          <w:sz w:val="22"/>
        </w:rPr>
        <w:t>Workflow</w:t>
      </w:r>
      <w:r>
        <w:rPr>
          <w:b/>
          <w:spacing w:val="-3"/>
          <w:sz w:val="22"/>
        </w:rPr>
        <w:t> </w:t>
      </w:r>
      <w:r>
        <w:rPr>
          <w:b/>
          <w:sz w:val="22"/>
        </w:rPr>
        <w:t>Mapping:</w:t>
      </w:r>
      <w:r>
        <w:rPr>
          <w:b/>
          <w:spacing w:val="-2"/>
          <w:sz w:val="22"/>
        </w:rPr>
        <w:t> </w:t>
      </w:r>
      <w:r>
        <w:rPr>
          <w:sz w:val="22"/>
        </w:rPr>
        <w:t>Requirement</w:t>
      </w:r>
      <w:r>
        <w:rPr>
          <w:spacing w:val="-6"/>
          <w:sz w:val="22"/>
        </w:rPr>
        <w:t> </w:t>
      </w:r>
      <w:r>
        <w:rPr>
          <w:sz w:val="22"/>
        </w:rPr>
        <w:t>Gathering,</w:t>
      </w:r>
      <w:r>
        <w:rPr>
          <w:spacing w:val="-4"/>
          <w:sz w:val="22"/>
        </w:rPr>
        <w:t> </w:t>
      </w:r>
      <w:r>
        <w:rPr>
          <w:sz w:val="22"/>
        </w:rPr>
        <w:t>Functional</w:t>
      </w:r>
      <w:r>
        <w:rPr>
          <w:spacing w:val="-4"/>
          <w:sz w:val="22"/>
        </w:rPr>
        <w:t> </w:t>
      </w:r>
      <w:r>
        <w:rPr>
          <w:sz w:val="22"/>
        </w:rPr>
        <w:t>Specification</w:t>
      </w:r>
      <w:r>
        <w:rPr>
          <w:spacing w:val="-6"/>
          <w:sz w:val="22"/>
        </w:rPr>
        <w:t> </w:t>
      </w:r>
      <w:r>
        <w:rPr>
          <w:sz w:val="22"/>
        </w:rPr>
        <w:t>Documentation (FSD), Business Process Mapping, Change Request (CR) Evaluation.</w:t>
      </w:r>
    </w:p>
    <w:p>
      <w:pPr>
        <w:pStyle w:val="ListParagraph"/>
        <w:numPr>
          <w:ilvl w:val="0"/>
          <w:numId w:val="1"/>
        </w:numPr>
        <w:tabs>
          <w:tab w:pos="432" w:val="left" w:leader="none"/>
        </w:tabs>
        <w:spacing w:line="276" w:lineRule="auto" w:before="5" w:after="0"/>
        <w:ind w:left="432" w:right="1268" w:hanging="360"/>
        <w:jc w:val="left"/>
        <w:rPr>
          <w:sz w:val="22"/>
        </w:rPr>
      </w:pPr>
      <w:r>
        <w:rPr>
          <w:b/>
          <w:sz w:val="22"/>
        </w:rPr>
        <w:t>Project</w:t>
      </w:r>
      <w:r>
        <w:rPr>
          <w:b/>
          <w:spacing w:val="-3"/>
          <w:sz w:val="22"/>
        </w:rPr>
        <w:t> </w:t>
      </w:r>
      <w:r>
        <w:rPr>
          <w:b/>
          <w:sz w:val="22"/>
        </w:rPr>
        <w:t>&amp;</w:t>
      </w:r>
      <w:r>
        <w:rPr>
          <w:b/>
          <w:spacing w:val="-5"/>
          <w:sz w:val="22"/>
        </w:rPr>
        <w:t> </w:t>
      </w:r>
      <w:r>
        <w:rPr>
          <w:b/>
          <w:sz w:val="22"/>
        </w:rPr>
        <w:t>Quality</w:t>
      </w:r>
      <w:r>
        <w:rPr>
          <w:b/>
          <w:spacing w:val="-5"/>
          <w:sz w:val="22"/>
        </w:rPr>
        <w:t> </w:t>
      </w:r>
      <w:r>
        <w:rPr>
          <w:b/>
          <w:sz w:val="22"/>
        </w:rPr>
        <w:t>Assurance:</w:t>
      </w:r>
      <w:r>
        <w:rPr>
          <w:b/>
          <w:spacing w:val="-2"/>
          <w:sz w:val="22"/>
        </w:rPr>
        <w:t> </w:t>
      </w:r>
      <w:r>
        <w:rPr>
          <w:sz w:val="22"/>
        </w:rPr>
        <w:t>User</w:t>
      </w:r>
      <w:r>
        <w:rPr>
          <w:spacing w:val="-3"/>
          <w:sz w:val="22"/>
        </w:rPr>
        <w:t> </w:t>
      </w:r>
      <w:r>
        <w:rPr>
          <w:sz w:val="22"/>
        </w:rPr>
        <w:t>Acceptance</w:t>
      </w:r>
      <w:r>
        <w:rPr>
          <w:spacing w:val="-5"/>
          <w:sz w:val="22"/>
        </w:rPr>
        <w:t> </w:t>
      </w:r>
      <w:r>
        <w:rPr>
          <w:sz w:val="22"/>
        </w:rPr>
        <w:t>Testing</w:t>
      </w:r>
      <w:r>
        <w:rPr>
          <w:spacing w:val="-4"/>
          <w:sz w:val="22"/>
        </w:rPr>
        <w:t> </w:t>
      </w:r>
      <w:r>
        <w:rPr>
          <w:sz w:val="22"/>
        </w:rPr>
        <w:t>(UAT),</w:t>
      </w:r>
      <w:r>
        <w:rPr>
          <w:spacing w:val="-6"/>
          <w:sz w:val="22"/>
        </w:rPr>
        <w:t> </w:t>
      </w:r>
      <w:r>
        <w:rPr>
          <w:sz w:val="22"/>
        </w:rPr>
        <w:t>Test</w:t>
      </w:r>
      <w:r>
        <w:rPr>
          <w:spacing w:val="-3"/>
          <w:sz w:val="22"/>
        </w:rPr>
        <w:t> </w:t>
      </w:r>
      <w:r>
        <w:rPr>
          <w:sz w:val="22"/>
        </w:rPr>
        <w:t>Case</w:t>
      </w:r>
      <w:r>
        <w:rPr>
          <w:spacing w:val="-5"/>
          <w:sz w:val="22"/>
        </w:rPr>
        <w:t> </w:t>
      </w:r>
      <w:r>
        <w:rPr>
          <w:sz w:val="22"/>
        </w:rPr>
        <w:t>Development,</w:t>
      </w:r>
      <w:r>
        <w:rPr>
          <w:spacing w:val="-5"/>
          <w:sz w:val="22"/>
        </w:rPr>
        <w:t> </w:t>
      </w:r>
      <w:r>
        <w:rPr>
          <w:sz w:val="22"/>
        </w:rPr>
        <w:t>System Configuration, End-User Training &amp; Workshops, SDLC Documentation.</w:t>
      </w:r>
    </w:p>
    <w:p>
      <w:pPr>
        <w:pStyle w:val="ListParagraph"/>
        <w:numPr>
          <w:ilvl w:val="0"/>
          <w:numId w:val="1"/>
        </w:numPr>
        <w:tabs>
          <w:tab w:pos="432" w:val="left" w:leader="none"/>
        </w:tabs>
        <w:spacing w:line="276" w:lineRule="auto" w:before="0" w:after="0"/>
        <w:ind w:left="432" w:right="882" w:hanging="360"/>
        <w:jc w:val="left"/>
        <w:rPr>
          <w:sz w:val="22"/>
        </w:rPr>
      </w:pPr>
      <w:r>
        <w:rPr>
          <w:b/>
          <w:sz w:val="22"/>
        </w:rPr>
        <w:t>Stakeholder</w:t>
      </w:r>
      <w:r>
        <w:rPr>
          <w:b/>
          <w:spacing w:val="-3"/>
          <w:sz w:val="22"/>
        </w:rPr>
        <w:t> </w:t>
      </w:r>
      <w:r>
        <w:rPr>
          <w:b/>
          <w:sz w:val="22"/>
        </w:rPr>
        <w:t>&amp;</w:t>
      </w:r>
      <w:r>
        <w:rPr>
          <w:b/>
          <w:spacing w:val="-5"/>
          <w:sz w:val="22"/>
        </w:rPr>
        <w:t> </w:t>
      </w:r>
      <w:r>
        <w:rPr>
          <w:b/>
          <w:sz w:val="22"/>
        </w:rPr>
        <w:t>Vendor</w:t>
      </w:r>
      <w:r>
        <w:rPr>
          <w:b/>
          <w:spacing w:val="-3"/>
          <w:sz w:val="22"/>
        </w:rPr>
        <w:t> </w:t>
      </w:r>
      <w:r>
        <w:rPr>
          <w:b/>
          <w:sz w:val="22"/>
        </w:rPr>
        <w:t>Coordination:</w:t>
      </w:r>
      <w:r>
        <w:rPr>
          <w:b/>
          <w:spacing w:val="-3"/>
          <w:sz w:val="22"/>
        </w:rPr>
        <w:t> </w:t>
      </w:r>
      <w:r>
        <w:rPr>
          <w:sz w:val="22"/>
        </w:rPr>
        <w:t>Multi-Party</w:t>
      </w:r>
      <w:r>
        <w:rPr>
          <w:spacing w:val="-3"/>
          <w:sz w:val="22"/>
        </w:rPr>
        <w:t> </w:t>
      </w:r>
      <w:r>
        <w:rPr>
          <w:sz w:val="22"/>
        </w:rPr>
        <w:t>Coordination</w:t>
      </w:r>
      <w:r>
        <w:rPr>
          <w:spacing w:val="-4"/>
          <w:sz w:val="22"/>
        </w:rPr>
        <w:t> </w:t>
      </w:r>
      <w:r>
        <w:rPr>
          <w:sz w:val="22"/>
        </w:rPr>
        <w:t>(Internal</w:t>
      </w:r>
      <w:r>
        <w:rPr>
          <w:spacing w:val="-6"/>
          <w:sz w:val="22"/>
        </w:rPr>
        <w:t> </w:t>
      </w:r>
      <w:r>
        <w:rPr>
          <w:sz w:val="22"/>
        </w:rPr>
        <w:t>Teams,</w:t>
      </w:r>
      <w:r>
        <w:rPr>
          <w:spacing w:val="-6"/>
          <w:sz w:val="22"/>
        </w:rPr>
        <w:t> </w:t>
      </w:r>
      <w:r>
        <w:rPr>
          <w:sz w:val="22"/>
        </w:rPr>
        <w:t>External</w:t>
      </w:r>
      <w:r>
        <w:rPr>
          <w:spacing w:val="-3"/>
          <w:sz w:val="22"/>
        </w:rPr>
        <w:t> </w:t>
      </w:r>
      <w:r>
        <w:rPr>
          <w:sz w:val="22"/>
        </w:rPr>
        <w:t>Vendors, Management, End-Users), Task Prioritization under High Pressure.</w:t>
      </w:r>
    </w:p>
    <w:p>
      <w:pPr>
        <w:pStyle w:val="ListParagraph"/>
        <w:numPr>
          <w:ilvl w:val="0"/>
          <w:numId w:val="1"/>
        </w:numPr>
        <w:tabs>
          <w:tab w:pos="432" w:val="left" w:leader="none"/>
        </w:tabs>
        <w:spacing w:line="276" w:lineRule="auto" w:before="0" w:after="0"/>
        <w:ind w:left="432" w:right="237" w:hanging="360"/>
        <w:jc w:val="left"/>
        <w:rPr>
          <w:sz w:val="22"/>
        </w:rPr>
      </w:pPr>
      <w:r>
        <w:rPr>
          <w:b/>
          <w:sz w:val="22"/>
        </w:rPr>
        <w:t>Technical</w:t>
      </w:r>
      <w:r>
        <w:rPr>
          <w:b/>
          <w:spacing w:val="-5"/>
          <w:sz w:val="22"/>
        </w:rPr>
        <w:t> </w:t>
      </w:r>
      <w:r>
        <w:rPr>
          <w:b/>
          <w:sz w:val="22"/>
        </w:rPr>
        <w:t>Proficiency:</w:t>
      </w:r>
      <w:r>
        <w:rPr>
          <w:b/>
          <w:spacing w:val="-1"/>
          <w:sz w:val="22"/>
        </w:rPr>
        <w:t> </w:t>
      </w:r>
      <w:r>
        <w:rPr>
          <w:sz w:val="22"/>
        </w:rPr>
        <w:t>Node.js,</w:t>
      </w:r>
      <w:r>
        <w:rPr>
          <w:spacing w:val="-3"/>
          <w:sz w:val="22"/>
        </w:rPr>
        <w:t> </w:t>
      </w:r>
      <w:r>
        <w:rPr>
          <w:sz w:val="22"/>
        </w:rPr>
        <w:t>Express.js,</w:t>
      </w:r>
      <w:r>
        <w:rPr>
          <w:spacing w:val="-3"/>
          <w:sz w:val="22"/>
        </w:rPr>
        <w:t> </w:t>
      </w:r>
      <w:r>
        <w:rPr>
          <w:sz w:val="22"/>
        </w:rPr>
        <w:t>NestJS,</w:t>
      </w:r>
      <w:r>
        <w:rPr>
          <w:spacing w:val="-3"/>
          <w:sz w:val="22"/>
        </w:rPr>
        <w:t> </w:t>
      </w:r>
      <w:r>
        <w:rPr>
          <w:sz w:val="22"/>
        </w:rPr>
        <w:t>CodeIgniter,</w:t>
      </w:r>
      <w:r>
        <w:rPr>
          <w:spacing w:val="-3"/>
          <w:sz w:val="22"/>
        </w:rPr>
        <w:t> </w:t>
      </w:r>
      <w:r>
        <w:rPr>
          <w:sz w:val="22"/>
        </w:rPr>
        <w:t>React,</w:t>
      </w:r>
      <w:r>
        <w:rPr>
          <w:spacing w:val="-6"/>
          <w:sz w:val="22"/>
        </w:rPr>
        <w:t> </w:t>
      </w:r>
      <w:r>
        <w:rPr>
          <w:sz w:val="22"/>
        </w:rPr>
        <w:t>MySQL,</w:t>
      </w:r>
      <w:r>
        <w:rPr>
          <w:spacing w:val="-3"/>
          <w:sz w:val="22"/>
        </w:rPr>
        <w:t> </w:t>
      </w:r>
      <w:r>
        <w:rPr>
          <w:sz w:val="22"/>
        </w:rPr>
        <w:t>AWS</w:t>
      </w:r>
      <w:r>
        <w:rPr>
          <w:spacing w:val="-3"/>
          <w:sz w:val="22"/>
        </w:rPr>
        <w:t> </w:t>
      </w:r>
      <w:r>
        <w:rPr>
          <w:sz w:val="22"/>
        </w:rPr>
        <w:t>S3,</w:t>
      </w:r>
      <w:r>
        <w:rPr>
          <w:spacing w:val="-5"/>
          <w:sz w:val="22"/>
        </w:rPr>
        <w:t> </w:t>
      </w:r>
      <w:r>
        <w:rPr>
          <w:sz w:val="22"/>
        </w:rPr>
        <w:t>Postman,</w:t>
      </w:r>
      <w:r>
        <w:rPr>
          <w:spacing w:val="-3"/>
          <w:sz w:val="22"/>
        </w:rPr>
        <w:t> </w:t>
      </w:r>
      <w:r>
        <w:rPr>
          <w:sz w:val="22"/>
        </w:rPr>
        <w:t>JIRA,</w:t>
      </w:r>
      <w:r>
        <w:rPr>
          <w:spacing w:val="-6"/>
          <w:sz w:val="22"/>
        </w:rPr>
        <w:t> </w:t>
      </w:r>
      <w:r>
        <w:rPr>
          <w:sz w:val="22"/>
        </w:rPr>
        <w:t>MS Office (Excel, Word, PowerPoint, Outlook).</w:t>
      </w:r>
    </w:p>
    <w:p>
      <w:pPr>
        <w:pStyle w:val="BodyText"/>
        <w:spacing w:before="13"/>
      </w:pPr>
    </w:p>
    <w:p>
      <w:pPr>
        <w:pStyle w:val="Heading2"/>
      </w:pPr>
      <w:r>
        <w:rPr>
          <w:color w:val="003366"/>
          <w:spacing w:val="-2"/>
        </w:rPr>
        <w:t>PROFESSIONAL</w:t>
      </w:r>
      <w:r>
        <w:rPr>
          <w:color w:val="003366"/>
          <w:spacing w:val="2"/>
        </w:rPr>
        <w:t> </w:t>
      </w:r>
      <w:r>
        <w:rPr>
          <w:color w:val="003366"/>
          <w:spacing w:val="-2"/>
        </w:rPr>
        <w:t>EXPERIENCE</w:t>
      </w:r>
    </w:p>
    <w:p>
      <w:pPr>
        <w:pStyle w:val="BodyText"/>
        <w:spacing w:before="7"/>
        <w:rPr>
          <w:rFonts w:ascii="Arial"/>
          <w:b/>
          <w:sz w:val="3"/>
        </w:rPr>
      </w:pPr>
      <w:r>
        <w:rPr>
          <w:rFonts w:ascii="Arial"/>
          <w:b/>
          <w:sz w:val="3"/>
        </w:rPr>
        <mc:AlternateContent>
          <mc:Choice Requires="wps">
            <w:drawing>
              <wp:anchor distT="0" distB="0" distL="0" distR="0" allowOverlap="1" layoutInCell="1" locked="0" behindDoc="1" simplePos="0" relativeHeight="487588864">
                <wp:simplePos x="0" y="0"/>
                <wp:positionH relativeFrom="page">
                  <wp:posOffset>713536</wp:posOffset>
                </wp:positionH>
                <wp:positionV relativeFrom="paragraph">
                  <wp:posOffset>42038</wp:posOffset>
                </wp:positionV>
                <wp:extent cx="6347460"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47460" cy="18415"/>
                        </a:xfrm>
                        <a:custGeom>
                          <a:avLst/>
                          <a:gdLst/>
                          <a:ahLst/>
                          <a:cxnLst/>
                          <a:rect l="l" t="t" r="r" b="b"/>
                          <a:pathLst>
                            <a:path w="6347460" h="18415">
                              <a:moveTo>
                                <a:pt x="6347206" y="0"/>
                              </a:moveTo>
                              <a:lnTo>
                                <a:pt x="0" y="0"/>
                              </a:lnTo>
                              <a:lnTo>
                                <a:pt x="0" y="18287"/>
                              </a:lnTo>
                              <a:lnTo>
                                <a:pt x="6347206" y="18287"/>
                              </a:lnTo>
                              <a:lnTo>
                                <a:pt x="6347206"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6.183998pt;margin-top:3.310127pt;width:499.78pt;height:1.44pt;mso-position-horizontal-relative:page;mso-position-vertical-relative:paragraph;z-index:-15727616;mso-wrap-distance-left:0;mso-wrap-distance-right:0" id="docshape3" filled="true" fillcolor="#003366" stroked="false">
                <v:fill type="solid"/>
                <w10:wrap type="topAndBottom"/>
              </v:rect>
            </w:pict>
          </mc:Fallback>
        </mc:AlternateContent>
      </w:r>
    </w:p>
    <w:p>
      <w:pPr>
        <w:pStyle w:val="Heading3"/>
        <w:spacing w:before="79"/>
      </w:pPr>
      <w:r>
        <w:rPr/>
        <w:t>Assistant</w:t>
      </w:r>
      <w:r>
        <w:rPr>
          <w:spacing w:val="-3"/>
        </w:rPr>
        <w:t> </w:t>
      </w:r>
      <w:r>
        <w:rPr/>
        <w:t>Project</w:t>
      </w:r>
      <w:r>
        <w:rPr>
          <w:spacing w:val="-3"/>
        </w:rPr>
        <w:t> </w:t>
      </w:r>
      <w:r>
        <w:rPr/>
        <w:t>Manager</w:t>
      </w:r>
      <w:r>
        <w:rPr>
          <w:spacing w:val="-3"/>
        </w:rPr>
        <w:t> </w:t>
      </w:r>
      <w:r>
        <w:rPr/>
        <w:t>cum</w:t>
      </w:r>
      <w:r>
        <w:rPr>
          <w:spacing w:val="-5"/>
        </w:rPr>
        <w:t> </w:t>
      </w:r>
      <w:r>
        <w:rPr/>
        <w:t>Software</w:t>
      </w:r>
      <w:r>
        <w:rPr>
          <w:spacing w:val="-3"/>
        </w:rPr>
        <w:t> </w:t>
      </w:r>
      <w:r>
        <w:rPr>
          <w:spacing w:val="-2"/>
        </w:rPr>
        <w:t>Engineer</w:t>
      </w:r>
    </w:p>
    <w:p>
      <w:pPr>
        <w:spacing w:before="40"/>
        <w:ind w:left="72" w:right="0" w:firstLine="0"/>
        <w:jc w:val="left"/>
        <w:rPr>
          <w:i/>
          <w:sz w:val="22"/>
        </w:rPr>
      </w:pPr>
      <w:r>
        <w:rPr>
          <w:b/>
          <w:color w:val="636363"/>
          <w:sz w:val="22"/>
        </w:rPr>
        <w:t>Ingenious</w:t>
      </w:r>
      <w:r>
        <w:rPr>
          <w:b/>
          <w:color w:val="636363"/>
          <w:spacing w:val="-8"/>
          <w:sz w:val="22"/>
        </w:rPr>
        <w:t> </w:t>
      </w:r>
      <w:r>
        <w:rPr>
          <w:b/>
          <w:color w:val="636363"/>
          <w:sz w:val="22"/>
        </w:rPr>
        <w:t>Technology</w:t>
      </w:r>
      <w:r>
        <w:rPr>
          <w:b/>
          <w:color w:val="636363"/>
          <w:spacing w:val="-5"/>
          <w:sz w:val="22"/>
        </w:rPr>
        <w:t> </w:t>
      </w:r>
      <w:r>
        <w:rPr>
          <w:b/>
          <w:color w:val="636363"/>
          <w:sz w:val="22"/>
        </w:rPr>
        <w:t>Solutions</w:t>
      </w:r>
      <w:r>
        <w:rPr>
          <w:b/>
          <w:color w:val="636363"/>
          <w:spacing w:val="-6"/>
          <w:sz w:val="22"/>
        </w:rPr>
        <w:t> </w:t>
      </w:r>
      <w:r>
        <w:rPr>
          <w:b/>
          <w:color w:val="636363"/>
          <w:sz w:val="22"/>
        </w:rPr>
        <w:t>Sdn.</w:t>
      </w:r>
      <w:r>
        <w:rPr>
          <w:b/>
          <w:color w:val="636363"/>
          <w:spacing w:val="-4"/>
          <w:sz w:val="22"/>
        </w:rPr>
        <w:t> </w:t>
      </w:r>
      <w:r>
        <w:rPr>
          <w:b/>
          <w:color w:val="636363"/>
          <w:sz w:val="22"/>
        </w:rPr>
        <w:t>Bhd.,</w:t>
      </w:r>
      <w:r>
        <w:rPr>
          <w:b/>
          <w:color w:val="636363"/>
          <w:spacing w:val="-6"/>
          <w:sz w:val="22"/>
        </w:rPr>
        <w:t> </w:t>
      </w:r>
      <w:r>
        <w:rPr>
          <w:b/>
          <w:color w:val="636363"/>
          <w:sz w:val="22"/>
        </w:rPr>
        <w:t>Perai,</w:t>
      </w:r>
      <w:r>
        <w:rPr>
          <w:b/>
          <w:color w:val="636363"/>
          <w:spacing w:val="-5"/>
          <w:sz w:val="22"/>
        </w:rPr>
        <w:t> </w:t>
      </w:r>
      <w:r>
        <w:rPr>
          <w:b/>
          <w:color w:val="636363"/>
          <w:sz w:val="22"/>
        </w:rPr>
        <w:t>Penang </w:t>
      </w:r>
      <w:r>
        <w:rPr>
          <w:i/>
          <w:sz w:val="22"/>
        </w:rPr>
        <w:t>|</w:t>
      </w:r>
      <w:r>
        <w:rPr>
          <w:i/>
          <w:spacing w:val="-4"/>
          <w:sz w:val="22"/>
        </w:rPr>
        <w:t> </w:t>
      </w:r>
      <w:r>
        <w:rPr>
          <w:i/>
          <w:sz w:val="22"/>
        </w:rPr>
        <w:t>Dec</w:t>
      </w:r>
      <w:r>
        <w:rPr>
          <w:i/>
          <w:spacing w:val="-6"/>
          <w:sz w:val="22"/>
        </w:rPr>
        <w:t> </w:t>
      </w:r>
      <w:r>
        <w:rPr>
          <w:i/>
          <w:sz w:val="22"/>
        </w:rPr>
        <w:t>2022</w:t>
      </w:r>
      <w:r>
        <w:rPr>
          <w:i/>
          <w:spacing w:val="-3"/>
          <w:sz w:val="22"/>
        </w:rPr>
        <w:t> </w:t>
      </w:r>
      <w:r>
        <w:rPr>
          <w:i/>
          <w:sz w:val="22"/>
        </w:rPr>
        <w:t>–</w:t>
      </w:r>
      <w:r>
        <w:rPr>
          <w:i/>
          <w:spacing w:val="-5"/>
          <w:sz w:val="22"/>
        </w:rPr>
        <w:t> </w:t>
      </w:r>
      <w:r>
        <w:rPr>
          <w:i/>
          <w:spacing w:val="-2"/>
          <w:sz w:val="22"/>
        </w:rPr>
        <w:t>Present</w:t>
      </w:r>
    </w:p>
    <w:p>
      <w:pPr>
        <w:pStyle w:val="ListParagraph"/>
        <w:numPr>
          <w:ilvl w:val="0"/>
          <w:numId w:val="1"/>
        </w:numPr>
        <w:tabs>
          <w:tab w:pos="432" w:val="left" w:leader="none"/>
        </w:tabs>
        <w:spacing w:line="276" w:lineRule="auto" w:before="80" w:after="0"/>
        <w:ind w:left="432" w:right="183" w:hanging="360"/>
        <w:jc w:val="left"/>
        <w:rPr>
          <w:sz w:val="22"/>
        </w:rPr>
      </w:pPr>
      <w:r>
        <w:rPr>
          <w:b/>
          <w:sz w:val="22"/>
        </w:rPr>
        <w:t>Application</w:t>
      </w:r>
      <w:r>
        <w:rPr>
          <w:b/>
          <w:spacing w:val="-5"/>
          <w:sz w:val="22"/>
        </w:rPr>
        <w:t> </w:t>
      </w:r>
      <w:r>
        <w:rPr>
          <w:b/>
          <w:sz w:val="22"/>
        </w:rPr>
        <w:t>Support</w:t>
      </w:r>
      <w:r>
        <w:rPr>
          <w:b/>
          <w:spacing w:val="-2"/>
          <w:sz w:val="22"/>
        </w:rPr>
        <w:t> </w:t>
      </w:r>
      <w:r>
        <w:rPr>
          <w:b/>
          <w:sz w:val="22"/>
        </w:rPr>
        <w:t>&amp;</w:t>
      </w:r>
      <w:r>
        <w:rPr>
          <w:b/>
          <w:spacing w:val="-2"/>
          <w:sz w:val="22"/>
        </w:rPr>
        <w:t> </w:t>
      </w:r>
      <w:r>
        <w:rPr>
          <w:b/>
          <w:sz w:val="22"/>
        </w:rPr>
        <w:t>Operational</w:t>
      </w:r>
      <w:r>
        <w:rPr>
          <w:b/>
          <w:spacing w:val="-2"/>
          <w:sz w:val="22"/>
        </w:rPr>
        <w:t> </w:t>
      </w:r>
      <w:r>
        <w:rPr>
          <w:b/>
          <w:sz w:val="22"/>
        </w:rPr>
        <w:t>Availability:</w:t>
      </w:r>
      <w:r>
        <w:rPr>
          <w:b/>
          <w:spacing w:val="-2"/>
          <w:sz w:val="22"/>
        </w:rPr>
        <w:t> </w:t>
      </w:r>
      <w:r>
        <w:rPr>
          <w:sz w:val="22"/>
        </w:rPr>
        <w:t>Provided</w:t>
      </w:r>
      <w:r>
        <w:rPr>
          <w:spacing w:val="-2"/>
          <w:sz w:val="22"/>
        </w:rPr>
        <w:t> </w:t>
      </w:r>
      <w:r>
        <w:rPr>
          <w:sz w:val="22"/>
        </w:rPr>
        <w:t>Level</w:t>
      </w:r>
      <w:r>
        <w:rPr>
          <w:spacing w:val="-4"/>
          <w:sz w:val="22"/>
        </w:rPr>
        <w:t> </w:t>
      </w:r>
      <w:r>
        <w:rPr>
          <w:sz w:val="22"/>
        </w:rPr>
        <w:t>1</w:t>
      </w:r>
      <w:r>
        <w:rPr>
          <w:spacing w:val="-2"/>
          <w:sz w:val="22"/>
        </w:rPr>
        <w:t> </w:t>
      </w:r>
      <w:r>
        <w:rPr>
          <w:sz w:val="22"/>
        </w:rPr>
        <w:t>and</w:t>
      </w:r>
      <w:r>
        <w:rPr>
          <w:spacing w:val="-6"/>
          <w:sz w:val="22"/>
        </w:rPr>
        <w:t> </w:t>
      </w:r>
      <w:r>
        <w:rPr>
          <w:sz w:val="22"/>
        </w:rPr>
        <w:t>operational</w:t>
      </w:r>
      <w:r>
        <w:rPr>
          <w:spacing w:val="-2"/>
          <w:sz w:val="22"/>
        </w:rPr>
        <w:t> </w:t>
      </w:r>
      <w:r>
        <w:rPr>
          <w:sz w:val="22"/>
        </w:rPr>
        <w:t>support</w:t>
      </w:r>
      <w:r>
        <w:rPr>
          <w:spacing w:val="-2"/>
          <w:sz w:val="22"/>
        </w:rPr>
        <w:t> </w:t>
      </w:r>
      <w:r>
        <w:rPr>
          <w:sz w:val="22"/>
        </w:rPr>
        <w:t>for</w:t>
      </w:r>
      <w:r>
        <w:rPr>
          <w:spacing w:val="-4"/>
          <w:sz w:val="22"/>
        </w:rPr>
        <w:t> </w:t>
      </w:r>
      <w:r>
        <w:rPr>
          <w:sz w:val="22"/>
        </w:rPr>
        <w:t>the</w:t>
      </w:r>
      <w:r>
        <w:rPr>
          <w:spacing w:val="-4"/>
          <w:sz w:val="22"/>
        </w:rPr>
        <w:t> </w:t>
      </w:r>
      <w:r>
        <w:rPr>
          <w:sz w:val="22"/>
        </w:rPr>
        <w:t>MECHIS enterprise platform. Monitored system health, managed incident tickets, and successfully coordinated a 1TB database capacity expansion to safeguard platform uptime and prevent recurring operational issues.</w:t>
      </w:r>
    </w:p>
    <w:p>
      <w:pPr>
        <w:pStyle w:val="ListParagraph"/>
        <w:numPr>
          <w:ilvl w:val="0"/>
          <w:numId w:val="1"/>
        </w:numPr>
        <w:tabs>
          <w:tab w:pos="432" w:val="left" w:leader="none"/>
        </w:tabs>
        <w:spacing w:line="276" w:lineRule="auto" w:before="0" w:after="0"/>
        <w:ind w:left="432" w:right="997" w:hanging="360"/>
        <w:jc w:val="left"/>
        <w:rPr>
          <w:sz w:val="22"/>
        </w:rPr>
      </w:pPr>
      <w:r>
        <w:rPr>
          <w:b/>
          <w:sz w:val="22"/>
        </w:rPr>
        <w:t>Requirement</w:t>
      </w:r>
      <w:r>
        <w:rPr>
          <w:b/>
          <w:spacing w:val="-2"/>
          <w:sz w:val="22"/>
        </w:rPr>
        <w:t> </w:t>
      </w:r>
      <w:r>
        <w:rPr>
          <w:b/>
          <w:sz w:val="22"/>
        </w:rPr>
        <w:t>Gathering &amp;</w:t>
      </w:r>
      <w:r>
        <w:rPr>
          <w:b/>
          <w:spacing w:val="-4"/>
          <w:sz w:val="22"/>
        </w:rPr>
        <w:t> </w:t>
      </w:r>
      <w:r>
        <w:rPr>
          <w:b/>
          <w:sz w:val="22"/>
        </w:rPr>
        <w:t>Change</w:t>
      </w:r>
      <w:r>
        <w:rPr>
          <w:b/>
          <w:spacing w:val="-1"/>
          <w:sz w:val="22"/>
        </w:rPr>
        <w:t> </w:t>
      </w:r>
      <w:r>
        <w:rPr>
          <w:b/>
          <w:sz w:val="22"/>
        </w:rPr>
        <w:t>Management: </w:t>
      </w:r>
      <w:r>
        <w:rPr>
          <w:sz w:val="22"/>
        </w:rPr>
        <w:t>Acted as primary</w:t>
      </w:r>
      <w:r>
        <w:rPr>
          <w:spacing w:val="-2"/>
          <w:sz w:val="22"/>
        </w:rPr>
        <w:t> </w:t>
      </w:r>
      <w:r>
        <w:rPr>
          <w:sz w:val="22"/>
        </w:rPr>
        <w:t>PIC for</w:t>
      </w:r>
      <w:r>
        <w:rPr>
          <w:spacing w:val="-2"/>
          <w:sz w:val="22"/>
        </w:rPr>
        <w:t> </w:t>
      </w:r>
      <w:r>
        <w:rPr>
          <w:sz w:val="22"/>
        </w:rPr>
        <w:t>a complex 14-module enterprise</w:t>
      </w:r>
      <w:r>
        <w:rPr>
          <w:spacing w:val="-6"/>
          <w:sz w:val="22"/>
        </w:rPr>
        <w:t> </w:t>
      </w:r>
      <w:r>
        <w:rPr>
          <w:sz w:val="22"/>
        </w:rPr>
        <w:t>system.</w:t>
      </w:r>
      <w:r>
        <w:rPr>
          <w:spacing w:val="-4"/>
          <w:sz w:val="22"/>
        </w:rPr>
        <w:t> </w:t>
      </w:r>
      <w:r>
        <w:rPr>
          <w:sz w:val="22"/>
        </w:rPr>
        <w:t>Collected</w:t>
      </w:r>
      <w:r>
        <w:rPr>
          <w:spacing w:val="-5"/>
          <w:sz w:val="22"/>
        </w:rPr>
        <w:t> </w:t>
      </w:r>
      <w:r>
        <w:rPr>
          <w:sz w:val="22"/>
        </w:rPr>
        <w:t>end-user</w:t>
      </w:r>
      <w:r>
        <w:rPr>
          <w:spacing w:val="-4"/>
          <w:sz w:val="22"/>
        </w:rPr>
        <w:t> </w:t>
      </w:r>
      <w:r>
        <w:rPr>
          <w:sz w:val="22"/>
        </w:rPr>
        <w:t>requirements,</w:t>
      </w:r>
      <w:r>
        <w:rPr>
          <w:spacing w:val="-3"/>
          <w:sz w:val="22"/>
        </w:rPr>
        <w:t> </w:t>
      </w:r>
      <w:r>
        <w:rPr>
          <w:sz w:val="22"/>
        </w:rPr>
        <w:t>translated</w:t>
      </w:r>
      <w:r>
        <w:rPr>
          <w:spacing w:val="-4"/>
          <w:sz w:val="22"/>
        </w:rPr>
        <w:t> </w:t>
      </w:r>
      <w:r>
        <w:rPr>
          <w:sz w:val="22"/>
        </w:rPr>
        <w:t>business</w:t>
      </w:r>
      <w:r>
        <w:rPr>
          <w:spacing w:val="-6"/>
          <w:sz w:val="22"/>
        </w:rPr>
        <w:t> </w:t>
      </w:r>
      <w:r>
        <w:rPr>
          <w:sz w:val="22"/>
        </w:rPr>
        <w:t>workflows</w:t>
      </w:r>
      <w:r>
        <w:rPr>
          <w:spacing w:val="-3"/>
          <w:sz w:val="22"/>
        </w:rPr>
        <w:t> </w:t>
      </w:r>
      <w:r>
        <w:rPr>
          <w:sz w:val="22"/>
        </w:rPr>
        <w:t>into</w:t>
      </w:r>
      <w:r>
        <w:rPr>
          <w:spacing w:val="-3"/>
          <w:sz w:val="22"/>
        </w:rPr>
        <w:t> </w:t>
      </w:r>
      <w:r>
        <w:rPr>
          <w:sz w:val="22"/>
        </w:rPr>
        <w:t>detailed Functional Specification Documentation (FSD), and evaluated Change Requests (CRs) for system </w:t>
      </w:r>
      <w:r>
        <w:rPr>
          <w:spacing w:val="-2"/>
          <w:sz w:val="22"/>
        </w:rPr>
        <w:t>enhancements.</w:t>
      </w:r>
    </w:p>
    <w:p>
      <w:pPr>
        <w:pStyle w:val="ListParagraph"/>
        <w:numPr>
          <w:ilvl w:val="0"/>
          <w:numId w:val="1"/>
        </w:numPr>
        <w:tabs>
          <w:tab w:pos="432" w:val="left" w:leader="none"/>
        </w:tabs>
        <w:spacing w:line="276" w:lineRule="auto" w:before="1" w:after="0"/>
        <w:ind w:left="432" w:right="252" w:hanging="360"/>
        <w:jc w:val="left"/>
        <w:rPr>
          <w:sz w:val="22"/>
        </w:rPr>
      </w:pPr>
      <w:r>
        <w:rPr>
          <w:b/>
          <w:sz w:val="22"/>
        </w:rPr>
        <w:t>Testing,</w:t>
      </w:r>
      <w:r>
        <w:rPr>
          <w:b/>
          <w:spacing w:val="-5"/>
          <w:sz w:val="22"/>
        </w:rPr>
        <w:t> </w:t>
      </w:r>
      <w:r>
        <w:rPr>
          <w:b/>
          <w:sz w:val="22"/>
        </w:rPr>
        <w:t>Configuration</w:t>
      </w:r>
      <w:r>
        <w:rPr>
          <w:b/>
          <w:spacing w:val="-4"/>
          <w:sz w:val="22"/>
        </w:rPr>
        <w:t> </w:t>
      </w:r>
      <w:r>
        <w:rPr>
          <w:b/>
          <w:sz w:val="22"/>
        </w:rPr>
        <w:t>&amp;</w:t>
      </w:r>
      <w:r>
        <w:rPr>
          <w:b/>
          <w:spacing w:val="-5"/>
          <w:sz w:val="22"/>
        </w:rPr>
        <w:t> </w:t>
      </w:r>
      <w:r>
        <w:rPr>
          <w:b/>
          <w:sz w:val="22"/>
        </w:rPr>
        <w:t>End-User</w:t>
      </w:r>
      <w:r>
        <w:rPr>
          <w:b/>
          <w:spacing w:val="-3"/>
          <w:sz w:val="22"/>
        </w:rPr>
        <w:t> </w:t>
      </w:r>
      <w:r>
        <w:rPr>
          <w:b/>
          <w:sz w:val="22"/>
        </w:rPr>
        <w:t>Training:</w:t>
      </w:r>
      <w:r>
        <w:rPr>
          <w:b/>
          <w:spacing w:val="-2"/>
          <w:sz w:val="22"/>
        </w:rPr>
        <w:t> </w:t>
      </w:r>
      <w:r>
        <w:rPr>
          <w:sz w:val="22"/>
        </w:rPr>
        <w:t>Managed</w:t>
      </w:r>
      <w:r>
        <w:rPr>
          <w:spacing w:val="-4"/>
          <w:sz w:val="22"/>
        </w:rPr>
        <w:t> </w:t>
      </w:r>
      <w:r>
        <w:rPr>
          <w:sz w:val="22"/>
        </w:rPr>
        <w:t>UAT</w:t>
      </w:r>
      <w:r>
        <w:rPr>
          <w:spacing w:val="-3"/>
          <w:sz w:val="22"/>
        </w:rPr>
        <w:t> </w:t>
      </w:r>
      <w:r>
        <w:rPr>
          <w:sz w:val="22"/>
        </w:rPr>
        <w:t>phases,</w:t>
      </w:r>
      <w:r>
        <w:rPr>
          <w:spacing w:val="-5"/>
          <w:sz w:val="22"/>
        </w:rPr>
        <w:t> </w:t>
      </w:r>
      <w:r>
        <w:rPr>
          <w:sz w:val="22"/>
        </w:rPr>
        <w:t>authored</w:t>
      </w:r>
      <w:r>
        <w:rPr>
          <w:spacing w:val="-3"/>
          <w:sz w:val="22"/>
        </w:rPr>
        <w:t> </w:t>
      </w:r>
      <w:r>
        <w:rPr>
          <w:sz w:val="22"/>
        </w:rPr>
        <w:t>test</w:t>
      </w:r>
      <w:r>
        <w:rPr>
          <w:spacing w:val="-2"/>
          <w:sz w:val="22"/>
        </w:rPr>
        <w:t> </w:t>
      </w:r>
      <w:r>
        <w:rPr>
          <w:sz w:val="22"/>
        </w:rPr>
        <w:t>scripts,</w:t>
      </w:r>
      <w:r>
        <w:rPr>
          <w:spacing w:val="-5"/>
          <w:sz w:val="22"/>
        </w:rPr>
        <w:t> </w:t>
      </w:r>
      <w:r>
        <w:rPr>
          <w:sz w:val="22"/>
        </w:rPr>
        <w:t>conducted</w:t>
      </w:r>
      <w:r>
        <w:rPr>
          <w:spacing w:val="-4"/>
          <w:sz w:val="22"/>
        </w:rPr>
        <w:t> </w:t>
      </w:r>
      <w:r>
        <w:rPr>
          <w:sz w:val="22"/>
        </w:rPr>
        <w:t>user training workshops, and gathered direct client feedback to ensure software releases met operational </w:t>
      </w:r>
      <w:r>
        <w:rPr>
          <w:spacing w:val="-2"/>
          <w:sz w:val="22"/>
        </w:rPr>
        <w:t>needs.</w:t>
      </w:r>
    </w:p>
    <w:p>
      <w:pPr>
        <w:pStyle w:val="ListParagraph"/>
        <w:numPr>
          <w:ilvl w:val="0"/>
          <w:numId w:val="1"/>
        </w:numPr>
        <w:tabs>
          <w:tab w:pos="432" w:val="left" w:leader="none"/>
        </w:tabs>
        <w:spacing w:line="273" w:lineRule="auto" w:before="0" w:after="0"/>
        <w:ind w:left="432" w:right="265" w:hanging="360"/>
        <w:jc w:val="left"/>
        <w:rPr>
          <w:sz w:val="22"/>
        </w:rPr>
      </w:pPr>
      <w:r>
        <w:rPr>
          <w:b/>
          <w:sz w:val="22"/>
        </w:rPr>
        <w:t>Multi-Party Stakeholder Coordination: </w:t>
      </w:r>
      <w:r>
        <w:rPr>
          <w:sz w:val="22"/>
        </w:rPr>
        <w:t>Coordinated seamlessly between internal software developers, external</w:t>
      </w:r>
      <w:r>
        <w:rPr>
          <w:spacing w:val="-5"/>
          <w:sz w:val="22"/>
        </w:rPr>
        <w:t> </w:t>
      </w:r>
      <w:r>
        <w:rPr>
          <w:sz w:val="22"/>
        </w:rPr>
        <w:t>vendors,</w:t>
      </w:r>
      <w:r>
        <w:rPr>
          <w:spacing w:val="-4"/>
          <w:sz w:val="22"/>
        </w:rPr>
        <w:t> </w:t>
      </w:r>
      <w:r>
        <w:rPr>
          <w:sz w:val="22"/>
        </w:rPr>
        <w:t>system</w:t>
      </w:r>
      <w:r>
        <w:rPr>
          <w:spacing w:val="-2"/>
          <w:sz w:val="22"/>
        </w:rPr>
        <w:t> </w:t>
      </w:r>
      <w:r>
        <w:rPr>
          <w:sz w:val="22"/>
        </w:rPr>
        <w:t>testers,</w:t>
      </w:r>
      <w:r>
        <w:rPr>
          <w:spacing w:val="-3"/>
          <w:sz w:val="22"/>
        </w:rPr>
        <w:t> </w:t>
      </w:r>
      <w:r>
        <w:rPr>
          <w:sz w:val="22"/>
        </w:rPr>
        <w:t>and</w:t>
      </w:r>
      <w:r>
        <w:rPr>
          <w:spacing w:val="-6"/>
          <w:sz w:val="22"/>
        </w:rPr>
        <w:t> </w:t>
      </w:r>
      <w:r>
        <w:rPr>
          <w:sz w:val="22"/>
        </w:rPr>
        <w:t>management</w:t>
      </w:r>
      <w:r>
        <w:rPr>
          <w:spacing w:val="-4"/>
          <w:sz w:val="22"/>
        </w:rPr>
        <w:t> </w:t>
      </w:r>
      <w:r>
        <w:rPr>
          <w:sz w:val="22"/>
        </w:rPr>
        <w:t>to</w:t>
      </w:r>
      <w:r>
        <w:rPr>
          <w:spacing w:val="-2"/>
          <w:sz w:val="22"/>
        </w:rPr>
        <w:t> </w:t>
      </w:r>
      <w:r>
        <w:rPr>
          <w:sz w:val="22"/>
        </w:rPr>
        <w:t>deliver</w:t>
      </w:r>
      <w:r>
        <w:rPr>
          <w:spacing w:val="-3"/>
          <w:sz w:val="22"/>
        </w:rPr>
        <w:t> </w:t>
      </w:r>
      <w:r>
        <w:rPr>
          <w:sz w:val="22"/>
        </w:rPr>
        <w:t>ICT</w:t>
      </w:r>
      <w:r>
        <w:rPr>
          <w:spacing w:val="-3"/>
          <w:sz w:val="22"/>
        </w:rPr>
        <w:t> </w:t>
      </w:r>
      <w:r>
        <w:rPr>
          <w:sz w:val="22"/>
        </w:rPr>
        <w:t>support</w:t>
      </w:r>
      <w:r>
        <w:rPr>
          <w:spacing w:val="-3"/>
          <w:sz w:val="22"/>
        </w:rPr>
        <w:t> </w:t>
      </w:r>
      <w:r>
        <w:rPr>
          <w:sz w:val="22"/>
        </w:rPr>
        <w:t>within</w:t>
      </w:r>
      <w:r>
        <w:rPr>
          <w:spacing w:val="-4"/>
          <w:sz w:val="22"/>
        </w:rPr>
        <w:t> </w:t>
      </w:r>
      <w:r>
        <w:rPr>
          <w:sz w:val="22"/>
        </w:rPr>
        <w:t>established</w:t>
      </w:r>
      <w:r>
        <w:rPr>
          <w:spacing w:val="-5"/>
          <w:sz w:val="22"/>
        </w:rPr>
        <w:t> </w:t>
      </w:r>
      <w:r>
        <w:rPr>
          <w:sz w:val="22"/>
        </w:rPr>
        <w:t>timeframes.</w:t>
      </w:r>
    </w:p>
    <w:p>
      <w:pPr>
        <w:pStyle w:val="ListParagraph"/>
        <w:spacing w:after="0" w:line="273" w:lineRule="auto"/>
        <w:jc w:val="left"/>
        <w:rPr>
          <w:sz w:val="22"/>
        </w:rPr>
        <w:sectPr>
          <w:type w:val="continuous"/>
          <w:pgSz w:w="12240" w:h="15840"/>
          <w:pgMar w:top="800" w:bottom="280" w:left="1080" w:right="1080"/>
        </w:sectPr>
      </w:pPr>
    </w:p>
    <w:p>
      <w:pPr>
        <w:pStyle w:val="ListParagraph"/>
        <w:numPr>
          <w:ilvl w:val="0"/>
          <w:numId w:val="1"/>
        </w:numPr>
        <w:tabs>
          <w:tab w:pos="432" w:val="left" w:leader="none"/>
        </w:tabs>
        <w:spacing w:line="276" w:lineRule="auto" w:before="83" w:after="0"/>
        <w:ind w:left="432" w:right="566" w:hanging="360"/>
        <w:jc w:val="left"/>
        <w:rPr>
          <w:sz w:val="22"/>
        </w:rPr>
      </w:pPr>
      <w:r>
        <w:rPr>
          <w:b/>
          <w:sz w:val="22"/>
        </w:rPr>
        <w:t>In-House</w:t>
      </w:r>
      <w:r>
        <w:rPr>
          <w:b/>
          <w:spacing w:val="-4"/>
          <w:sz w:val="22"/>
        </w:rPr>
        <w:t> </w:t>
      </w:r>
      <w:r>
        <w:rPr>
          <w:b/>
          <w:sz w:val="22"/>
        </w:rPr>
        <w:t>Tool</w:t>
      </w:r>
      <w:r>
        <w:rPr>
          <w:b/>
          <w:spacing w:val="-5"/>
          <w:sz w:val="22"/>
        </w:rPr>
        <w:t> </w:t>
      </w:r>
      <w:r>
        <w:rPr>
          <w:b/>
          <w:sz w:val="22"/>
        </w:rPr>
        <w:t>Development:</w:t>
      </w:r>
      <w:r>
        <w:rPr>
          <w:b/>
          <w:spacing w:val="-3"/>
          <w:sz w:val="22"/>
        </w:rPr>
        <w:t> </w:t>
      </w:r>
      <w:r>
        <w:rPr>
          <w:sz w:val="22"/>
        </w:rPr>
        <w:t>Independently</w:t>
      </w:r>
      <w:r>
        <w:rPr>
          <w:spacing w:val="-2"/>
          <w:sz w:val="22"/>
        </w:rPr>
        <w:t> </w:t>
      </w:r>
      <w:r>
        <w:rPr>
          <w:sz w:val="22"/>
        </w:rPr>
        <w:t>built</w:t>
      </w:r>
      <w:r>
        <w:rPr>
          <w:spacing w:val="-3"/>
          <w:sz w:val="22"/>
        </w:rPr>
        <w:t> </w:t>
      </w:r>
      <w:r>
        <w:rPr>
          <w:sz w:val="22"/>
        </w:rPr>
        <w:t>and</w:t>
      </w:r>
      <w:r>
        <w:rPr>
          <w:spacing w:val="-7"/>
          <w:sz w:val="22"/>
        </w:rPr>
        <w:t> </w:t>
      </w:r>
      <w:r>
        <w:rPr>
          <w:sz w:val="22"/>
        </w:rPr>
        <w:t>deployed</w:t>
      </w:r>
      <w:r>
        <w:rPr>
          <w:spacing w:val="-3"/>
          <w:sz w:val="22"/>
        </w:rPr>
        <w:t> </w:t>
      </w:r>
      <w:r>
        <w:rPr>
          <w:sz w:val="22"/>
        </w:rPr>
        <w:t>a</w:t>
      </w:r>
      <w:r>
        <w:rPr>
          <w:spacing w:val="-3"/>
          <w:sz w:val="22"/>
        </w:rPr>
        <w:t> </w:t>
      </w:r>
      <w:r>
        <w:rPr>
          <w:sz w:val="22"/>
        </w:rPr>
        <w:t>production-ready</w:t>
      </w:r>
      <w:r>
        <w:rPr>
          <w:spacing w:val="-3"/>
          <w:sz w:val="22"/>
        </w:rPr>
        <w:t> </w:t>
      </w:r>
      <w:r>
        <w:rPr>
          <w:sz w:val="22"/>
        </w:rPr>
        <w:t>Ticketing</w:t>
      </w:r>
      <w:r>
        <w:rPr>
          <w:spacing w:val="-4"/>
          <w:sz w:val="22"/>
        </w:rPr>
        <w:t> </w:t>
      </w:r>
      <w:r>
        <w:rPr>
          <w:sz w:val="22"/>
        </w:rPr>
        <w:t>Support System featuring user roles, SMTP notifications, and incident resolution workflows.</w:t>
      </w:r>
    </w:p>
    <w:p>
      <w:pPr>
        <w:pStyle w:val="BodyText"/>
      </w:pPr>
    </w:p>
    <w:p>
      <w:pPr>
        <w:pStyle w:val="BodyText"/>
        <w:spacing w:before="20"/>
      </w:pPr>
    </w:p>
    <w:p>
      <w:pPr>
        <w:pStyle w:val="Heading3"/>
        <w:spacing w:before="1"/>
      </w:pPr>
      <w:r>
        <w:rPr/>
        <w:t>Software</w:t>
      </w:r>
      <w:r>
        <w:rPr>
          <w:spacing w:val="-4"/>
        </w:rPr>
        <w:t> </w:t>
      </w:r>
      <w:r>
        <w:rPr>
          <w:spacing w:val="-2"/>
        </w:rPr>
        <w:t>Engineer</w:t>
      </w:r>
    </w:p>
    <w:p>
      <w:pPr>
        <w:spacing w:before="39"/>
        <w:ind w:left="72" w:right="0" w:firstLine="0"/>
        <w:jc w:val="left"/>
        <w:rPr>
          <w:i/>
          <w:sz w:val="22"/>
        </w:rPr>
      </w:pPr>
      <w:r>
        <w:rPr>
          <w:b/>
          <w:color w:val="636363"/>
          <w:sz w:val="22"/>
        </w:rPr>
        <w:t>Airei</w:t>
      </w:r>
      <w:r>
        <w:rPr>
          <w:b/>
          <w:color w:val="636363"/>
          <w:spacing w:val="-5"/>
          <w:sz w:val="22"/>
        </w:rPr>
        <w:t> </w:t>
      </w:r>
      <w:r>
        <w:rPr>
          <w:b/>
          <w:color w:val="636363"/>
          <w:sz w:val="22"/>
        </w:rPr>
        <w:t>Sdn.</w:t>
      </w:r>
      <w:r>
        <w:rPr>
          <w:b/>
          <w:color w:val="636363"/>
          <w:spacing w:val="-4"/>
          <w:sz w:val="22"/>
        </w:rPr>
        <w:t> </w:t>
      </w:r>
      <w:r>
        <w:rPr>
          <w:b/>
          <w:color w:val="636363"/>
          <w:sz w:val="22"/>
        </w:rPr>
        <w:t>Bhd.,</w:t>
      </w:r>
      <w:r>
        <w:rPr>
          <w:b/>
          <w:color w:val="636363"/>
          <w:spacing w:val="-5"/>
          <w:sz w:val="22"/>
        </w:rPr>
        <w:t> </w:t>
      </w:r>
      <w:r>
        <w:rPr>
          <w:b/>
          <w:color w:val="636363"/>
          <w:sz w:val="22"/>
        </w:rPr>
        <w:t>Cyberjaya,</w:t>
      </w:r>
      <w:r>
        <w:rPr>
          <w:b/>
          <w:color w:val="636363"/>
          <w:spacing w:val="-5"/>
          <w:sz w:val="22"/>
        </w:rPr>
        <w:t> </w:t>
      </w:r>
      <w:r>
        <w:rPr>
          <w:b/>
          <w:color w:val="636363"/>
          <w:sz w:val="22"/>
        </w:rPr>
        <w:t>Selangor</w:t>
      </w:r>
      <w:r>
        <w:rPr>
          <w:b/>
          <w:color w:val="636363"/>
          <w:spacing w:val="-1"/>
          <w:sz w:val="22"/>
        </w:rPr>
        <w:t> </w:t>
      </w:r>
      <w:r>
        <w:rPr>
          <w:i/>
          <w:sz w:val="22"/>
        </w:rPr>
        <w:t>|</w:t>
      </w:r>
      <w:r>
        <w:rPr>
          <w:i/>
          <w:spacing w:val="-4"/>
          <w:sz w:val="22"/>
        </w:rPr>
        <w:t> </w:t>
      </w:r>
      <w:r>
        <w:rPr>
          <w:i/>
          <w:sz w:val="22"/>
        </w:rPr>
        <w:t>Apr</w:t>
      </w:r>
      <w:r>
        <w:rPr>
          <w:i/>
          <w:spacing w:val="-5"/>
          <w:sz w:val="22"/>
        </w:rPr>
        <w:t> </w:t>
      </w:r>
      <w:r>
        <w:rPr>
          <w:i/>
          <w:sz w:val="22"/>
        </w:rPr>
        <w:t>2020</w:t>
      </w:r>
      <w:r>
        <w:rPr>
          <w:i/>
          <w:spacing w:val="-2"/>
          <w:sz w:val="22"/>
        </w:rPr>
        <w:t> </w:t>
      </w:r>
      <w:r>
        <w:rPr>
          <w:i/>
          <w:sz w:val="22"/>
        </w:rPr>
        <w:t>–</w:t>
      </w:r>
      <w:r>
        <w:rPr>
          <w:i/>
          <w:spacing w:val="-5"/>
          <w:sz w:val="22"/>
        </w:rPr>
        <w:t> </w:t>
      </w:r>
      <w:r>
        <w:rPr>
          <w:i/>
          <w:sz w:val="22"/>
        </w:rPr>
        <w:t>Nov</w:t>
      </w:r>
      <w:r>
        <w:rPr>
          <w:i/>
          <w:spacing w:val="-5"/>
          <w:sz w:val="22"/>
        </w:rPr>
        <w:t> </w:t>
      </w:r>
      <w:r>
        <w:rPr>
          <w:i/>
          <w:spacing w:val="-4"/>
          <w:sz w:val="22"/>
        </w:rPr>
        <w:t>2022</w:t>
      </w:r>
    </w:p>
    <w:p>
      <w:pPr>
        <w:pStyle w:val="ListParagraph"/>
        <w:numPr>
          <w:ilvl w:val="0"/>
          <w:numId w:val="1"/>
        </w:numPr>
        <w:tabs>
          <w:tab w:pos="432" w:val="left" w:leader="none"/>
        </w:tabs>
        <w:spacing w:line="273" w:lineRule="auto" w:before="82" w:after="0"/>
        <w:ind w:left="432" w:right="221" w:hanging="360"/>
        <w:jc w:val="left"/>
        <w:rPr>
          <w:sz w:val="22"/>
        </w:rPr>
      </w:pPr>
      <w:r>
        <w:rPr>
          <w:sz w:val="22"/>
        </w:rPr>
        <w:t>Provided</w:t>
      </w:r>
      <w:r>
        <w:rPr>
          <w:spacing w:val="-2"/>
          <w:sz w:val="22"/>
        </w:rPr>
        <w:t> </w:t>
      </w:r>
      <w:r>
        <w:rPr>
          <w:sz w:val="22"/>
        </w:rPr>
        <w:t>application</w:t>
      </w:r>
      <w:r>
        <w:rPr>
          <w:spacing w:val="-3"/>
          <w:sz w:val="22"/>
        </w:rPr>
        <w:t> </w:t>
      </w:r>
      <w:r>
        <w:rPr>
          <w:sz w:val="22"/>
        </w:rPr>
        <w:t>support</w:t>
      </w:r>
      <w:r>
        <w:rPr>
          <w:spacing w:val="-2"/>
          <w:sz w:val="22"/>
        </w:rPr>
        <w:t> </w:t>
      </w:r>
      <w:r>
        <w:rPr>
          <w:sz w:val="22"/>
        </w:rPr>
        <w:t>and</w:t>
      </w:r>
      <w:r>
        <w:rPr>
          <w:spacing w:val="-3"/>
          <w:sz w:val="22"/>
        </w:rPr>
        <w:t> </w:t>
      </w:r>
      <w:r>
        <w:rPr>
          <w:sz w:val="22"/>
        </w:rPr>
        <w:t>bug</w:t>
      </w:r>
      <w:r>
        <w:rPr>
          <w:spacing w:val="-3"/>
          <w:sz w:val="22"/>
        </w:rPr>
        <w:t> </w:t>
      </w:r>
      <w:r>
        <w:rPr>
          <w:sz w:val="22"/>
        </w:rPr>
        <w:t>resolution</w:t>
      </w:r>
      <w:r>
        <w:rPr>
          <w:spacing w:val="-5"/>
          <w:sz w:val="22"/>
        </w:rPr>
        <w:t> </w:t>
      </w:r>
      <w:r>
        <w:rPr>
          <w:sz w:val="22"/>
        </w:rPr>
        <w:t>for</w:t>
      </w:r>
      <w:r>
        <w:rPr>
          <w:spacing w:val="-2"/>
          <w:sz w:val="22"/>
        </w:rPr>
        <w:t> </w:t>
      </w:r>
      <w:r>
        <w:rPr>
          <w:sz w:val="22"/>
        </w:rPr>
        <w:t>production</w:t>
      </w:r>
      <w:r>
        <w:rPr>
          <w:spacing w:val="-6"/>
          <w:sz w:val="22"/>
        </w:rPr>
        <w:t> </w:t>
      </w:r>
      <w:r>
        <w:rPr>
          <w:sz w:val="22"/>
        </w:rPr>
        <w:t>software</w:t>
      </w:r>
      <w:r>
        <w:rPr>
          <w:spacing w:val="-2"/>
          <w:sz w:val="22"/>
        </w:rPr>
        <w:t> </w:t>
      </w:r>
      <w:r>
        <w:rPr>
          <w:sz w:val="22"/>
        </w:rPr>
        <w:t>systems</w:t>
      </w:r>
      <w:r>
        <w:rPr>
          <w:spacing w:val="-7"/>
          <w:sz w:val="22"/>
        </w:rPr>
        <w:t> </w:t>
      </w:r>
      <w:r>
        <w:rPr>
          <w:sz w:val="22"/>
        </w:rPr>
        <w:t>in</w:t>
      </w:r>
      <w:r>
        <w:rPr>
          <w:spacing w:val="-4"/>
          <w:sz w:val="22"/>
        </w:rPr>
        <w:t> </w:t>
      </w:r>
      <w:r>
        <w:rPr>
          <w:sz w:val="22"/>
        </w:rPr>
        <w:t>alignment</w:t>
      </w:r>
      <w:r>
        <w:rPr>
          <w:spacing w:val="-4"/>
          <w:sz w:val="22"/>
        </w:rPr>
        <w:t> </w:t>
      </w:r>
      <w:r>
        <w:rPr>
          <w:sz w:val="22"/>
        </w:rPr>
        <w:t>with</w:t>
      </w:r>
      <w:r>
        <w:rPr>
          <w:spacing w:val="-2"/>
          <w:sz w:val="22"/>
        </w:rPr>
        <w:t> </w:t>
      </w:r>
      <w:r>
        <w:rPr>
          <w:sz w:val="22"/>
        </w:rPr>
        <w:t>client SLA requirements.</w:t>
      </w:r>
    </w:p>
    <w:p>
      <w:pPr>
        <w:pStyle w:val="ListParagraph"/>
        <w:numPr>
          <w:ilvl w:val="0"/>
          <w:numId w:val="1"/>
        </w:numPr>
        <w:tabs>
          <w:tab w:pos="432" w:val="left" w:leader="none"/>
        </w:tabs>
        <w:spacing w:line="276" w:lineRule="auto" w:before="5" w:after="0"/>
        <w:ind w:left="432" w:right="642" w:hanging="360"/>
        <w:jc w:val="left"/>
        <w:rPr>
          <w:sz w:val="22"/>
        </w:rPr>
      </w:pPr>
      <w:r>
        <w:rPr>
          <w:sz w:val="22"/>
        </w:rPr>
        <w:t>Participated</w:t>
      </w:r>
      <w:r>
        <w:rPr>
          <w:spacing w:val="-3"/>
          <w:sz w:val="22"/>
        </w:rPr>
        <w:t> </w:t>
      </w:r>
      <w:r>
        <w:rPr>
          <w:sz w:val="22"/>
        </w:rPr>
        <w:t>in</w:t>
      </w:r>
      <w:r>
        <w:rPr>
          <w:spacing w:val="-4"/>
          <w:sz w:val="22"/>
        </w:rPr>
        <w:t> </w:t>
      </w:r>
      <w:r>
        <w:rPr>
          <w:sz w:val="22"/>
        </w:rPr>
        <w:t>the</w:t>
      </w:r>
      <w:r>
        <w:rPr>
          <w:spacing w:val="-3"/>
          <w:sz w:val="22"/>
        </w:rPr>
        <w:t> </w:t>
      </w:r>
      <w:r>
        <w:rPr>
          <w:sz w:val="22"/>
        </w:rPr>
        <w:t>full</w:t>
      </w:r>
      <w:r>
        <w:rPr>
          <w:spacing w:val="-4"/>
          <w:sz w:val="22"/>
        </w:rPr>
        <w:t> </w:t>
      </w:r>
      <w:r>
        <w:rPr>
          <w:sz w:val="22"/>
        </w:rPr>
        <w:t>SDLC,</w:t>
      </w:r>
      <w:r>
        <w:rPr>
          <w:spacing w:val="-3"/>
          <w:sz w:val="22"/>
        </w:rPr>
        <w:t> </w:t>
      </w:r>
      <w:r>
        <w:rPr>
          <w:sz w:val="22"/>
        </w:rPr>
        <w:t>gathering</w:t>
      </w:r>
      <w:r>
        <w:rPr>
          <w:spacing w:val="-4"/>
          <w:sz w:val="22"/>
        </w:rPr>
        <w:t> </w:t>
      </w:r>
      <w:r>
        <w:rPr>
          <w:sz w:val="22"/>
        </w:rPr>
        <w:t>system</w:t>
      </w:r>
      <w:r>
        <w:rPr>
          <w:spacing w:val="-4"/>
          <w:sz w:val="22"/>
        </w:rPr>
        <w:t> </w:t>
      </w:r>
      <w:r>
        <w:rPr>
          <w:sz w:val="22"/>
        </w:rPr>
        <w:t>specifications,</w:t>
      </w:r>
      <w:r>
        <w:rPr>
          <w:spacing w:val="-6"/>
          <w:sz w:val="22"/>
        </w:rPr>
        <w:t> </w:t>
      </w:r>
      <w:r>
        <w:rPr>
          <w:sz w:val="22"/>
        </w:rPr>
        <w:t>testing</w:t>
      </w:r>
      <w:r>
        <w:rPr>
          <w:spacing w:val="-4"/>
          <w:sz w:val="22"/>
        </w:rPr>
        <w:t> </w:t>
      </w:r>
      <w:r>
        <w:rPr>
          <w:sz w:val="22"/>
        </w:rPr>
        <w:t>software</w:t>
      </w:r>
      <w:r>
        <w:rPr>
          <w:spacing w:val="-3"/>
          <w:sz w:val="22"/>
        </w:rPr>
        <w:t> </w:t>
      </w:r>
      <w:r>
        <w:rPr>
          <w:sz w:val="22"/>
        </w:rPr>
        <w:t>releases,</w:t>
      </w:r>
      <w:r>
        <w:rPr>
          <w:spacing w:val="-5"/>
          <w:sz w:val="22"/>
        </w:rPr>
        <w:t> </w:t>
      </w:r>
      <w:r>
        <w:rPr>
          <w:sz w:val="22"/>
        </w:rPr>
        <w:t>and</w:t>
      </w:r>
      <w:r>
        <w:rPr>
          <w:spacing w:val="-5"/>
          <w:sz w:val="22"/>
        </w:rPr>
        <w:t> </w:t>
      </w:r>
      <w:r>
        <w:rPr>
          <w:sz w:val="22"/>
        </w:rPr>
        <w:t>updating functional documentation for end-users.</w:t>
      </w:r>
    </w:p>
    <w:p>
      <w:pPr>
        <w:pStyle w:val="BodyText"/>
      </w:pPr>
    </w:p>
    <w:p>
      <w:pPr>
        <w:pStyle w:val="BodyText"/>
        <w:spacing w:before="20"/>
      </w:pPr>
    </w:p>
    <w:p>
      <w:pPr>
        <w:pStyle w:val="Heading3"/>
      </w:pPr>
      <w:r>
        <w:rPr/>
        <w:t>Global</w:t>
      </w:r>
      <w:r>
        <w:rPr>
          <w:spacing w:val="-3"/>
        </w:rPr>
        <w:t> </w:t>
      </w:r>
      <w:r>
        <w:rPr/>
        <w:t>Volunteer</w:t>
      </w:r>
      <w:r>
        <w:rPr>
          <w:spacing w:val="-3"/>
        </w:rPr>
        <w:t> </w:t>
      </w:r>
      <w:r>
        <w:rPr/>
        <w:t>Exchange</w:t>
      </w:r>
      <w:r>
        <w:rPr>
          <w:spacing w:val="-3"/>
        </w:rPr>
        <w:t> </w:t>
      </w:r>
      <w:r>
        <w:rPr>
          <w:spacing w:val="-2"/>
        </w:rPr>
        <w:t>Participant</w:t>
      </w:r>
    </w:p>
    <w:p>
      <w:pPr>
        <w:spacing w:before="40"/>
        <w:ind w:left="72" w:right="0" w:firstLine="0"/>
        <w:jc w:val="left"/>
        <w:rPr>
          <w:i/>
          <w:sz w:val="22"/>
        </w:rPr>
      </w:pPr>
      <w:r>
        <w:rPr>
          <w:b/>
          <w:color w:val="636363"/>
          <w:sz w:val="22"/>
        </w:rPr>
        <w:t>AIESEC,</w:t>
      </w:r>
      <w:r>
        <w:rPr>
          <w:b/>
          <w:color w:val="636363"/>
          <w:spacing w:val="-5"/>
          <w:sz w:val="22"/>
        </w:rPr>
        <w:t> </w:t>
      </w:r>
      <w:r>
        <w:rPr>
          <w:b/>
          <w:color w:val="636363"/>
          <w:sz w:val="22"/>
        </w:rPr>
        <w:t>Bursa,</w:t>
      </w:r>
      <w:r>
        <w:rPr>
          <w:b/>
          <w:color w:val="636363"/>
          <w:spacing w:val="-4"/>
          <w:sz w:val="22"/>
        </w:rPr>
        <w:t> </w:t>
      </w:r>
      <w:r>
        <w:rPr>
          <w:b/>
          <w:color w:val="636363"/>
          <w:sz w:val="22"/>
        </w:rPr>
        <w:t>Turkiye</w:t>
      </w:r>
      <w:r>
        <w:rPr>
          <w:b/>
          <w:color w:val="636363"/>
          <w:spacing w:val="-2"/>
          <w:sz w:val="22"/>
        </w:rPr>
        <w:t> </w:t>
      </w:r>
      <w:r>
        <w:rPr>
          <w:i/>
          <w:sz w:val="22"/>
        </w:rPr>
        <w:t>|</w:t>
      </w:r>
      <w:r>
        <w:rPr>
          <w:i/>
          <w:spacing w:val="-4"/>
          <w:sz w:val="22"/>
        </w:rPr>
        <w:t> </w:t>
      </w:r>
      <w:r>
        <w:rPr>
          <w:i/>
          <w:sz w:val="22"/>
        </w:rPr>
        <w:t>Jan</w:t>
      </w:r>
      <w:r>
        <w:rPr>
          <w:i/>
          <w:spacing w:val="-3"/>
          <w:sz w:val="22"/>
        </w:rPr>
        <w:t> </w:t>
      </w:r>
      <w:r>
        <w:rPr>
          <w:i/>
          <w:sz w:val="22"/>
        </w:rPr>
        <w:t>2020</w:t>
      </w:r>
      <w:r>
        <w:rPr>
          <w:i/>
          <w:spacing w:val="-3"/>
          <w:sz w:val="22"/>
        </w:rPr>
        <w:t> </w:t>
      </w:r>
      <w:r>
        <w:rPr>
          <w:i/>
          <w:sz w:val="22"/>
        </w:rPr>
        <w:t>–</w:t>
      </w:r>
      <w:r>
        <w:rPr>
          <w:i/>
          <w:spacing w:val="-4"/>
          <w:sz w:val="22"/>
        </w:rPr>
        <w:t> </w:t>
      </w:r>
      <w:r>
        <w:rPr>
          <w:i/>
          <w:sz w:val="22"/>
        </w:rPr>
        <w:t>Mar</w:t>
      </w:r>
      <w:r>
        <w:rPr>
          <w:i/>
          <w:spacing w:val="-4"/>
          <w:sz w:val="22"/>
        </w:rPr>
        <w:t> 2020</w:t>
      </w:r>
    </w:p>
    <w:p>
      <w:pPr>
        <w:pStyle w:val="ListParagraph"/>
        <w:numPr>
          <w:ilvl w:val="0"/>
          <w:numId w:val="1"/>
        </w:numPr>
        <w:tabs>
          <w:tab w:pos="432" w:val="left" w:leader="none"/>
        </w:tabs>
        <w:spacing w:line="273" w:lineRule="auto" w:before="82" w:after="0"/>
        <w:ind w:left="432" w:right="859" w:hanging="360"/>
        <w:jc w:val="left"/>
        <w:rPr>
          <w:sz w:val="22"/>
        </w:rPr>
      </w:pPr>
      <w:r>
        <w:rPr>
          <w:sz w:val="22"/>
        </w:rPr>
        <w:t>Delivered</w:t>
      </w:r>
      <w:r>
        <w:rPr>
          <w:spacing w:val="-5"/>
          <w:sz w:val="22"/>
        </w:rPr>
        <w:t> </w:t>
      </w:r>
      <w:r>
        <w:rPr>
          <w:sz w:val="22"/>
        </w:rPr>
        <w:t>structured</w:t>
      </w:r>
      <w:r>
        <w:rPr>
          <w:spacing w:val="-3"/>
          <w:sz w:val="22"/>
        </w:rPr>
        <w:t> </w:t>
      </w:r>
      <w:r>
        <w:rPr>
          <w:sz w:val="22"/>
        </w:rPr>
        <w:t>educational</w:t>
      </w:r>
      <w:r>
        <w:rPr>
          <w:spacing w:val="-3"/>
          <w:sz w:val="22"/>
        </w:rPr>
        <w:t> </w:t>
      </w:r>
      <w:r>
        <w:rPr>
          <w:sz w:val="22"/>
        </w:rPr>
        <w:t>programs,</w:t>
      </w:r>
      <w:r>
        <w:rPr>
          <w:spacing w:val="-5"/>
          <w:sz w:val="22"/>
        </w:rPr>
        <w:t> </w:t>
      </w:r>
      <w:r>
        <w:rPr>
          <w:sz w:val="22"/>
        </w:rPr>
        <w:t>managed</w:t>
      </w:r>
      <w:r>
        <w:rPr>
          <w:spacing w:val="-6"/>
          <w:sz w:val="22"/>
        </w:rPr>
        <w:t> </w:t>
      </w:r>
      <w:r>
        <w:rPr>
          <w:sz w:val="22"/>
        </w:rPr>
        <w:t>cross-cultural</w:t>
      </w:r>
      <w:r>
        <w:rPr>
          <w:spacing w:val="-6"/>
          <w:sz w:val="22"/>
        </w:rPr>
        <w:t> </w:t>
      </w:r>
      <w:r>
        <w:rPr>
          <w:sz w:val="22"/>
        </w:rPr>
        <w:t>team</w:t>
      </w:r>
      <w:r>
        <w:rPr>
          <w:spacing w:val="-4"/>
          <w:sz w:val="22"/>
        </w:rPr>
        <w:t> </w:t>
      </w:r>
      <w:r>
        <w:rPr>
          <w:sz w:val="22"/>
        </w:rPr>
        <w:t>activities,</w:t>
      </w:r>
      <w:r>
        <w:rPr>
          <w:spacing w:val="-2"/>
          <w:sz w:val="22"/>
        </w:rPr>
        <w:t> </w:t>
      </w:r>
      <w:r>
        <w:rPr>
          <w:sz w:val="22"/>
        </w:rPr>
        <w:t>and</w:t>
      </w:r>
      <w:r>
        <w:rPr>
          <w:spacing w:val="-4"/>
          <w:sz w:val="22"/>
        </w:rPr>
        <w:t> </w:t>
      </w:r>
      <w:r>
        <w:rPr>
          <w:sz w:val="22"/>
        </w:rPr>
        <w:t>facilitated stakeholder workshops.</w:t>
      </w:r>
    </w:p>
    <w:p>
      <w:pPr>
        <w:pStyle w:val="BodyText"/>
      </w:pPr>
    </w:p>
    <w:p>
      <w:pPr>
        <w:pStyle w:val="BodyText"/>
        <w:spacing w:before="25"/>
      </w:pPr>
    </w:p>
    <w:p>
      <w:pPr>
        <w:pStyle w:val="Heading3"/>
      </w:pPr>
      <w:r>
        <w:rPr/>
        <w:t>Manager</w:t>
      </w:r>
      <w:r>
        <w:rPr>
          <w:spacing w:val="-2"/>
        </w:rPr>
        <w:t> </w:t>
      </w:r>
      <w:r>
        <w:rPr/>
        <w:t>of</w:t>
      </w:r>
      <w:r>
        <w:rPr>
          <w:spacing w:val="-1"/>
        </w:rPr>
        <w:t> </w:t>
      </w:r>
      <w:r>
        <w:rPr>
          <w:spacing w:val="-5"/>
        </w:rPr>
        <w:t>F&amp;B</w:t>
      </w:r>
    </w:p>
    <w:p>
      <w:pPr>
        <w:spacing w:before="40"/>
        <w:ind w:left="72" w:right="0" w:firstLine="0"/>
        <w:jc w:val="left"/>
        <w:rPr>
          <w:i/>
          <w:sz w:val="22"/>
        </w:rPr>
      </w:pPr>
      <w:r>
        <w:rPr>
          <w:b/>
          <w:color w:val="636363"/>
          <w:sz w:val="22"/>
        </w:rPr>
        <w:t>Geng</w:t>
      </w:r>
      <w:r>
        <w:rPr>
          <w:b/>
          <w:color w:val="636363"/>
          <w:spacing w:val="-3"/>
          <w:sz w:val="22"/>
        </w:rPr>
        <w:t> </w:t>
      </w:r>
      <w:r>
        <w:rPr>
          <w:b/>
          <w:color w:val="636363"/>
          <w:sz w:val="22"/>
        </w:rPr>
        <w:t>Mosha</w:t>
      </w:r>
      <w:r>
        <w:rPr>
          <w:b/>
          <w:color w:val="636363"/>
          <w:spacing w:val="-4"/>
          <w:sz w:val="22"/>
        </w:rPr>
        <w:t> </w:t>
      </w:r>
      <w:r>
        <w:rPr>
          <w:b/>
          <w:color w:val="636363"/>
          <w:sz w:val="22"/>
        </w:rPr>
        <w:t>UPM,</w:t>
      </w:r>
      <w:r>
        <w:rPr>
          <w:b/>
          <w:color w:val="636363"/>
          <w:spacing w:val="-4"/>
          <w:sz w:val="22"/>
        </w:rPr>
        <w:t> </w:t>
      </w:r>
      <w:r>
        <w:rPr>
          <w:b/>
          <w:color w:val="636363"/>
          <w:sz w:val="22"/>
        </w:rPr>
        <w:t>Serdang,</w:t>
      </w:r>
      <w:r>
        <w:rPr>
          <w:b/>
          <w:color w:val="636363"/>
          <w:spacing w:val="-4"/>
          <w:sz w:val="22"/>
        </w:rPr>
        <w:t> </w:t>
      </w:r>
      <w:r>
        <w:rPr>
          <w:b/>
          <w:color w:val="636363"/>
          <w:sz w:val="22"/>
        </w:rPr>
        <w:t>Selangor</w:t>
      </w:r>
      <w:r>
        <w:rPr>
          <w:b/>
          <w:color w:val="636363"/>
          <w:spacing w:val="-2"/>
          <w:sz w:val="22"/>
        </w:rPr>
        <w:t> </w:t>
      </w:r>
      <w:r>
        <w:rPr>
          <w:i/>
          <w:sz w:val="22"/>
        </w:rPr>
        <w:t>|</w:t>
      </w:r>
      <w:r>
        <w:rPr>
          <w:i/>
          <w:spacing w:val="-3"/>
          <w:sz w:val="22"/>
        </w:rPr>
        <w:t> </w:t>
      </w:r>
      <w:r>
        <w:rPr>
          <w:i/>
          <w:sz w:val="22"/>
        </w:rPr>
        <w:t>Sept</w:t>
      </w:r>
      <w:r>
        <w:rPr>
          <w:i/>
          <w:spacing w:val="-3"/>
          <w:sz w:val="22"/>
        </w:rPr>
        <w:t> </w:t>
      </w:r>
      <w:r>
        <w:rPr>
          <w:i/>
          <w:sz w:val="22"/>
        </w:rPr>
        <w:t>2017</w:t>
      </w:r>
      <w:r>
        <w:rPr>
          <w:i/>
          <w:spacing w:val="-4"/>
          <w:sz w:val="22"/>
        </w:rPr>
        <w:t> </w:t>
      </w:r>
      <w:r>
        <w:rPr>
          <w:i/>
          <w:sz w:val="22"/>
        </w:rPr>
        <w:t>–</w:t>
      </w:r>
      <w:r>
        <w:rPr>
          <w:i/>
          <w:spacing w:val="-4"/>
          <w:sz w:val="22"/>
        </w:rPr>
        <w:t> </w:t>
      </w:r>
      <w:r>
        <w:rPr>
          <w:i/>
          <w:sz w:val="22"/>
        </w:rPr>
        <w:t>Dec</w:t>
      </w:r>
      <w:r>
        <w:rPr>
          <w:i/>
          <w:spacing w:val="-2"/>
          <w:sz w:val="22"/>
        </w:rPr>
        <w:t> </w:t>
      </w:r>
      <w:r>
        <w:rPr>
          <w:i/>
          <w:spacing w:val="-4"/>
          <w:sz w:val="22"/>
        </w:rPr>
        <w:t>2019</w:t>
      </w:r>
    </w:p>
    <w:p>
      <w:pPr>
        <w:pStyle w:val="ListParagraph"/>
        <w:numPr>
          <w:ilvl w:val="0"/>
          <w:numId w:val="1"/>
        </w:numPr>
        <w:tabs>
          <w:tab w:pos="432" w:val="left" w:leader="none"/>
        </w:tabs>
        <w:spacing w:line="276" w:lineRule="auto" w:before="80" w:after="0"/>
        <w:ind w:left="432" w:right="824" w:hanging="360"/>
        <w:jc w:val="left"/>
        <w:rPr>
          <w:sz w:val="22"/>
        </w:rPr>
      </w:pPr>
      <w:r>
        <w:rPr>
          <w:sz w:val="22"/>
        </w:rPr>
        <w:t>Oversee</w:t>
      </w:r>
      <w:r>
        <w:rPr>
          <w:spacing w:val="-5"/>
          <w:sz w:val="22"/>
        </w:rPr>
        <w:t> </w:t>
      </w:r>
      <w:r>
        <w:rPr>
          <w:sz w:val="22"/>
        </w:rPr>
        <w:t>daily</w:t>
      </w:r>
      <w:r>
        <w:rPr>
          <w:spacing w:val="-5"/>
          <w:sz w:val="22"/>
        </w:rPr>
        <w:t> </w:t>
      </w:r>
      <w:r>
        <w:rPr>
          <w:sz w:val="22"/>
        </w:rPr>
        <w:t>workflow</w:t>
      </w:r>
      <w:r>
        <w:rPr>
          <w:spacing w:val="-2"/>
          <w:sz w:val="22"/>
        </w:rPr>
        <w:t> </w:t>
      </w:r>
      <w:r>
        <w:rPr>
          <w:sz w:val="22"/>
        </w:rPr>
        <w:t>logistics,</w:t>
      </w:r>
      <w:r>
        <w:rPr>
          <w:spacing w:val="-3"/>
          <w:sz w:val="22"/>
        </w:rPr>
        <w:t> </w:t>
      </w:r>
      <w:r>
        <w:rPr>
          <w:sz w:val="22"/>
        </w:rPr>
        <w:t>team</w:t>
      </w:r>
      <w:r>
        <w:rPr>
          <w:spacing w:val="-2"/>
          <w:sz w:val="22"/>
        </w:rPr>
        <w:t> </w:t>
      </w:r>
      <w:r>
        <w:rPr>
          <w:sz w:val="22"/>
        </w:rPr>
        <w:t>scheduling,</w:t>
      </w:r>
      <w:r>
        <w:rPr>
          <w:spacing w:val="-3"/>
          <w:sz w:val="22"/>
        </w:rPr>
        <w:t> </w:t>
      </w:r>
      <w:r>
        <w:rPr>
          <w:sz w:val="22"/>
        </w:rPr>
        <w:t>and</w:t>
      </w:r>
      <w:r>
        <w:rPr>
          <w:spacing w:val="-5"/>
          <w:sz w:val="22"/>
        </w:rPr>
        <w:t> </w:t>
      </w:r>
      <w:r>
        <w:rPr>
          <w:sz w:val="22"/>
        </w:rPr>
        <w:t>operational</w:t>
      </w:r>
      <w:r>
        <w:rPr>
          <w:spacing w:val="-3"/>
          <w:sz w:val="22"/>
        </w:rPr>
        <w:t> </w:t>
      </w:r>
      <w:r>
        <w:rPr>
          <w:sz w:val="22"/>
        </w:rPr>
        <w:t>problem-solving</w:t>
      </w:r>
      <w:r>
        <w:rPr>
          <w:spacing w:val="-4"/>
          <w:sz w:val="22"/>
        </w:rPr>
        <w:t> </w:t>
      </w:r>
      <w:r>
        <w:rPr>
          <w:sz w:val="22"/>
        </w:rPr>
        <w:t>in</w:t>
      </w:r>
      <w:r>
        <w:rPr>
          <w:spacing w:val="-3"/>
          <w:sz w:val="22"/>
        </w:rPr>
        <w:t> </w:t>
      </w:r>
      <w:r>
        <w:rPr>
          <w:sz w:val="22"/>
        </w:rPr>
        <w:t>a</w:t>
      </w:r>
      <w:r>
        <w:rPr>
          <w:spacing w:val="-3"/>
          <w:sz w:val="22"/>
        </w:rPr>
        <w:t> </w:t>
      </w:r>
      <w:r>
        <w:rPr>
          <w:sz w:val="22"/>
        </w:rPr>
        <w:t>fast-paced </w:t>
      </w:r>
      <w:r>
        <w:rPr>
          <w:spacing w:val="-2"/>
          <w:sz w:val="22"/>
        </w:rPr>
        <w:t>environment.</w:t>
      </w:r>
    </w:p>
    <w:p>
      <w:pPr>
        <w:pStyle w:val="BodyText"/>
      </w:pPr>
    </w:p>
    <w:p>
      <w:pPr>
        <w:pStyle w:val="BodyText"/>
        <w:spacing w:before="22"/>
      </w:pPr>
    </w:p>
    <w:p>
      <w:pPr>
        <w:pStyle w:val="Heading3"/>
      </w:pPr>
      <w:r>
        <w:rPr/>
        <w:t>Student</w:t>
      </w:r>
      <w:r>
        <w:rPr>
          <w:spacing w:val="-3"/>
        </w:rPr>
        <w:t> </w:t>
      </w:r>
      <w:r>
        <w:rPr>
          <w:spacing w:val="-2"/>
        </w:rPr>
        <w:t>Intern</w:t>
      </w:r>
    </w:p>
    <w:p>
      <w:pPr>
        <w:spacing w:before="40"/>
        <w:ind w:left="72" w:right="0" w:firstLine="0"/>
        <w:jc w:val="left"/>
        <w:rPr>
          <w:i/>
          <w:sz w:val="22"/>
        </w:rPr>
      </w:pPr>
      <w:r>
        <w:rPr>
          <w:b/>
          <w:color w:val="636363"/>
          <w:sz w:val="22"/>
        </w:rPr>
        <w:t>Majlis</w:t>
      </w:r>
      <w:r>
        <w:rPr>
          <w:b/>
          <w:color w:val="636363"/>
          <w:spacing w:val="-3"/>
          <w:sz w:val="22"/>
        </w:rPr>
        <w:t> </w:t>
      </w:r>
      <w:r>
        <w:rPr>
          <w:b/>
          <w:color w:val="636363"/>
          <w:sz w:val="22"/>
        </w:rPr>
        <w:t>Bandaraya</w:t>
      </w:r>
      <w:r>
        <w:rPr>
          <w:b/>
          <w:color w:val="636363"/>
          <w:spacing w:val="-6"/>
          <w:sz w:val="22"/>
        </w:rPr>
        <w:t> </w:t>
      </w:r>
      <w:r>
        <w:rPr>
          <w:b/>
          <w:color w:val="636363"/>
          <w:sz w:val="22"/>
        </w:rPr>
        <w:t>Ipoh,</w:t>
      </w:r>
      <w:r>
        <w:rPr>
          <w:b/>
          <w:color w:val="636363"/>
          <w:spacing w:val="-2"/>
          <w:sz w:val="22"/>
        </w:rPr>
        <w:t> </w:t>
      </w:r>
      <w:r>
        <w:rPr>
          <w:b/>
          <w:color w:val="636363"/>
          <w:sz w:val="22"/>
        </w:rPr>
        <w:t>Ipoh,</w:t>
      </w:r>
      <w:r>
        <w:rPr>
          <w:b/>
          <w:color w:val="636363"/>
          <w:spacing w:val="-2"/>
          <w:sz w:val="22"/>
        </w:rPr>
        <w:t> </w:t>
      </w:r>
      <w:r>
        <w:rPr>
          <w:b/>
          <w:color w:val="636363"/>
          <w:sz w:val="22"/>
        </w:rPr>
        <w:t>Perak</w:t>
      </w:r>
      <w:r>
        <w:rPr>
          <w:b/>
          <w:color w:val="636363"/>
          <w:spacing w:val="-1"/>
          <w:sz w:val="22"/>
        </w:rPr>
        <w:t> </w:t>
      </w:r>
      <w:r>
        <w:rPr>
          <w:i/>
          <w:sz w:val="22"/>
        </w:rPr>
        <w:t>|</w:t>
      </w:r>
      <w:r>
        <w:rPr>
          <w:i/>
          <w:spacing w:val="-3"/>
          <w:sz w:val="22"/>
        </w:rPr>
        <w:t> </w:t>
      </w:r>
      <w:r>
        <w:rPr>
          <w:i/>
          <w:sz w:val="22"/>
        </w:rPr>
        <w:t>Feb</w:t>
      </w:r>
      <w:r>
        <w:rPr>
          <w:i/>
          <w:spacing w:val="-6"/>
          <w:sz w:val="22"/>
        </w:rPr>
        <w:t> </w:t>
      </w:r>
      <w:r>
        <w:rPr>
          <w:i/>
          <w:sz w:val="22"/>
        </w:rPr>
        <w:t>2019</w:t>
      </w:r>
      <w:r>
        <w:rPr>
          <w:i/>
          <w:spacing w:val="-4"/>
          <w:sz w:val="22"/>
        </w:rPr>
        <w:t> </w:t>
      </w:r>
      <w:r>
        <w:rPr>
          <w:i/>
          <w:sz w:val="22"/>
        </w:rPr>
        <w:t>–</w:t>
      </w:r>
      <w:r>
        <w:rPr>
          <w:i/>
          <w:spacing w:val="-2"/>
          <w:sz w:val="22"/>
        </w:rPr>
        <w:t> </w:t>
      </w:r>
      <w:r>
        <w:rPr>
          <w:i/>
          <w:sz w:val="22"/>
        </w:rPr>
        <w:t>Jul</w:t>
      </w:r>
      <w:r>
        <w:rPr>
          <w:i/>
          <w:spacing w:val="-4"/>
          <w:sz w:val="22"/>
        </w:rPr>
        <w:t> 2019</w:t>
      </w:r>
    </w:p>
    <w:p>
      <w:pPr>
        <w:pStyle w:val="ListParagraph"/>
        <w:numPr>
          <w:ilvl w:val="0"/>
          <w:numId w:val="1"/>
        </w:numPr>
        <w:tabs>
          <w:tab w:pos="432" w:val="left" w:leader="none"/>
        </w:tabs>
        <w:spacing w:line="276" w:lineRule="auto" w:before="80" w:after="0"/>
        <w:ind w:left="432" w:right="232" w:hanging="360"/>
        <w:jc w:val="left"/>
        <w:rPr>
          <w:sz w:val="22"/>
        </w:rPr>
      </w:pPr>
      <w:r>
        <w:rPr>
          <w:sz w:val="22"/>
        </w:rPr>
        <w:t>Developed</w:t>
      </w:r>
      <w:r>
        <w:rPr>
          <w:spacing w:val="-3"/>
          <w:sz w:val="22"/>
        </w:rPr>
        <w:t> </w:t>
      </w:r>
      <w:r>
        <w:rPr>
          <w:sz w:val="22"/>
        </w:rPr>
        <w:t>a</w:t>
      </w:r>
      <w:r>
        <w:rPr>
          <w:spacing w:val="-5"/>
          <w:sz w:val="22"/>
        </w:rPr>
        <w:t> </w:t>
      </w:r>
      <w:r>
        <w:rPr>
          <w:sz w:val="22"/>
        </w:rPr>
        <w:t>web-based</w:t>
      </w:r>
      <w:r>
        <w:rPr>
          <w:spacing w:val="-6"/>
          <w:sz w:val="22"/>
        </w:rPr>
        <w:t> </w:t>
      </w:r>
      <w:r>
        <w:rPr>
          <w:sz w:val="22"/>
        </w:rPr>
        <w:t>Meeting</w:t>
      </w:r>
      <w:r>
        <w:rPr>
          <w:spacing w:val="-4"/>
          <w:sz w:val="22"/>
        </w:rPr>
        <w:t> </w:t>
      </w:r>
      <w:r>
        <w:rPr>
          <w:sz w:val="22"/>
        </w:rPr>
        <w:t>Scheduling</w:t>
      </w:r>
      <w:r>
        <w:rPr>
          <w:spacing w:val="-4"/>
          <w:sz w:val="22"/>
        </w:rPr>
        <w:t> </w:t>
      </w:r>
      <w:r>
        <w:rPr>
          <w:sz w:val="22"/>
        </w:rPr>
        <w:t>System</w:t>
      </w:r>
      <w:r>
        <w:rPr>
          <w:spacing w:val="-2"/>
          <w:sz w:val="22"/>
        </w:rPr>
        <w:t> </w:t>
      </w:r>
      <w:r>
        <w:rPr>
          <w:sz w:val="22"/>
        </w:rPr>
        <w:t>(Ajax)</w:t>
      </w:r>
      <w:r>
        <w:rPr>
          <w:spacing w:val="-3"/>
          <w:sz w:val="22"/>
        </w:rPr>
        <w:t> </w:t>
      </w:r>
      <w:r>
        <w:rPr>
          <w:sz w:val="22"/>
        </w:rPr>
        <w:t>to</w:t>
      </w:r>
      <w:r>
        <w:rPr>
          <w:spacing w:val="-2"/>
          <w:sz w:val="22"/>
        </w:rPr>
        <w:t> </w:t>
      </w:r>
      <w:r>
        <w:rPr>
          <w:sz w:val="22"/>
        </w:rPr>
        <w:t>streamline</w:t>
      </w:r>
      <w:r>
        <w:rPr>
          <w:spacing w:val="-3"/>
          <w:sz w:val="22"/>
        </w:rPr>
        <w:t> </w:t>
      </w:r>
      <w:r>
        <w:rPr>
          <w:sz w:val="22"/>
        </w:rPr>
        <w:t>dynamic</w:t>
      </w:r>
      <w:r>
        <w:rPr>
          <w:spacing w:val="-3"/>
          <w:sz w:val="22"/>
        </w:rPr>
        <w:t> </w:t>
      </w:r>
      <w:r>
        <w:rPr>
          <w:sz w:val="22"/>
        </w:rPr>
        <w:t>internal</w:t>
      </w:r>
      <w:r>
        <w:rPr>
          <w:spacing w:val="-3"/>
          <w:sz w:val="22"/>
        </w:rPr>
        <w:t> </w:t>
      </w:r>
      <w:r>
        <w:rPr>
          <w:sz w:val="22"/>
        </w:rPr>
        <w:t>scheduling</w:t>
      </w:r>
      <w:r>
        <w:rPr>
          <w:spacing w:val="-4"/>
          <w:sz w:val="22"/>
        </w:rPr>
        <w:t> </w:t>
      </w:r>
      <w:r>
        <w:rPr>
          <w:sz w:val="22"/>
        </w:rPr>
        <w:t>and municipal meeting workflows.</w:t>
      </w:r>
    </w:p>
    <w:p>
      <w:pPr>
        <w:pStyle w:val="BodyText"/>
        <w:spacing w:before="13"/>
      </w:pPr>
    </w:p>
    <w:p>
      <w:pPr>
        <w:pStyle w:val="Heading2"/>
      </w:pPr>
      <w:r>
        <w:rPr>
          <w:color w:val="003366"/>
          <w:spacing w:val="-2"/>
        </w:rPr>
        <w:t>EDUCATION</w:t>
      </w:r>
    </w:p>
    <w:p>
      <w:pPr>
        <w:pStyle w:val="BodyText"/>
        <w:spacing w:before="9"/>
        <w:rPr>
          <w:rFonts w:ascii="Arial"/>
          <w:b/>
          <w:sz w:val="3"/>
        </w:rPr>
      </w:pPr>
      <w:r>
        <w:rPr>
          <w:rFonts w:ascii="Arial"/>
          <w:b/>
          <w:sz w:val="3"/>
        </w:rPr>
        <mc:AlternateContent>
          <mc:Choice Requires="wps">
            <w:drawing>
              <wp:anchor distT="0" distB="0" distL="0" distR="0" allowOverlap="1" layoutInCell="1" locked="0" behindDoc="1" simplePos="0" relativeHeight="487589376">
                <wp:simplePos x="0" y="0"/>
                <wp:positionH relativeFrom="page">
                  <wp:posOffset>713536</wp:posOffset>
                </wp:positionH>
                <wp:positionV relativeFrom="paragraph">
                  <wp:posOffset>43110</wp:posOffset>
                </wp:positionV>
                <wp:extent cx="6347460" cy="184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47460" cy="18415"/>
                        </a:xfrm>
                        <a:custGeom>
                          <a:avLst/>
                          <a:gdLst/>
                          <a:ahLst/>
                          <a:cxnLst/>
                          <a:rect l="l" t="t" r="r" b="b"/>
                          <a:pathLst>
                            <a:path w="6347460" h="18415">
                              <a:moveTo>
                                <a:pt x="6347206" y="0"/>
                              </a:moveTo>
                              <a:lnTo>
                                <a:pt x="0" y="0"/>
                              </a:lnTo>
                              <a:lnTo>
                                <a:pt x="0" y="18287"/>
                              </a:lnTo>
                              <a:lnTo>
                                <a:pt x="6347206" y="18287"/>
                              </a:lnTo>
                              <a:lnTo>
                                <a:pt x="6347206"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56.183998pt;margin-top:3.394551pt;width:499.78pt;height:1.44pt;mso-position-horizontal-relative:page;mso-position-vertical-relative:paragraph;z-index:-15727104;mso-wrap-distance-left:0;mso-wrap-distance-right:0" id="docshape4" filled="true" fillcolor="#003366" stroked="false">
                <v:fill type="solid"/>
                <w10:wrap type="topAndBottom"/>
              </v:rect>
            </w:pict>
          </mc:Fallback>
        </mc:AlternateContent>
      </w:r>
    </w:p>
    <w:p>
      <w:pPr>
        <w:pStyle w:val="Heading3"/>
        <w:spacing w:before="79"/>
      </w:pPr>
      <w:r>
        <w:rPr/>
        <w:t>Bachelor's</w:t>
      </w:r>
      <w:r>
        <w:rPr>
          <w:spacing w:val="-4"/>
        </w:rPr>
        <w:t> </w:t>
      </w:r>
      <w:r>
        <w:rPr/>
        <w:t>Degree</w:t>
      </w:r>
      <w:r>
        <w:rPr>
          <w:spacing w:val="-3"/>
        </w:rPr>
        <w:t> </w:t>
      </w:r>
      <w:r>
        <w:rPr/>
        <w:t>in</w:t>
      </w:r>
      <w:r>
        <w:rPr>
          <w:spacing w:val="-6"/>
        </w:rPr>
        <w:t> </w:t>
      </w:r>
      <w:r>
        <w:rPr/>
        <w:t>Software</w:t>
      </w:r>
      <w:r>
        <w:rPr>
          <w:spacing w:val="-3"/>
        </w:rPr>
        <w:t> </w:t>
      </w:r>
      <w:r>
        <w:rPr>
          <w:spacing w:val="-2"/>
        </w:rPr>
        <w:t>Engineering</w:t>
      </w:r>
    </w:p>
    <w:p>
      <w:pPr>
        <w:spacing w:before="40"/>
        <w:ind w:left="72" w:right="0" w:firstLine="0"/>
        <w:jc w:val="left"/>
        <w:rPr>
          <w:i/>
          <w:sz w:val="22"/>
        </w:rPr>
      </w:pPr>
      <w:r>
        <w:rPr>
          <w:b/>
          <w:color w:val="636363"/>
          <w:sz w:val="22"/>
        </w:rPr>
        <w:t>Universiti</w:t>
      </w:r>
      <w:r>
        <w:rPr>
          <w:b/>
          <w:color w:val="636363"/>
          <w:spacing w:val="-4"/>
          <w:sz w:val="22"/>
        </w:rPr>
        <w:t> </w:t>
      </w:r>
      <w:r>
        <w:rPr>
          <w:b/>
          <w:color w:val="636363"/>
          <w:sz w:val="22"/>
        </w:rPr>
        <w:t>Putra</w:t>
      </w:r>
      <w:r>
        <w:rPr>
          <w:b/>
          <w:color w:val="636363"/>
          <w:spacing w:val="-4"/>
          <w:sz w:val="22"/>
        </w:rPr>
        <w:t> </w:t>
      </w:r>
      <w:r>
        <w:rPr>
          <w:b/>
          <w:color w:val="636363"/>
          <w:sz w:val="22"/>
        </w:rPr>
        <w:t>Malaysia</w:t>
      </w:r>
      <w:r>
        <w:rPr>
          <w:b/>
          <w:color w:val="636363"/>
          <w:spacing w:val="-6"/>
          <w:sz w:val="22"/>
        </w:rPr>
        <w:t> </w:t>
      </w:r>
      <w:r>
        <w:rPr>
          <w:b/>
          <w:color w:val="636363"/>
          <w:sz w:val="22"/>
        </w:rPr>
        <w:t>(UPM) </w:t>
      </w:r>
      <w:r>
        <w:rPr>
          <w:i/>
          <w:sz w:val="22"/>
        </w:rPr>
        <w:t>|</w:t>
      </w:r>
      <w:r>
        <w:rPr>
          <w:i/>
          <w:spacing w:val="-6"/>
          <w:sz w:val="22"/>
        </w:rPr>
        <w:t> </w:t>
      </w:r>
      <w:r>
        <w:rPr>
          <w:i/>
          <w:sz w:val="22"/>
        </w:rPr>
        <w:t>2015</w:t>
      </w:r>
      <w:r>
        <w:rPr>
          <w:i/>
          <w:spacing w:val="-4"/>
          <w:sz w:val="22"/>
        </w:rPr>
        <w:t> </w:t>
      </w:r>
      <w:r>
        <w:rPr>
          <w:i/>
          <w:sz w:val="22"/>
        </w:rPr>
        <w:t>–</w:t>
      </w:r>
      <w:r>
        <w:rPr>
          <w:i/>
          <w:spacing w:val="-5"/>
          <w:sz w:val="22"/>
        </w:rPr>
        <w:t> </w:t>
      </w:r>
      <w:r>
        <w:rPr>
          <w:i/>
          <w:spacing w:val="-4"/>
          <w:sz w:val="22"/>
        </w:rPr>
        <w:t>2020</w:t>
      </w:r>
    </w:p>
    <w:p>
      <w:pPr>
        <w:pStyle w:val="ListParagraph"/>
        <w:numPr>
          <w:ilvl w:val="0"/>
          <w:numId w:val="1"/>
        </w:numPr>
        <w:tabs>
          <w:tab w:pos="432" w:val="left" w:leader="none"/>
        </w:tabs>
        <w:spacing w:line="240" w:lineRule="auto" w:before="80" w:after="0"/>
        <w:ind w:left="432" w:right="0" w:hanging="360"/>
        <w:jc w:val="left"/>
        <w:rPr>
          <w:sz w:val="22"/>
        </w:rPr>
      </w:pPr>
      <w:r>
        <w:rPr>
          <w:sz w:val="22"/>
        </w:rPr>
        <w:t>Final</w:t>
      </w:r>
      <w:r>
        <w:rPr>
          <w:spacing w:val="-7"/>
          <w:sz w:val="22"/>
        </w:rPr>
        <w:t> </w:t>
      </w:r>
      <w:r>
        <w:rPr>
          <w:sz w:val="22"/>
        </w:rPr>
        <w:t>Year</w:t>
      </w:r>
      <w:r>
        <w:rPr>
          <w:spacing w:val="-8"/>
          <w:sz w:val="22"/>
        </w:rPr>
        <w:t> </w:t>
      </w:r>
      <w:r>
        <w:rPr>
          <w:sz w:val="22"/>
        </w:rPr>
        <w:t>Project:</w:t>
      </w:r>
      <w:r>
        <w:rPr>
          <w:spacing w:val="-7"/>
          <w:sz w:val="22"/>
        </w:rPr>
        <w:t> </w:t>
      </w:r>
      <w:r>
        <w:rPr>
          <w:sz w:val="22"/>
        </w:rPr>
        <w:t>Two-Factor</w:t>
      </w:r>
      <w:r>
        <w:rPr>
          <w:spacing w:val="-5"/>
          <w:sz w:val="22"/>
        </w:rPr>
        <w:t> </w:t>
      </w:r>
      <w:r>
        <w:rPr>
          <w:sz w:val="22"/>
        </w:rPr>
        <w:t>Authentication</w:t>
      </w:r>
      <w:r>
        <w:rPr>
          <w:spacing w:val="-6"/>
          <w:sz w:val="22"/>
        </w:rPr>
        <w:t> </w:t>
      </w:r>
      <w:r>
        <w:rPr>
          <w:sz w:val="22"/>
        </w:rPr>
        <w:t>(2FA)</w:t>
      </w:r>
      <w:r>
        <w:rPr>
          <w:spacing w:val="-5"/>
          <w:sz w:val="22"/>
        </w:rPr>
        <w:t> </w:t>
      </w:r>
      <w:r>
        <w:rPr>
          <w:sz w:val="22"/>
        </w:rPr>
        <w:t>Security</w:t>
      </w:r>
      <w:r>
        <w:rPr>
          <w:spacing w:val="-5"/>
          <w:sz w:val="22"/>
        </w:rPr>
        <w:t> </w:t>
      </w:r>
      <w:r>
        <w:rPr>
          <w:sz w:val="22"/>
        </w:rPr>
        <w:t>Implementation</w:t>
      </w:r>
      <w:r>
        <w:rPr>
          <w:spacing w:val="-6"/>
          <w:sz w:val="22"/>
        </w:rPr>
        <w:t> </w:t>
      </w:r>
      <w:r>
        <w:rPr>
          <w:sz w:val="22"/>
        </w:rPr>
        <w:t>for</w:t>
      </w:r>
      <w:r>
        <w:rPr>
          <w:spacing w:val="-5"/>
          <w:sz w:val="22"/>
        </w:rPr>
        <w:t> </w:t>
      </w:r>
      <w:r>
        <w:rPr>
          <w:sz w:val="22"/>
        </w:rPr>
        <w:t>Internal</w:t>
      </w:r>
      <w:r>
        <w:rPr>
          <w:spacing w:val="-4"/>
          <w:sz w:val="22"/>
        </w:rPr>
        <w:t> </w:t>
      </w:r>
      <w:r>
        <w:rPr>
          <w:spacing w:val="-2"/>
          <w:sz w:val="22"/>
        </w:rPr>
        <w:t>Documents.</w:t>
      </w:r>
    </w:p>
    <w:sectPr>
      <w:pgSz w:w="12240" w:h="15840"/>
      <w:pgMar w:top="7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4" w:hanging="360"/>
      </w:pPr>
      <w:rPr>
        <w:rFonts w:hint="default"/>
        <w:lang w:val="en-US" w:eastAsia="en-US" w:bidi="ar-SA"/>
      </w:rPr>
    </w:lvl>
    <w:lvl w:ilvl="2">
      <w:start w:val="0"/>
      <w:numFmt w:val="bullet"/>
      <w:lvlText w:val="•"/>
      <w:lvlJc w:val="left"/>
      <w:pPr>
        <w:ind w:left="2368" w:hanging="360"/>
      </w:pPr>
      <w:rPr>
        <w:rFonts w:hint="default"/>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29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224"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15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64"/>
      <w:ind w:left="1" w:right="2"/>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72"/>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72"/>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432"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bihahtaqudin@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2026-08-12T04:17:58Z</dcterms:created>
  <dcterms:modified xsi:type="dcterms:W3CDTF">2026-08-12T04:17:58Z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 2021</vt:lpwstr>
  </property>
  <property fmtid="{D5CDD505-2E9C-101B-9397-08002B2CF9AE}" pid="5" name="LastSaved">
    <vt:filetime>2026-08-12T00:00:00Z</vt:filetime>
  </property>
  <property fmtid="{D5CDD505-2E9C-101B-9397-08002B2CF9AE}" pid="6" name="Producer">
    <vt:lpwstr>Microsoft® Word 2021</vt:lpwstr>
  </property>
</Properties>
</file>