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38C0" w14:textId="77777777" w:rsidR="00822C23" w:rsidRPr="00822C23" w:rsidRDefault="00822C23" w:rsidP="00822C23">
      <w:pPr>
        <w:jc w:val="center"/>
        <w:rPr>
          <w:rStyle w:val="IntenseReference"/>
          <w:rFonts w:ascii="Arial" w:hAnsi="Arial" w:cs="Arial"/>
          <w:sz w:val="28"/>
          <w:szCs w:val="28"/>
        </w:rPr>
      </w:pPr>
      <w:r w:rsidRPr="00822C23">
        <w:rPr>
          <w:rStyle w:val="IntenseReference"/>
          <w:rFonts w:ascii="Arial" w:hAnsi="Arial" w:cs="Arial"/>
          <w:sz w:val="28"/>
          <w:szCs w:val="28"/>
        </w:rPr>
        <w:t>NABIHAH BINTI TAQUDDIN AZMY</w:t>
      </w:r>
    </w:p>
    <w:p w14:paraId="221400F5" w14:textId="77777777" w:rsidR="00822C23" w:rsidRPr="00822C23" w:rsidRDefault="00822C23" w:rsidP="00822C23">
      <w:pPr>
        <w:jc w:val="center"/>
        <w:rPr>
          <w:rFonts w:ascii="Arial" w:hAnsi="Arial" w:cs="Arial"/>
          <w:b/>
          <w:bCs/>
        </w:rPr>
      </w:pPr>
      <w:r w:rsidRPr="00822C23">
        <w:rPr>
          <w:rFonts w:ascii="Arial" w:hAnsi="Arial" w:cs="Arial"/>
          <w:b/>
          <w:bCs/>
        </w:rPr>
        <w:t>Customer Program Management Specialist | IT Project &amp; Operations Lead</w:t>
      </w:r>
    </w:p>
    <w:p w14:paraId="74757D5C" w14:textId="77777777" w:rsidR="00822C23" w:rsidRPr="00822C23" w:rsidRDefault="00822C23" w:rsidP="00822C23">
      <w:pPr>
        <w:jc w:val="center"/>
        <w:rPr>
          <w:rFonts w:ascii="Arial" w:hAnsi="Arial" w:cs="Arial"/>
          <w:sz w:val="18"/>
          <w:szCs w:val="18"/>
        </w:rPr>
      </w:pPr>
      <w:r w:rsidRPr="00822C23">
        <w:rPr>
          <w:rFonts w:ascii="Arial" w:hAnsi="Arial" w:cs="Arial"/>
          <w:sz w:val="18"/>
          <w:szCs w:val="18"/>
        </w:rPr>
        <w:t>Perai, Penang, Malaysia | +60135198421 | nabihahtaqudin@gmail.com | linkedin.com/in/</w:t>
      </w:r>
      <w:proofErr w:type="spellStart"/>
      <w:r w:rsidRPr="00822C23">
        <w:rPr>
          <w:rFonts w:ascii="Arial" w:hAnsi="Arial" w:cs="Arial"/>
          <w:sz w:val="18"/>
          <w:szCs w:val="18"/>
        </w:rPr>
        <w:t>nabihah-taquddin-azmy</w:t>
      </w:r>
      <w:proofErr w:type="spellEnd"/>
    </w:p>
    <w:p w14:paraId="5A5721C4" w14:textId="77777777" w:rsidR="00822C23" w:rsidRPr="00822C23" w:rsidRDefault="00822C23" w:rsidP="00822C23">
      <w:pPr>
        <w:spacing w:line="240" w:lineRule="auto"/>
        <w:rPr>
          <w:rFonts w:ascii="Arial" w:hAnsi="Arial" w:cs="Arial"/>
        </w:rPr>
      </w:pPr>
    </w:p>
    <w:p w14:paraId="5BB7330B" w14:textId="77777777" w:rsidR="00822C23" w:rsidRPr="00822C23" w:rsidRDefault="00822C23" w:rsidP="00822C23">
      <w:pPr>
        <w:rPr>
          <w:rStyle w:val="IntenseReference"/>
          <w:rFonts w:ascii="Arial" w:hAnsi="Arial" w:cs="Arial"/>
        </w:rPr>
      </w:pPr>
      <w:r w:rsidRPr="00822C23">
        <w:rPr>
          <w:rStyle w:val="IntenseReference"/>
          <w:rFonts w:ascii="Arial" w:hAnsi="Arial" w:cs="Arial"/>
        </w:rPr>
        <w:t>PROFESSIONAL SUMMARY</w:t>
      </w:r>
    </w:p>
    <w:p w14:paraId="1E2E1AD8" w14:textId="77777777" w:rsidR="00822C23" w:rsidRPr="00822C23" w:rsidRDefault="00822C23" w:rsidP="00822C23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</w:rPr>
        <w:t>Results-driven Project Management and Operations Specialist with over 5 years of experience leading end-to-end software project delivery, cross-functional team coordination, and enterprise client account management. Proven track record as the primary Person-in-Charge (PIC) for a 14-module enterprise platform, managing day-to-day client communications, schedule performance, Change Request (CR) evaluations, and Quality Assurance (UAT) cycles. Expert at bridging technical execution with business strategy, ensuring on-time project milestones, and maintaining high client satisfaction and retention.</w:t>
      </w:r>
    </w:p>
    <w:p w14:paraId="23BB8AE2" w14:textId="77777777" w:rsidR="00822C23" w:rsidRPr="00822C23" w:rsidRDefault="00822C23" w:rsidP="00822C23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</w:rPr>
      </w:pPr>
    </w:p>
    <w:p w14:paraId="4E1E59B4" w14:textId="77777777" w:rsidR="00822C23" w:rsidRPr="00822C23" w:rsidRDefault="00822C23" w:rsidP="00822C23">
      <w:pPr>
        <w:rPr>
          <w:rStyle w:val="IntenseReference"/>
          <w:rFonts w:ascii="Arial" w:hAnsi="Arial" w:cs="Arial"/>
        </w:rPr>
      </w:pPr>
      <w:r w:rsidRPr="00822C23">
        <w:rPr>
          <w:rStyle w:val="IntenseReference"/>
          <w:rFonts w:ascii="Arial" w:hAnsi="Arial" w:cs="Arial"/>
        </w:rPr>
        <w:t>CORE COMPETENCIES</w:t>
      </w:r>
    </w:p>
    <w:p w14:paraId="7D6433EA" w14:textId="041D1A4B" w:rsidR="00822C23" w:rsidRPr="00822C23" w:rsidRDefault="00822C23" w:rsidP="00822C2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  <w:b/>
          <w:bCs/>
        </w:rPr>
        <w:t>Program &amp; Project Management</w:t>
      </w:r>
      <w:r w:rsidRPr="00822C23">
        <w:rPr>
          <w:rFonts w:ascii="Arial" w:hAnsi="Arial" w:cs="Arial"/>
        </w:rPr>
        <w:t>: End-to-End Project Lifecycle, Milestone &amp; Schedule Tracking, Issue &amp; Risk Mitigation, Change Request (CR) Evaluation, Scope Control, SDLC/Agile Methodologies</w:t>
      </w:r>
    </w:p>
    <w:p w14:paraId="08289CEF" w14:textId="7F61DC85" w:rsidR="00822C23" w:rsidRPr="00822C23" w:rsidRDefault="00822C23" w:rsidP="00822C2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  <w:b/>
          <w:bCs/>
        </w:rPr>
        <w:t>Account &amp; Stakeholder Management</w:t>
      </w:r>
      <w:r w:rsidRPr="00822C23">
        <w:rPr>
          <w:rFonts w:ascii="Arial" w:hAnsi="Arial" w:cs="Arial"/>
        </w:rPr>
        <w:t>: Single Point of Contact (PIC), Cross-Functional Team Leadership, Client Onboarding &amp; Communication, Vendor &amp; Partner Coordination, SLA Adherence</w:t>
      </w:r>
    </w:p>
    <w:p w14:paraId="1919394B" w14:textId="09C86666" w:rsidR="00822C23" w:rsidRPr="00822C23" w:rsidRDefault="00822C23" w:rsidP="00822C2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  <w:b/>
          <w:bCs/>
        </w:rPr>
        <w:t>Operations &amp; Quality Assurance</w:t>
      </w:r>
      <w:r w:rsidRPr="00822C23">
        <w:rPr>
          <w:rFonts w:ascii="Arial" w:hAnsi="Arial" w:cs="Arial"/>
        </w:rPr>
        <w:t>: User Acceptance Testing (UAT), Test Script Development, Requirement Gathering, Functional Specification Documentation (FSD), Process Workflow Mapping</w:t>
      </w:r>
    </w:p>
    <w:p w14:paraId="77B7BC1F" w14:textId="3DABB6F3" w:rsidR="00822C23" w:rsidRPr="00822C23" w:rsidRDefault="00822C23" w:rsidP="00822C2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  <w:b/>
          <w:bCs/>
        </w:rPr>
        <w:t>Tools &amp; Technical Aptitude</w:t>
      </w:r>
      <w:r w:rsidRPr="00822C23">
        <w:rPr>
          <w:rFonts w:ascii="Arial" w:hAnsi="Arial" w:cs="Arial"/>
        </w:rPr>
        <w:t>: JIRA, MS Office (Excel, Word, PowerPoint, Outlook), Postman, Database Management (MySQL), RESTful APIs, Process Automation</w:t>
      </w:r>
    </w:p>
    <w:p w14:paraId="5EB8F535" w14:textId="066B6771" w:rsidR="00822C23" w:rsidRPr="00822C23" w:rsidRDefault="00822C23" w:rsidP="00822C23">
      <w:pPr>
        <w:pBdr>
          <w:bottom w:val="single" w:sz="6" w:space="1" w:color="auto"/>
        </w:pBdr>
        <w:rPr>
          <w:rFonts w:ascii="Arial" w:hAnsi="Arial" w:cs="Arial"/>
        </w:rPr>
      </w:pPr>
    </w:p>
    <w:p w14:paraId="43DB8CB6" w14:textId="0D1FAAC4" w:rsidR="00822C23" w:rsidRPr="00822C23" w:rsidRDefault="00822C23" w:rsidP="00822C23">
      <w:pPr>
        <w:rPr>
          <w:rFonts w:ascii="Arial" w:hAnsi="Arial" w:cs="Arial"/>
          <w:b/>
          <w:bCs/>
          <w:smallCaps/>
          <w:color w:val="2F5496" w:themeColor="accent1" w:themeShade="BF"/>
          <w:spacing w:val="5"/>
        </w:rPr>
      </w:pPr>
      <w:r w:rsidRPr="00822C23">
        <w:rPr>
          <w:rStyle w:val="IntenseReference"/>
          <w:rFonts w:ascii="Arial" w:hAnsi="Arial" w:cs="Arial"/>
        </w:rPr>
        <w:t>PROFESSIONAL EXPERIENCE</w:t>
      </w:r>
    </w:p>
    <w:p w14:paraId="58B1FEF4" w14:textId="77777777" w:rsidR="00822C23" w:rsidRPr="00822C23" w:rsidRDefault="00822C23" w:rsidP="00822C23">
      <w:pPr>
        <w:rPr>
          <w:rStyle w:val="SubtleReference"/>
          <w:rFonts w:ascii="Arial" w:hAnsi="Arial" w:cs="Arial"/>
          <w:b/>
          <w:bCs/>
          <w:color w:val="000000" w:themeColor="text1"/>
        </w:rPr>
      </w:pPr>
      <w:r w:rsidRPr="00822C23">
        <w:rPr>
          <w:rStyle w:val="SubtleReference"/>
          <w:rFonts w:ascii="Arial" w:hAnsi="Arial" w:cs="Arial"/>
          <w:b/>
          <w:bCs/>
          <w:color w:val="000000" w:themeColor="text1"/>
        </w:rPr>
        <w:t>Assistant Project Manager cum Software Engineer</w:t>
      </w:r>
    </w:p>
    <w:p w14:paraId="3F8EB281" w14:textId="77777777" w:rsidR="00822C23" w:rsidRPr="00822C23" w:rsidRDefault="00822C23" w:rsidP="00822C23">
      <w:pPr>
        <w:rPr>
          <w:rFonts w:ascii="Arial" w:hAnsi="Arial" w:cs="Arial"/>
        </w:rPr>
      </w:pPr>
      <w:r w:rsidRPr="00822C23">
        <w:rPr>
          <w:rFonts w:ascii="Arial" w:hAnsi="Arial" w:cs="Arial"/>
        </w:rPr>
        <w:t xml:space="preserve">Ingenious Technology Solutions </w:t>
      </w:r>
      <w:proofErr w:type="spellStart"/>
      <w:r w:rsidRPr="00822C23">
        <w:rPr>
          <w:rFonts w:ascii="Arial" w:hAnsi="Arial" w:cs="Arial"/>
        </w:rPr>
        <w:t>Sdn</w:t>
      </w:r>
      <w:proofErr w:type="spellEnd"/>
      <w:r w:rsidRPr="00822C23">
        <w:rPr>
          <w:rFonts w:ascii="Arial" w:hAnsi="Arial" w:cs="Arial"/>
        </w:rPr>
        <w:t>. Bhd., Perai, Penang | Dec 2022 - Present</w:t>
      </w:r>
    </w:p>
    <w:p w14:paraId="6062CCDD" w14:textId="56F7DAFC" w:rsidR="00822C23" w:rsidRPr="00822C23" w:rsidRDefault="00822C23" w:rsidP="00822C2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  <w:b/>
          <w:bCs/>
        </w:rPr>
        <w:t>Enterprise Account &amp; Program Oversight</w:t>
      </w:r>
      <w:r w:rsidRPr="00822C23">
        <w:rPr>
          <w:rFonts w:ascii="Arial" w:hAnsi="Arial" w:cs="Arial"/>
        </w:rPr>
        <w:t>: Served as the primary Single Point of Contact (PIC) for a complex 14-module enterprise platform (MECHIS), leading day-to-day operations, tracking project milestones, and managing stakeholder communications.</w:t>
      </w:r>
    </w:p>
    <w:p w14:paraId="495A177F" w14:textId="181C2FFF" w:rsidR="00822C23" w:rsidRPr="00822C23" w:rsidRDefault="00822C23" w:rsidP="00822C2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  <w:b/>
          <w:bCs/>
        </w:rPr>
        <w:t>Cross-Functional Coordination</w:t>
      </w:r>
      <w:r w:rsidRPr="00822C23">
        <w:rPr>
          <w:rFonts w:ascii="Arial" w:hAnsi="Arial" w:cs="Arial"/>
        </w:rPr>
        <w:t>: Coordinated seamlessly between internal technical developers, external vendors, system testers, and management to deliver ICT support and release updates within strict timeframes.</w:t>
      </w:r>
    </w:p>
    <w:p w14:paraId="20443B7B" w14:textId="3EC129CC" w:rsidR="00822C23" w:rsidRPr="00822C23" w:rsidRDefault="00822C23" w:rsidP="00822C2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  <w:b/>
          <w:bCs/>
        </w:rPr>
        <w:t>Requirement Gathering &amp; Scope Management</w:t>
      </w:r>
      <w:r w:rsidRPr="00822C23">
        <w:rPr>
          <w:rFonts w:ascii="Arial" w:hAnsi="Arial" w:cs="Arial"/>
        </w:rPr>
        <w:t xml:space="preserve">: Engaged directly with clients to </w:t>
      </w:r>
      <w:proofErr w:type="spellStart"/>
      <w:r w:rsidRPr="00822C23">
        <w:rPr>
          <w:rFonts w:ascii="Arial" w:hAnsi="Arial" w:cs="Arial"/>
        </w:rPr>
        <w:t>analyze</w:t>
      </w:r>
      <w:proofErr w:type="spellEnd"/>
      <w:r w:rsidRPr="00822C23">
        <w:rPr>
          <w:rFonts w:ascii="Arial" w:hAnsi="Arial" w:cs="Arial"/>
        </w:rPr>
        <w:t xml:space="preserve"> operational workflows, translated business requirements into detailed Functional Specification Documentation (FSD), and evaluated Change Requests (CRs) to manage project scope.</w:t>
      </w:r>
    </w:p>
    <w:p w14:paraId="74AA9713" w14:textId="14CA756B" w:rsidR="00822C23" w:rsidRPr="00822C23" w:rsidRDefault="00822C23" w:rsidP="00822C2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  <w:b/>
          <w:bCs/>
        </w:rPr>
        <w:lastRenderedPageBreak/>
        <w:t>Quality Assurance &amp; Client Onboarding</w:t>
      </w:r>
      <w:r w:rsidRPr="00822C23">
        <w:rPr>
          <w:rFonts w:ascii="Arial" w:hAnsi="Arial" w:cs="Arial"/>
        </w:rPr>
        <w:t>: Directed User Acceptance Testing (UAT) phases, authored test scripts, validated bug fixes in staging environments, and conducted client training workshops to maximize user adoption and platform health.</w:t>
      </w:r>
    </w:p>
    <w:p w14:paraId="4F72B959" w14:textId="0A44C0BA" w:rsidR="00822C23" w:rsidRPr="00822C23" w:rsidRDefault="00822C23" w:rsidP="00822C2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  <w:b/>
          <w:bCs/>
        </w:rPr>
        <w:t>Operations &amp; Infrastructure Upgrades</w:t>
      </w:r>
      <w:r w:rsidRPr="00822C23">
        <w:rPr>
          <w:rFonts w:ascii="Arial" w:hAnsi="Arial" w:cs="Arial"/>
        </w:rPr>
        <w:t>: Monitored system availability, managed incident resolution, and coordinated a 1TB database capacity expansion to safeguard operational uptime and prevent service disruptions.</w:t>
      </w:r>
    </w:p>
    <w:p w14:paraId="7444B94A" w14:textId="10970822" w:rsidR="00822C23" w:rsidRPr="00822C23" w:rsidRDefault="00822C23" w:rsidP="00822C2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  <w:b/>
          <w:bCs/>
        </w:rPr>
        <w:t>Internal Process Optimization</w:t>
      </w:r>
      <w:r w:rsidRPr="00822C23">
        <w:rPr>
          <w:rFonts w:ascii="Arial" w:hAnsi="Arial" w:cs="Arial"/>
        </w:rPr>
        <w:t>: Designed and deployed a production-ready Ticketing Support System featuring user role access, automated SMTP notifications, and standardized incident resolution workflows.</w:t>
      </w:r>
    </w:p>
    <w:p w14:paraId="0B853037" w14:textId="77777777" w:rsidR="00822C23" w:rsidRPr="00822C23" w:rsidRDefault="00822C23" w:rsidP="00822C23">
      <w:pPr>
        <w:rPr>
          <w:rStyle w:val="SubtleReference"/>
          <w:rFonts w:ascii="Arial" w:hAnsi="Arial" w:cs="Arial"/>
          <w:b/>
          <w:bCs/>
          <w:color w:val="000000" w:themeColor="text1"/>
        </w:rPr>
      </w:pPr>
      <w:r w:rsidRPr="00822C23">
        <w:rPr>
          <w:rStyle w:val="SubtleReference"/>
          <w:rFonts w:ascii="Arial" w:hAnsi="Arial" w:cs="Arial"/>
          <w:b/>
          <w:bCs/>
          <w:color w:val="000000" w:themeColor="text1"/>
        </w:rPr>
        <w:t>Software Engineer / Systems Analyst</w:t>
      </w:r>
    </w:p>
    <w:p w14:paraId="0F9769DA" w14:textId="77777777" w:rsidR="00822C23" w:rsidRPr="00822C23" w:rsidRDefault="00822C23" w:rsidP="00822C23">
      <w:pPr>
        <w:rPr>
          <w:rFonts w:ascii="Arial" w:hAnsi="Arial" w:cs="Arial"/>
        </w:rPr>
      </w:pPr>
      <w:proofErr w:type="spellStart"/>
      <w:r w:rsidRPr="00822C23">
        <w:rPr>
          <w:rFonts w:ascii="Arial" w:hAnsi="Arial" w:cs="Arial"/>
        </w:rPr>
        <w:t>Airei</w:t>
      </w:r>
      <w:proofErr w:type="spellEnd"/>
      <w:r w:rsidRPr="00822C23">
        <w:rPr>
          <w:rFonts w:ascii="Arial" w:hAnsi="Arial" w:cs="Arial"/>
        </w:rPr>
        <w:t xml:space="preserve"> </w:t>
      </w:r>
      <w:proofErr w:type="spellStart"/>
      <w:r w:rsidRPr="00822C23">
        <w:rPr>
          <w:rFonts w:ascii="Arial" w:hAnsi="Arial" w:cs="Arial"/>
        </w:rPr>
        <w:t>Sdn</w:t>
      </w:r>
      <w:proofErr w:type="spellEnd"/>
      <w:r w:rsidRPr="00822C23">
        <w:rPr>
          <w:rFonts w:ascii="Arial" w:hAnsi="Arial" w:cs="Arial"/>
        </w:rPr>
        <w:t>. Bhd., Cyberjaya, Selangor | Apr 2020 - Nov 2022</w:t>
      </w:r>
    </w:p>
    <w:p w14:paraId="3EC488B1" w14:textId="463D2AEE" w:rsidR="00822C23" w:rsidRPr="00822C23" w:rsidRDefault="00822C23" w:rsidP="00822C2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  <w:b/>
          <w:bCs/>
        </w:rPr>
        <w:t>Client SLA &amp; Incident Management</w:t>
      </w:r>
      <w:r w:rsidRPr="00822C23">
        <w:rPr>
          <w:rFonts w:ascii="Arial" w:hAnsi="Arial" w:cs="Arial"/>
        </w:rPr>
        <w:t>: Managed Level 1 and Level 2 application support, troubleshooting software incidents and tracking resolution timelines to ensure strict adherence to client SLAs.</w:t>
      </w:r>
    </w:p>
    <w:p w14:paraId="2917A199" w14:textId="46B574C8" w:rsidR="00822C23" w:rsidRPr="00822C23" w:rsidRDefault="00822C23" w:rsidP="00822C2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  <w:b/>
          <w:bCs/>
        </w:rPr>
        <w:t>Project Execution &amp; Documentation</w:t>
      </w:r>
      <w:r w:rsidRPr="00822C23">
        <w:rPr>
          <w:rFonts w:ascii="Arial" w:hAnsi="Arial" w:cs="Arial"/>
        </w:rPr>
        <w:t>: Participated in full SDLC execution, gathered system specifications, conducted software testing against client requirements, and authored functional documentation for end-users.</w:t>
      </w:r>
    </w:p>
    <w:p w14:paraId="0A9F2B8C" w14:textId="77777777" w:rsidR="00822C23" w:rsidRPr="00822C23" w:rsidRDefault="00822C23" w:rsidP="00822C23">
      <w:pPr>
        <w:rPr>
          <w:rStyle w:val="SubtleReference"/>
          <w:rFonts w:ascii="Arial" w:hAnsi="Arial" w:cs="Arial"/>
          <w:b/>
          <w:bCs/>
          <w:color w:val="000000" w:themeColor="text1"/>
        </w:rPr>
      </w:pPr>
      <w:r w:rsidRPr="00822C23">
        <w:rPr>
          <w:rStyle w:val="SubtleReference"/>
          <w:rFonts w:ascii="Arial" w:hAnsi="Arial" w:cs="Arial"/>
          <w:b/>
          <w:bCs/>
          <w:color w:val="000000" w:themeColor="text1"/>
        </w:rPr>
        <w:t>Global Volunteer Exchange Participant</w:t>
      </w:r>
    </w:p>
    <w:p w14:paraId="17565FD8" w14:textId="77777777" w:rsidR="00822C23" w:rsidRPr="00822C23" w:rsidRDefault="00822C23" w:rsidP="00822C23">
      <w:pPr>
        <w:rPr>
          <w:rFonts w:ascii="Arial" w:hAnsi="Arial" w:cs="Arial"/>
        </w:rPr>
      </w:pPr>
      <w:r w:rsidRPr="00822C23">
        <w:rPr>
          <w:rFonts w:ascii="Arial" w:hAnsi="Arial" w:cs="Arial"/>
        </w:rPr>
        <w:t xml:space="preserve">AIESEC, Bursa, </w:t>
      </w:r>
      <w:proofErr w:type="spellStart"/>
      <w:r w:rsidRPr="00822C23">
        <w:rPr>
          <w:rFonts w:ascii="Arial" w:hAnsi="Arial" w:cs="Arial"/>
        </w:rPr>
        <w:t>Turkiye</w:t>
      </w:r>
      <w:proofErr w:type="spellEnd"/>
      <w:r w:rsidRPr="00822C23">
        <w:rPr>
          <w:rFonts w:ascii="Arial" w:hAnsi="Arial" w:cs="Arial"/>
        </w:rPr>
        <w:t xml:space="preserve"> | Jan 2020 - Mar 2020</w:t>
      </w:r>
    </w:p>
    <w:p w14:paraId="26C9EE65" w14:textId="5D0EFFE7" w:rsidR="00822C23" w:rsidRPr="00822C23" w:rsidRDefault="00822C23" w:rsidP="00822C2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</w:rPr>
        <w:t>Facilitated structured educational workshops, managed cross-cultural team activities, and coordinated cross-functional stakeholder schedules.</w:t>
      </w:r>
    </w:p>
    <w:p w14:paraId="2BCB505D" w14:textId="77777777" w:rsidR="00822C23" w:rsidRPr="00822C23" w:rsidRDefault="00822C23" w:rsidP="00822C23">
      <w:pPr>
        <w:rPr>
          <w:rStyle w:val="SubtleReference"/>
          <w:rFonts w:ascii="Arial" w:hAnsi="Arial" w:cs="Arial"/>
          <w:b/>
          <w:bCs/>
          <w:color w:val="000000" w:themeColor="text1"/>
        </w:rPr>
      </w:pPr>
      <w:r w:rsidRPr="00822C23">
        <w:rPr>
          <w:rStyle w:val="SubtleReference"/>
          <w:rFonts w:ascii="Arial" w:hAnsi="Arial" w:cs="Arial"/>
          <w:b/>
          <w:bCs/>
          <w:color w:val="000000" w:themeColor="text1"/>
        </w:rPr>
        <w:t>Manager of F&amp;B Operations</w:t>
      </w:r>
    </w:p>
    <w:p w14:paraId="31D6D80D" w14:textId="77777777" w:rsidR="00822C23" w:rsidRPr="00822C23" w:rsidRDefault="00822C23" w:rsidP="00822C23">
      <w:pPr>
        <w:rPr>
          <w:rFonts w:ascii="Arial" w:hAnsi="Arial" w:cs="Arial"/>
        </w:rPr>
      </w:pPr>
      <w:r w:rsidRPr="00822C23">
        <w:rPr>
          <w:rFonts w:ascii="Arial" w:hAnsi="Arial" w:cs="Arial"/>
        </w:rPr>
        <w:t>Geng Mosha UPM, Serdang, Selangor | Sept 2017 - Dec 2019</w:t>
      </w:r>
    </w:p>
    <w:p w14:paraId="08C9DBCC" w14:textId="52165040" w:rsidR="00822C23" w:rsidRPr="00822C23" w:rsidRDefault="00822C23" w:rsidP="00822C2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</w:rPr>
        <w:t>Managed daily workflow logistics, team scheduling, inventory tracking, and operational problem-solving in a fast-paced environment.</w:t>
      </w:r>
    </w:p>
    <w:p w14:paraId="4301E778" w14:textId="77777777" w:rsidR="00822C23" w:rsidRPr="00822C23" w:rsidRDefault="00822C23" w:rsidP="00822C23">
      <w:pPr>
        <w:rPr>
          <w:rStyle w:val="SubtleReference"/>
          <w:rFonts w:ascii="Arial" w:hAnsi="Arial" w:cs="Arial"/>
          <w:b/>
          <w:bCs/>
          <w:color w:val="000000" w:themeColor="text1"/>
        </w:rPr>
      </w:pPr>
      <w:r w:rsidRPr="00822C23">
        <w:rPr>
          <w:rStyle w:val="SubtleReference"/>
          <w:rFonts w:ascii="Arial" w:hAnsi="Arial" w:cs="Arial"/>
          <w:b/>
          <w:bCs/>
          <w:color w:val="000000" w:themeColor="text1"/>
        </w:rPr>
        <w:t>Student Intern - Software Developer</w:t>
      </w:r>
    </w:p>
    <w:p w14:paraId="3B19AF93" w14:textId="77777777" w:rsidR="00822C23" w:rsidRPr="00822C23" w:rsidRDefault="00822C23" w:rsidP="00822C23">
      <w:pPr>
        <w:rPr>
          <w:rFonts w:ascii="Arial" w:hAnsi="Arial" w:cs="Arial"/>
        </w:rPr>
      </w:pPr>
      <w:r w:rsidRPr="00822C23">
        <w:rPr>
          <w:rFonts w:ascii="Arial" w:hAnsi="Arial" w:cs="Arial"/>
        </w:rPr>
        <w:t xml:space="preserve">Majlis </w:t>
      </w:r>
      <w:proofErr w:type="spellStart"/>
      <w:r w:rsidRPr="00822C23">
        <w:rPr>
          <w:rFonts w:ascii="Arial" w:hAnsi="Arial" w:cs="Arial"/>
        </w:rPr>
        <w:t>Bandaraya</w:t>
      </w:r>
      <w:proofErr w:type="spellEnd"/>
      <w:r w:rsidRPr="00822C23">
        <w:rPr>
          <w:rFonts w:ascii="Arial" w:hAnsi="Arial" w:cs="Arial"/>
        </w:rPr>
        <w:t xml:space="preserve"> Ipoh, Perak | Feb 2019 - Jul 2019</w:t>
      </w:r>
    </w:p>
    <w:p w14:paraId="63717118" w14:textId="01B12B77" w:rsidR="00822C23" w:rsidRPr="00822C23" w:rsidRDefault="00822C23" w:rsidP="00822C2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822C23">
        <w:rPr>
          <w:rFonts w:ascii="Arial" w:hAnsi="Arial" w:cs="Arial"/>
        </w:rPr>
        <w:t>Designed and deployed a web-based Meeting Scheduling System to streamline administrative workflows and dynamic internal scheduling.</w:t>
      </w:r>
    </w:p>
    <w:p w14:paraId="0A07B8A6" w14:textId="37175687" w:rsidR="00822C23" w:rsidRPr="00822C23" w:rsidRDefault="00822C23" w:rsidP="00822C23">
      <w:pPr>
        <w:pBdr>
          <w:bottom w:val="single" w:sz="6" w:space="1" w:color="auto"/>
        </w:pBdr>
        <w:rPr>
          <w:rFonts w:ascii="Arial" w:hAnsi="Arial" w:cs="Arial"/>
        </w:rPr>
      </w:pPr>
    </w:p>
    <w:p w14:paraId="056F3826" w14:textId="77777777" w:rsidR="00822C23" w:rsidRPr="00822C23" w:rsidRDefault="00822C23" w:rsidP="00822C23">
      <w:pPr>
        <w:rPr>
          <w:rStyle w:val="IntenseReference"/>
          <w:rFonts w:ascii="Arial" w:hAnsi="Arial" w:cs="Arial"/>
        </w:rPr>
      </w:pPr>
      <w:r w:rsidRPr="00822C23">
        <w:rPr>
          <w:rStyle w:val="IntenseReference"/>
          <w:rFonts w:ascii="Arial" w:hAnsi="Arial" w:cs="Arial"/>
        </w:rPr>
        <w:t>EDUCATION</w:t>
      </w:r>
    </w:p>
    <w:p w14:paraId="16C9C84C" w14:textId="77777777" w:rsidR="00822C23" w:rsidRPr="00822C23" w:rsidRDefault="00822C23" w:rsidP="00822C23">
      <w:pPr>
        <w:rPr>
          <w:rFonts w:ascii="Arial" w:hAnsi="Arial" w:cs="Arial"/>
        </w:rPr>
      </w:pPr>
    </w:p>
    <w:p w14:paraId="5615D1D1" w14:textId="77777777" w:rsidR="00822C23" w:rsidRPr="00822C23" w:rsidRDefault="00822C23" w:rsidP="00822C23">
      <w:pPr>
        <w:rPr>
          <w:rStyle w:val="SubtleReference"/>
          <w:rFonts w:ascii="Arial" w:hAnsi="Arial" w:cs="Arial"/>
          <w:b/>
          <w:bCs/>
          <w:color w:val="000000" w:themeColor="text1"/>
        </w:rPr>
      </w:pPr>
      <w:r w:rsidRPr="00822C23">
        <w:rPr>
          <w:rStyle w:val="SubtleReference"/>
          <w:rFonts w:ascii="Arial" w:hAnsi="Arial" w:cs="Arial"/>
          <w:b/>
          <w:bCs/>
          <w:color w:val="000000" w:themeColor="text1"/>
        </w:rPr>
        <w:t>Bachelor’s Degree in Software Engineering</w:t>
      </w:r>
    </w:p>
    <w:p w14:paraId="1E1F2056" w14:textId="77777777" w:rsidR="00822C23" w:rsidRPr="00822C23" w:rsidRDefault="00822C23" w:rsidP="00822C23">
      <w:pPr>
        <w:rPr>
          <w:rFonts w:ascii="Arial" w:hAnsi="Arial" w:cs="Arial"/>
        </w:rPr>
      </w:pPr>
      <w:r w:rsidRPr="00822C23">
        <w:rPr>
          <w:rFonts w:ascii="Arial" w:hAnsi="Arial" w:cs="Arial"/>
        </w:rPr>
        <w:t>Universiti Putra Malaysia (UPM) | 2015 - 2020</w:t>
      </w:r>
    </w:p>
    <w:p w14:paraId="4549B6C3" w14:textId="2B283BD1" w:rsidR="004963FC" w:rsidRPr="00822C23" w:rsidRDefault="00822C23" w:rsidP="00822C23">
      <w:pPr>
        <w:rPr>
          <w:rFonts w:ascii="Arial" w:hAnsi="Arial" w:cs="Arial"/>
        </w:rPr>
      </w:pPr>
      <w:r w:rsidRPr="00822C23">
        <w:rPr>
          <w:rFonts w:ascii="Arial" w:hAnsi="Arial" w:cs="Arial"/>
        </w:rPr>
        <w:t>• Final Year Project: Two-Factor Authentication (2FA) Security Implementation for Internal Document Management Systems.</w:t>
      </w:r>
    </w:p>
    <w:sectPr w:rsidR="004963FC" w:rsidRPr="00822C2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56C56" w14:textId="77777777" w:rsidR="00503290" w:rsidRDefault="00503290" w:rsidP="00822C23">
      <w:pPr>
        <w:spacing w:after="0" w:line="240" w:lineRule="auto"/>
      </w:pPr>
      <w:r>
        <w:separator/>
      </w:r>
    </w:p>
  </w:endnote>
  <w:endnote w:type="continuationSeparator" w:id="0">
    <w:p w14:paraId="13088657" w14:textId="77777777" w:rsidR="00503290" w:rsidRDefault="00503290" w:rsidP="00822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678090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340328A" w14:textId="451BB17C" w:rsidR="00822C23" w:rsidRDefault="00822C2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F2E0C2" w14:textId="77777777" w:rsidR="00822C23" w:rsidRDefault="00822C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FF352" w14:textId="77777777" w:rsidR="00503290" w:rsidRDefault="00503290" w:rsidP="00822C23">
      <w:pPr>
        <w:spacing w:after="0" w:line="240" w:lineRule="auto"/>
      </w:pPr>
      <w:r>
        <w:separator/>
      </w:r>
    </w:p>
  </w:footnote>
  <w:footnote w:type="continuationSeparator" w:id="0">
    <w:p w14:paraId="203F003B" w14:textId="77777777" w:rsidR="00503290" w:rsidRDefault="00503290" w:rsidP="00822C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63ABC"/>
    <w:multiLevelType w:val="hybridMultilevel"/>
    <w:tmpl w:val="EB9EBB52"/>
    <w:lvl w:ilvl="0" w:tplc="E236DF5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B06029"/>
    <w:multiLevelType w:val="hybridMultilevel"/>
    <w:tmpl w:val="6B2E5C36"/>
    <w:lvl w:ilvl="0" w:tplc="E236DF5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F3305"/>
    <w:multiLevelType w:val="hybridMultilevel"/>
    <w:tmpl w:val="0BEA678A"/>
    <w:lvl w:ilvl="0" w:tplc="E236DF5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8D3FC5"/>
    <w:multiLevelType w:val="hybridMultilevel"/>
    <w:tmpl w:val="6012ED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D7881"/>
    <w:multiLevelType w:val="hybridMultilevel"/>
    <w:tmpl w:val="7D36F48A"/>
    <w:lvl w:ilvl="0" w:tplc="E236DF5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191610">
    <w:abstractNumId w:val="3"/>
  </w:num>
  <w:num w:numId="2" w16cid:durableId="17776326">
    <w:abstractNumId w:val="1"/>
  </w:num>
  <w:num w:numId="3" w16cid:durableId="1126434224">
    <w:abstractNumId w:val="2"/>
  </w:num>
  <w:num w:numId="4" w16cid:durableId="656302168">
    <w:abstractNumId w:val="4"/>
  </w:num>
  <w:num w:numId="5" w16cid:durableId="19276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23"/>
    <w:rsid w:val="000779D1"/>
    <w:rsid w:val="000A5E91"/>
    <w:rsid w:val="00211B62"/>
    <w:rsid w:val="004963FC"/>
    <w:rsid w:val="00503290"/>
    <w:rsid w:val="005B155F"/>
    <w:rsid w:val="00822C23"/>
    <w:rsid w:val="008E268B"/>
    <w:rsid w:val="00AD3561"/>
    <w:rsid w:val="00C22B58"/>
    <w:rsid w:val="00DE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113AF"/>
  <w15:chartTrackingRefBased/>
  <w15:docId w15:val="{3D54421B-CF19-4860-8945-0C33499F6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C23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822C23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822C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C23"/>
  </w:style>
  <w:style w:type="paragraph" w:styleId="Footer">
    <w:name w:val="footer"/>
    <w:basedOn w:val="Normal"/>
    <w:link w:val="FooterChar"/>
    <w:uiPriority w:val="99"/>
    <w:unhideWhenUsed/>
    <w:rsid w:val="00822C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1</cp:revision>
  <dcterms:created xsi:type="dcterms:W3CDTF">2026-08-12T05:35:00Z</dcterms:created>
  <dcterms:modified xsi:type="dcterms:W3CDTF">2026-08-12T05:42:00Z</dcterms:modified>
</cp:coreProperties>
</file>