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418B" w14:textId="77777777" w:rsidR="003E38E9" w:rsidRDefault="003E38E9" w:rsidP="003E38E9">
      <w:r>
        <w:t>Controlled Substances</w:t>
      </w:r>
    </w:p>
    <w:p w14:paraId="45721F21" w14:textId="77777777" w:rsidR="003E38E9" w:rsidRDefault="003E38E9" w:rsidP="003E38E9">
      <w:r>
        <w:t>To most Americans, the word narcotics means drugs that are manufactured and sold illegally.</w:t>
      </w:r>
    </w:p>
    <w:p w14:paraId="46210037" w14:textId="77777777" w:rsidR="003E38E9" w:rsidRDefault="003E38E9" w:rsidP="003E38E9">
      <w:r>
        <w:t>Pharmacologically, the term refers only to drugs having certain effects, with the prototype being the</w:t>
      </w:r>
    </w:p>
    <w:p w14:paraId="7B1225E7" w14:textId="77777777" w:rsidR="003E38E9" w:rsidRDefault="003E38E9" w:rsidP="003E38E9">
      <w:r>
        <w:t>narcotic analgesics derived from opium, such as morphine and heroin. Although the 1914 Harrison Act</w:t>
      </w:r>
    </w:p>
    <w:p w14:paraId="02450CA7" w14:textId="77777777" w:rsidR="003E38E9" w:rsidRDefault="003E38E9" w:rsidP="003E38E9">
      <w:r>
        <w:t>controlled opioids, which are narcotics, and cocaine, which is not, the enforcement effort focused so</w:t>
      </w:r>
    </w:p>
    <w:p w14:paraId="2E030E5A" w14:textId="77777777" w:rsidR="003E38E9" w:rsidRDefault="003E38E9" w:rsidP="003E38E9">
      <w:r>
        <w:t>much on the opioids that eventually the enforcement officers became known as narcotics officers, and</w:t>
      </w:r>
    </w:p>
    <w:p w14:paraId="464A6891" w14:textId="77777777" w:rsidR="003E38E9" w:rsidRDefault="003E38E9" w:rsidP="003E38E9">
      <w:r>
        <w:t>people began to refer to the “Harrison Narcotics Act,” though the word narcotics was not in the original</w:t>
      </w:r>
    </w:p>
    <w:p w14:paraId="2F9A534D" w14:textId="77777777" w:rsidR="003E38E9" w:rsidRDefault="003E38E9" w:rsidP="003E38E9">
      <w:r>
        <w:t>title. The meaning of the term changed so much in political use that later federal laws incorrectly</w:t>
      </w:r>
    </w:p>
    <w:p w14:paraId="4E7A7588" w14:textId="77777777" w:rsidR="003E38E9" w:rsidRDefault="003E38E9" w:rsidP="003E38E9">
      <w:r>
        <w:t>classified cocaine and then marijuana as narcotics.</w:t>
      </w:r>
    </w:p>
    <w:p w14:paraId="4AFBC3F6" w14:textId="77777777" w:rsidR="003E38E9" w:rsidRDefault="003E38E9" w:rsidP="003E38E9">
      <w:r>
        <w:t>After the Harrison Act</w:t>
      </w:r>
    </w:p>
    <w:p w14:paraId="3799A13D" w14:textId="77777777" w:rsidR="003E38E9" w:rsidRDefault="003E38E9" w:rsidP="003E38E9">
      <w:r>
        <w:t>In the first quarter of the 20th century, the Treasury Department claimed that about one million</w:t>
      </w:r>
    </w:p>
    <w:p w14:paraId="1BCB7814" w14:textId="77777777" w:rsidR="003E38E9" w:rsidRDefault="003E38E9" w:rsidP="003E38E9">
      <w:r>
        <w:t>Americans—1 in 10—were dependent on opium or its derivatives. That’s an outrageously high figure,</w:t>
      </w:r>
    </w:p>
    <w:p w14:paraId="67CA65B7" w14:textId="77777777" w:rsidR="003E38E9" w:rsidRDefault="003E38E9" w:rsidP="003E38E9">
      <w:r>
        <w:t xml:space="preserve">and of course, it was only an estimate. As you might have guessed, many experts were deeply </w:t>
      </w:r>
      <w:proofErr w:type="spellStart"/>
      <w:r>
        <w:t>skeptical</w:t>
      </w:r>
      <w:proofErr w:type="spellEnd"/>
      <w:r>
        <w:t>,</w:t>
      </w:r>
    </w:p>
    <w:p w14:paraId="5AACFE23" w14:textId="77777777" w:rsidR="003E38E9" w:rsidRDefault="003E38E9" w:rsidP="003E38E9">
      <w:r>
        <w:t>believing the number was considerably lower. There were good reasons to be leery. For one thing, there</w:t>
      </w:r>
    </w:p>
    <w:p w14:paraId="399E6AB1" w14:textId="77777777" w:rsidR="003E38E9" w:rsidRDefault="003E38E9" w:rsidP="003E38E9">
      <w:r>
        <w:t>were no reliable data assessing this issue, and for another, the greater of number of people addicted to</w:t>
      </w:r>
    </w:p>
    <w:p w14:paraId="0D6FEA4F" w14:textId="77777777" w:rsidR="003E38E9" w:rsidRDefault="003E38E9" w:rsidP="003E38E9">
      <w:r>
        <w:t>opioids, the larger the Treasury Department’s Harrison Act budget. The Narcotic Division, within the</w:t>
      </w:r>
    </w:p>
    <w:p w14:paraId="197CA2A8" w14:textId="77777777" w:rsidR="003E38E9" w:rsidRDefault="003E38E9" w:rsidP="003E38E9">
      <w:proofErr w:type="gramStart"/>
      <w:r>
        <w:t>Treasury Department,</w:t>
      </w:r>
      <w:proofErr w:type="gramEnd"/>
      <w:r>
        <w:t xml:space="preserve"> was responsible for enforcing the Harrison Act. Interestingly, when they began</w:t>
      </w:r>
    </w:p>
    <w:p w14:paraId="5D78C538" w14:textId="77777777" w:rsidR="003E38E9" w:rsidRDefault="003E38E9" w:rsidP="003E38E9">
      <w:r>
        <w:t>promoting the Division’s enforcement achievements in the mid-1920s, their “official” count of people</w:t>
      </w:r>
    </w:p>
    <w:p w14:paraId="7D32EC67" w14:textId="77777777" w:rsidR="003E38E9" w:rsidRDefault="003E38E9" w:rsidP="003E38E9">
      <w:r>
        <w:t>addicted to opioids dropped to 100,000 and remained for more than two decades. Together, this</w:t>
      </w:r>
    </w:p>
    <w:p w14:paraId="25A41D50" w14:textId="77777777" w:rsidR="003E38E9" w:rsidRDefault="003E38E9" w:rsidP="003E38E9">
      <w:r>
        <w:t>information suggests that the one-million figure was an exaggeration for political reasons.</w:t>
      </w:r>
    </w:p>
    <w:p w14:paraId="24053D23" w14:textId="77777777" w:rsidR="003E38E9" w:rsidRDefault="003E38E9" w:rsidP="003E38E9">
      <w:r>
        <w:t>Still, however, there was an appreciable number of Americans who were dependent upon opioids. Some</w:t>
      </w:r>
    </w:p>
    <w:p w14:paraId="78072E98" w14:textId="77777777" w:rsidR="003E38E9" w:rsidRDefault="003E38E9" w:rsidP="003E38E9">
      <w:r>
        <w:lastRenderedPageBreak/>
        <w:t>were artists, doctors, homemakers, lawyers, nurses, and politicians, among other occupations. Many</w:t>
      </w:r>
    </w:p>
    <w:p w14:paraId="469376FA" w14:textId="77777777" w:rsidR="003E38E9" w:rsidRDefault="003E38E9" w:rsidP="003E38E9">
      <w:r>
        <w:t>were even veterans of the war and relied on opioids to deal with injuries sustained in battle. One way to</w:t>
      </w:r>
    </w:p>
    <w:p w14:paraId="2248351B" w14:textId="77777777" w:rsidR="003E38E9" w:rsidRDefault="003E38E9" w:rsidP="003E38E9">
      <w:r>
        <w:t>administer the Harrison Act would have been to allow a continued legal supply of opioids to those</w:t>
      </w:r>
    </w:p>
    <w:p w14:paraId="472A0FF2" w14:textId="77777777" w:rsidR="003E38E9" w:rsidRDefault="003E38E9" w:rsidP="003E38E9">
      <w:r>
        <w:t>individuals through registered physicians and to focus enforcement efforts on the smugglers and others</w:t>
      </w:r>
    </w:p>
    <w:p w14:paraId="33B2872A" w14:textId="77777777" w:rsidR="003E38E9" w:rsidRDefault="003E38E9" w:rsidP="003E38E9">
      <w:r>
        <w:t>who ran afoul of the law. After all, the Harrison Act stated that an unregistered person could purchase</w:t>
      </w:r>
    </w:p>
    <w:p w14:paraId="62F81E56" w14:textId="77777777" w:rsidR="003E38E9" w:rsidRDefault="003E38E9" w:rsidP="003E38E9">
      <w:r>
        <w:t>and possess any of the taxed drugs if they had been prescribed or administered by a physician “in the</w:t>
      </w:r>
    </w:p>
    <w:p w14:paraId="63B0BF67" w14:textId="77777777" w:rsidR="003E38E9" w:rsidRDefault="003E38E9" w:rsidP="003E38E9">
      <w:r>
        <w:t>course of his professional practice and for legitimate medical purposes.” Until the 1920s, most users</w:t>
      </w:r>
    </w:p>
    <w:p w14:paraId="0EABBD6B" w14:textId="77777777" w:rsidR="003E38E9" w:rsidRDefault="003E38E9" w:rsidP="003E38E9">
      <w:r>
        <w:t>continued to receive opioids through their private physicians, and in several large cities, public clinics</w:t>
      </w:r>
    </w:p>
    <w:p w14:paraId="6D8E7408" w14:textId="77777777" w:rsidR="003E38E9" w:rsidRDefault="003E38E9" w:rsidP="003E38E9">
      <w:r>
        <w:t>dispensed morphine to users who could not afford private care.</w:t>
      </w:r>
    </w:p>
    <w:p w14:paraId="0D063FA9" w14:textId="77777777" w:rsidR="003E38E9" w:rsidRDefault="003E38E9" w:rsidP="003E38E9">
      <w:r>
        <w:t>In fact, that’s exactly what happened, at least at the outset. Early enforcement efforts focused on</w:t>
      </w:r>
    </w:p>
    <w:p w14:paraId="43C4E779" w14:textId="77777777" w:rsidR="003E38E9" w:rsidRDefault="003E38E9" w:rsidP="003E38E9">
      <w:r>
        <w:t xml:space="preserve">smugglers and did not result in </w:t>
      </w:r>
      <w:proofErr w:type="gramStart"/>
      <w:r>
        <w:t>a large number of</w:t>
      </w:r>
      <w:proofErr w:type="gramEnd"/>
      <w:r>
        <w:t xml:space="preserve"> arrests. However, an important bureaucratic</w:t>
      </w:r>
    </w:p>
    <w:p w14:paraId="73F0E5D2" w14:textId="77777777" w:rsidR="003E38E9" w:rsidRDefault="003E38E9" w:rsidP="003E38E9">
      <w:r>
        <w:t>reorganization and two high-profile arrests would change this situation. The reverberations are felt to</w:t>
      </w:r>
    </w:p>
    <w:p w14:paraId="7BAD9376" w14:textId="77777777" w:rsidR="003E38E9" w:rsidRDefault="003E38E9" w:rsidP="003E38E9">
      <w:r>
        <w:t>this day. The Narcotic Division was merged into the Prohibition Unit of the Treasury Department in</w:t>
      </w:r>
    </w:p>
    <w:p w14:paraId="4CFEFE8B" w14:textId="77777777" w:rsidR="003E38E9" w:rsidRDefault="003E38E9" w:rsidP="003E38E9">
      <w:r>
        <w:t xml:space="preserve">1920. On January 17, that same year, the 18th Amendment took </w:t>
      </w:r>
      <w:proofErr w:type="gramStart"/>
      <w:r>
        <w:t>effect</w:t>
      </w:r>
      <w:proofErr w:type="gramEnd"/>
      <w:r>
        <w:t xml:space="preserve"> and the Prohibition Unit was</w:t>
      </w:r>
    </w:p>
    <w:p w14:paraId="6D77EAE4" w14:textId="77777777" w:rsidR="003E38E9" w:rsidRDefault="003E38E9" w:rsidP="003E38E9">
      <w:r>
        <w:t>tasked with enforcing alcohol prohibition. The Harrison Act, unlike the 18th Amendment, was merely a</w:t>
      </w:r>
    </w:p>
    <w:p w14:paraId="2C7B2936" w14:textId="77777777" w:rsidR="003E38E9" w:rsidRDefault="003E38E9" w:rsidP="003E38E9">
      <w:r>
        <w:t xml:space="preserve">tax measure intended to standardize sloppy dispensing </w:t>
      </w:r>
      <w:proofErr w:type="gramStart"/>
      <w:r>
        <w:t>practices;</w:t>
      </w:r>
      <w:proofErr w:type="gramEnd"/>
      <w:r>
        <w:t xml:space="preserve"> prohibition of opioids and cocaine</w:t>
      </w:r>
    </w:p>
    <w:p w14:paraId="0BE8C42D" w14:textId="77777777" w:rsidR="003E38E9" w:rsidRDefault="003E38E9" w:rsidP="003E38E9">
      <w:r>
        <w:t>was not the goal. Simply put, the 18th Amendment and the Harrison Act were different laws, with</w:t>
      </w:r>
    </w:p>
    <w:p w14:paraId="7BBAB7BA" w14:textId="77777777" w:rsidR="003E38E9" w:rsidRDefault="003E38E9" w:rsidP="003E38E9">
      <w:r>
        <w:t>different intentions. The problem was, however, that both laws were enforced by a single group of</w:t>
      </w:r>
    </w:p>
    <w:p w14:paraId="4527626A" w14:textId="77777777" w:rsidR="003E38E9" w:rsidRDefault="003E38E9" w:rsidP="003E38E9">
      <w:r>
        <w:t>agents, who believed their job was not just to prevent people from having access to alcohol but also to</w:t>
      </w:r>
    </w:p>
    <w:p w14:paraId="12F7627D" w14:textId="77777777" w:rsidR="003E38E9" w:rsidRDefault="003E38E9" w:rsidP="003E38E9">
      <w:r>
        <w:t>cocaine and opioids.</w:t>
      </w:r>
    </w:p>
    <w:p w14:paraId="378A110E" w14:textId="77777777" w:rsidR="003E38E9" w:rsidRDefault="003E38E9" w:rsidP="003E38E9">
      <w:r>
        <w:lastRenderedPageBreak/>
        <w:t>This view was strengthened by two separate U.S. Supreme Court decisions. The first involved the appeal</w:t>
      </w:r>
    </w:p>
    <w:p w14:paraId="46BD100A" w14:textId="77777777" w:rsidR="003E38E9" w:rsidRDefault="003E38E9" w:rsidP="003E38E9">
      <w:r>
        <w:t>of Dr. W.S. Webb, a licensed physician from Memphis, who had been arrested and convicted for</w:t>
      </w:r>
    </w:p>
    <w:p w14:paraId="5E1D342F" w14:textId="77777777" w:rsidR="003E38E9" w:rsidRDefault="003E38E9" w:rsidP="003E38E9">
      <w:r>
        <w:t>violating the Harrison Act. Recall that the law required physicians who prescribed opioids or cocaine to</w:t>
      </w:r>
    </w:p>
    <w:p w14:paraId="2167E623" w14:textId="77777777" w:rsidR="003E38E9" w:rsidRDefault="003E38E9" w:rsidP="003E38E9">
      <w:r>
        <w:t>register with the government and pay a small tax. Dr. Webb had complied with these requirements, but</w:t>
      </w:r>
    </w:p>
    <w:p w14:paraId="29F4983F" w14:textId="77777777" w:rsidR="003E38E9" w:rsidRDefault="003E38E9" w:rsidP="003E38E9">
      <w:r>
        <w:t>the government contended that he broke the law by prescribing large amounts of morphine to “habitual</w:t>
      </w:r>
    </w:p>
    <w:p w14:paraId="27815FF6" w14:textId="77777777" w:rsidR="003E38E9" w:rsidRDefault="003E38E9" w:rsidP="003E38E9">
      <w:r>
        <w:t>users” largely for profit. Within an 11-month period, he had written more than 4,000 prescriptions, at</w:t>
      </w:r>
    </w:p>
    <w:p w14:paraId="294B2740" w14:textId="77777777" w:rsidR="003E38E9" w:rsidRDefault="003E38E9" w:rsidP="003E38E9">
      <w:r>
        <w:t>50 cents apiece, seemingly to anyone willing to pay. Dr. Webb’s morphine prescription numbers far</w:t>
      </w:r>
    </w:p>
    <w:p w14:paraId="432D95A5" w14:textId="77777777" w:rsidR="003E38E9" w:rsidRDefault="003E38E9" w:rsidP="003E38E9">
      <w:r>
        <w:t>outpaced the average amount written by other physicians. In 1919, the Supreme Court narrowly upheld</w:t>
      </w:r>
    </w:p>
    <w:p w14:paraId="46D2BB26" w14:textId="77777777" w:rsidR="003E38E9" w:rsidRDefault="003E38E9" w:rsidP="003E38E9">
      <w:r>
        <w:t xml:space="preserve">the lower court’s ruling by a five-to-four </w:t>
      </w:r>
      <w:proofErr w:type="gramStart"/>
      <w:r>
        <w:t>margin</w:t>
      </w:r>
      <w:proofErr w:type="gramEnd"/>
      <w:r>
        <w:t xml:space="preserve">, </w:t>
      </w:r>
      <w:proofErr w:type="gramStart"/>
      <w:r>
        <w:t>despite the fact that</w:t>
      </w:r>
      <w:proofErr w:type="gramEnd"/>
      <w:r>
        <w:t xml:space="preserve"> Harrison Act is not concerned with</w:t>
      </w:r>
    </w:p>
    <w:p w14:paraId="1D628356" w14:textId="77777777" w:rsidR="003E38E9" w:rsidRDefault="003E38E9" w:rsidP="003E38E9">
      <w:r>
        <w:t>physician dosing issues (Webb et al. v. United States, 249 U.S. 96, 99, 1919). In the second case, Dr.</w:t>
      </w:r>
    </w:p>
    <w:p w14:paraId="67554E9C" w14:textId="77777777" w:rsidR="003E38E9" w:rsidRDefault="003E38E9" w:rsidP="003E38E9">
      <w:r>
        <w:t>Morris Behrman had been indicted for writing an individual a single prescription for the following:</w:t>
      </w:r>
    </w:p>
    <w:p w14:paraId="4EB5A4BE" w14:textId="77777777" w:rsidR="003E38E9" w:rsidRDefault="003E38E9" w:rsidP="003E38E9">
      <w:r>
        <w:t>cocaine (13.6 grams), heroin (9.7 grams), and morphine (23.3 grams). In 1921, the Southern District</w:t>
      </w:r>
    </w:p>
    <w:p w14:paraId="297DE058" w14:textId="77777777" w:rsidR="003E38E9" w:rsidRDefault="003E38E9" w:rsidP="003E38E9">
      <w:r>
        <w:t>of New York Court dismissed the charges. The government appealed the case to the Supreme Court,</w:t>
      </w:r>
    </w:p>
    <w:p w14:paraId="5D146935" w14:textId="77777777" w:rsidR="003E38E9" w:rsidRDefault="003E38E9" w:rsidP="003E38E9">
      <w:r>
        <w:t>who reversed the lower court’s decision the following year (United States v. Behrman, 258 U.S. 280,</w:t>
      </w:r>
    </w:p>
    <w:p w14:paraId="7314FCE7" w14:textId="77777777" w:rsidR="003E38E9" w:rsidRDefault="003E38E9" w:rsidP="003E38E9">
      <w:r>
        <w:t>288–9, 1922).</w:t>
      </w:r>
    </w:p>
    <w:p w14:paraId="07372448" w14:textId="77777777" w:rsidR="003E38E9" w:rsidRDefault="003E38E9" w:rsidP="003E38E9">
      <w:r>
        <w:t>Arresting Patients, Pharmacists, and Physicians</w:t>
      </w:r>
    </w:p>
    <w:p w14:paraId="69778318" w14:textId="77777777" w:rsidR="003E38E9" w:rsidRDefault="003E38E9" w:rsidP="003E38E9">
      <w:r>
        <w:t>The newly created Prohibition Unit interpreted the Webb and Behrman cases to mean that any</w:t>
      </w:r>
    </w:p>
    <w:p w14:paraId="28ED1E9D" w14:textId="77777777" w:rsidR="003E38E9" w:rsidRDefault="003E38E9" w:rsidP="003E38E9">
      <w:r>
        <w:t>prescription of opioids or cocaine to a drug user was not a “legitimate medical purpose.” The</w:t>
      </w:r>
    </w:p>
    <w:p w14:paraId="2BBC4048" w14:textId="77777777" w:rsidR="003E38E9" w:rsidRDefault="003E38E9" w:rsidP="003E38E9">
      <w:r>
        <w:t>American Medical Association supported the view that reputable physicians would not prescribe</w:t>
      </w:r>
    </w:p>
    <w:p w14:paraId="6FFADC6D" w14:textId="77777777" w:rsidR="003E38E9" w:rsidRDefault="003E38E9" w:rsidP="003E38E9">
      <w:r>
        <w:t>morphine or other opioids to users, even if they might benefit from regular, legitimate prescriptions. By</w:t>
      </w:r>
    </w:p>
    <w:p w14:paraId="05E72C60" w14:textId="77777777" w:rsidR="003E38E9" w:rsidRDefault="003E38E9" w:rsidP="003E38E9">
      <w:r>
        <w:t xml:space="preserve">1923, the government had closed </w:t>
      </w:r>
      <w:proofErr w:type="gramStart"/>
      <w:r>
        <w:t>all of</w:t>
      </w:r>
      <w:proofErr w:type="gramEnd"/>
      <w:r>
        <w:t xml:space="preserve"> the country’s municipal morphine maintenance clinics. Narcotic</w:t>
      </w:r>
    </w:p>
    <w:p w14:paraId="109E0C36" w14:textId="77777777" w:rsidR="003E38E9" w:rsidRDefault="003E38E9" w:rsidP="003E38E9">
      <w:r>
        <w:lastRenderedPageBreak/>
        <w:t>agents began to charge many physicians under the Harrison Act, which precipitated a rapid retreat from</w:t>
      </w:r>
    </w:p>
    <w:p w14:paraId="1A4722F9" w14:textId="77777777" w:rsidR="003E38E9" w:rsidRDefault="003E38E9" w:rsidP="003E38E9">
      <w:r>
        <w:t>prescribing opioids and cocaine. This meant that there was no legal way to obtain opioids, forcing</w:t>
      </w:r>
    </w:p>
    <w:p w14:paraId="36157C81" w14:textId="77777777" w:rsidR="003E38E9" w:rsidRDefault="003E38E9" w:rsidP="003E38E9">
      <w:r>
        <w:t>users to either to abstain or to seek opioids in the illegal market, which exploded in response to the new</w:t>
      </w:r>
    </w:p>
    <w:p w14:paraId="715636BA" w14:textId="77777777" w:rsidR="003E38E9" w:rsidRDefault="003E38E9" w:rsidP="003E38E9">
      <w:r>
        <w:t>Harrison Act enforcement approach. Thus, users in possession of heroin, morphine, opium, or cocaine</w:t>
      </w:r>
    </w:p>
    <w:p w14:paraId="137E83EB" w14:textId="77777777" w:rsidR="003E38E9" w:rsidRDefault="003E38E9" w:rsidP="003E38E9">
      <w:r>
        <w:t>who could not produce a valid prescription were presumed to have obtained the drug illegally and were</w:t>
      </w:r>
    </w:p>
    <w:p w14:paraId="77979C12" w14:textId="77777777" w:rsidR="003E38E9" w:rsidRDefault="003E38E9" w:rsidP="003E38E9">
      <w:r>
        <w:t>charged with violating the Harrison Act. From 1919 to 1929, the Narcotics Division arrested about</w:t>
      </w:r>
    </w:p>
    <w:p w14:paraId="0E4B463E" w14:textId="77777777" w:rsidR="003E38E9" w:rsidRDefault="003E38E9" w:rsidP="003E38E9">
      <w:r>
        <w:t>75,000 people, including 25,000 physicians and pharmacists. Thus, the use of opioids and cocaine</w:t>
      </w:r>
    </w:p>
    <w:p w14:paraId="78D27AFB" w14:textId="77777777" w:rsidR="003E38E9" w:rsidRDefault="003E38E9" w:rsidP="003E38E9">
      <w:r>
        <w:t>was effectively criminalized for the first time, not because that was the intent of the 1914 Harrison Act,</w:t>
      </w:r>
    </w:p>
    <w:p w14:paraId="3DC4F3CF" w14:textId="77777777" w:rsidR="003E38E9" w:rsidRDefault="003E38E9" w:rsidP="003E38E9">
      <w:r>
        <w:t>but because of the Narcotics Division’s interpretation of it. Thus, a compelling case can be made that</w:t>
      </w:r>
    </w:p>
    <w:p w14:paraId="47CA1328" w14:textId="77777777" w:rsidR="003E38E9" w:rsidRDefault="003E38E9" w:rsidP="003E38E9">
      <w:r>
        <w:t>the single most important legislation that has shaped the federal government’s approach to controlled</w:t>
      </w:r>
    </w:p>
    <w:p w14:paraId="2E4DBFE5" w14:textId="77777777" w:rsidR="003E38E9" w:rsidRDefault="003E38E9" w:rsidP="003E38E9">
      <w:r>
        <w:t xml:space="preserve">substances </w:t>
      </w:r>
      <w:proofErr w:type="gramStart"/>
      <w:r>
        <w:t>wasn’t</w:t>
      </w:r>
      <w:proofErr w:type="gramEnd"/>
      <w:r>
        <w:t xml:space="preserve"> a “drug law” at all but, rather, the 18th Amendment prohibiting alcohol.</w:t>
      </w:r>
    </w:p>
    <w:p w14:paraId="77C79046" w14:textId="77777777" w:rsidR="003E38E9" w:rsidRDefault="003E38E9" w:rsidP="003E38E9">
      <w:r>
        <w:t>Steeper Fees and Stiffer Penalties</w:t>
      </w:r>
    </w:p>
    <w:p w14:paraId="3DF6D6B3" w14:textId="77777777" w:rsidR="003E38E9" w:rsidRDefault="003E38E9" w:rsidP="003E38E9">
      <w:r>
        <w:t>One thing for certain is that the times were changing. Less than a decade after passage of the Harrison</w:t>
      </w:r>
    </w:p>
    <w:p w14:paraId="419761E0" w14:textId="77777777" w:rsidR="003E38E9" w:rsidRDefault="003E38E9" w:rsidP="003E38E9">
      <w:r>
        <w:t>Act, its nominal annual fee had significantly rose. The tax that dealers and dispensers of opioids and</w:t>
      </w:r>
    </w:p>
    <w:p w14:paraId="6792A7D6" w14:textId="77777777" w:rsidR="003E38E9" w:rsidRDefault="003E38E9" w:rsidP="003E38E9">
      <w:r>
        <w:t xml:space="preserve">cocaine </w:t>
      </w:r>
      <w:proofErr w:type="gramStart"/>
      <w:r>
        <w:t>were</w:t>
      </w:r>
      <w:proofErr w:type="gramEnd"/>
      <w:r>
        <w:t xml:space="preserve"> now required to pay increased from 1 dollar to 24 dollars for importers, manufacturers,</w:t>
      </w:r>
    </w:p>
    <w:p w14:paraId="003DB84E" w14:textId="77777777" w:rsidR="003E38E9" w:rsidRDefault="003E38E9" w:rsidP="003E38E9">
      <w:r>
        <w:t>and producers; 12 dollars for wholesale dealers; 6 dollars for retail dealers; and 3 dollars for physicians,</w:t>
      </w:r>
    </w:p>
    <w:p w14:paraId="5AD4299A" w14:textId="77777777" w:rsidR="003E38E9" w:rsidRDefault="003E38E9" w:rsidP="003E38E9">
      <w:r>
        <w:t>dentists, veterinarians, and other practitioners. In addition, federal punishment for drug law violations,</w:t>
      </w:r>
    </w:p>
    <w:p w14:paraId="184CEBAA" w14:textId="77777777" w:rsidR="003E38E9" w:rsidRDefault="003E38E9" w:rsidP="003E38E9">
      <w:r>
        <w:t>virtually unheard of previously, was harsh. Partly in response to the growing illicit market, in 1922</w:t>
      </w:r>
    </w:p>
    <w:p w14:paraId="59F99E24" w14:textId="77777777" w:rsidR="003E38E9" w:rsidRDefault="003E38E9" w:rsidP="003E38E9">
      <w:r>
        <w:t>Congress passed the Jones-Miller Act, which more than doubled the maximum penalties for drug</w:t>
      </w:r>
    </w:p>
    <w:p w14:paraId="5834AC8F" w14:textId="77777777" w:rsidR="003E38E9" w:rsidRDefault="003E38E9" w:rsidP="003E38E9">
      <w:r>
        <w:lastRenderedPageBreak/>
        <w:t>trafficking to $5,000 and 10 years of imprisonment. Included also was the stipulation that the mere</w:t>
      </w:r>
    </w:p>
    <w:p w14:paraId="77CCCFD9" w14:textId="77777777" w:rsidR="003E38E9" w:rsidRDefault="003E38E9" w:rsidP="003E38E9">
      <w:r>
        <w:t>possession of illegally obtained opioids or cocaine was sufficient basis for conviction, thus officially</w:t>
      </w:r>
    </w:p>
    <w:p w14:paraId="074EB93D" w14:textId="77777777" w:rsidR="003E38E9" w:rsidRDefault="003E38E9" w:rsidP="003E38E9">
      <w:r>
        <w:t>making the user a criminal. Because illegal opioids were so expensive, up to 50 times more than the</w:t>
      </w:r>
    </w:p>
    <w:p w14:paraId="722500F2" w14:textId="77777777" w:rsidR="003E38E9" w:rsidRDefault="003E38E9" w:rsidP="003E38E9">
      <w:r>
        <w:t>legal retail price, many users came to prefer the most potent type available, heroin. In 1924, another act</w:t>
      </w:r>
    </w:p>
    <w:p w14:paraId="10A22F11" w14:textId="77777777" w:rsidR="003E38E9" w:rsidRDefault="003E38E9" w:rsidP="003E38E9">
      <w:r>
        <w:t>prohibited importing opium for the manufacture of heroin. Already by this time several important trends</w:t>
      </w:r>
    </w:p>
    <w:p w14:paraId="38F44910" w14:textId="77777777" w:rsidR="003E38E9" w:rsidRDefault="003E38E9" w:rsidP="003E38E9">
      <w:r>
        <w:t xml:space="preserve">had been </w:t>
      </w:r>
      <w:proofErr w:type="gramStart"/>
      <w:r>
        <w:t>set:</w:t>
      </w:r>
      <w:proofErr w:type="gramEnd"/>
      <w:r>
        <w:t xml:space="preserve"> Users were viewed as criminals by large portions of society, including the regulatory</w:t>
      </w:r>
    </w:p>
    <w:p w14:paraId="0EA3B2E6" w14:textId="77777777" w:rsidR="003E38E9" w:rsidRDefault="003E38E9" w:rsidP="003E38E9">
      <w:r>
        <w:t>agency, the growth of the illicit market was responded to with greater penalties and more aggressive law</w:t>
      </w:r>
    </w:p>
    <w:p w14:paraId="3912CAFE" w14:textId="77777777" w:rsidR="003E38E9" w:rsidRDefault="003E38E9" w:rsidP="003E38E9">
      <w:r>
        <w:t>enforcement, and the focus was on attempting to eliminate a substance (heroin) as though the drug itself</w:t>
      </w:r>
    </w:p>
    <w:p w14:paraId="210236E9" w14:textId="77777777" w:rsidR="003E38E9" w:rsidRDefault="003E38E9" w:rsidP="003E38E9">
      <w:r>
        <w:t>were the problem. Then, in 1925, the U.S. Supreme Court handed down a ruling that reversed course, or</w:t>
      </w:r>
    </w:p>
    <w:p w14:paraId="6D014ACE" w14:textId="77777777" w:rsidR="003E38E9" w:rsidRDefault="003E38E9" w:rsidP="003E38E9">
      <w:proofErr w:type="gramStart"/>
      <w:r>
        <w:t>so</w:t>
      </w:r>
      <w:proofErr w:type="gramEnd"/>
      <w:r>
        <w:t xml:space="preserve"> it seemed. Dr. Charles O. Linder, a well-respected Spokane physician, had been arrested and</w:t>
      </w:r>
    </w:p>
    <w:p w14:paraId="659FA995" w14:textId="77777777" w:rsidR="003E38E9" w:rsidRDefault="003E38E9" w:rsidP="003E38E9">
      <w:r>
        <w:t xml:space="preserve">convicted on charges </w:t>
      </w:r>
      <w:proofErr w:type="gramStart"/>
      <w:r>
        <w:t>similar to</w:t>
      </w:r>
      <w:proofErr w:type="gramEnd"/>
      <w:r>
        <w:t xml:space="preserve"> the indictments of Dr. Webb and Behrman. He had prescribed four</w:t>
      </w:r>
    </w:p>
    <w:p w14:paraId="3939B6EF" w14:textId="77777777" w:rsidR="003E38E9" w:rsidRDefault="003E38E9" w:rsidP="003E38E9">
      <w:r>
        <w:t>tablets—three cocaine and one morphine—to an informant impersonating a patient. Ida Casey, who was</w:t>
      </w:r>
    </w:p>
    <w:p w14:paraId="762BC7B0" w14:textId="77777777" w:rsidR="003E38E9" w:rsidRDefault="003E38E9" w:rsidP="003E38E9">
      <w:r>
        <w:t>working with narcotic agents, claimed she told Dr. Linder that she was an addict. Dr. Linder said that she</w:t>
      </w:r>
    </w:p>
    <w:p w14:paraId="0898951D" w14:textId="77777777" w:rsidR="003E38E9" w:rsidRDefault="003E38E9" w:rsidP="003E38E9">
      <w:r>
        <w:t>reported having a painful stomach condition and that her treating physician was out of town. In a</w:t>
      </w:r>
    </w:p>
    <w:p w14:paraId="609D3BD8" w14:textId="77777777" w:rsidR="003E38E9" w:rsidRDefault="003E38E9" w:rsidP="003E38E9">
      <w:r>
        <w:t>unanimous decision, the Court overturned Dr. Linder’s conviction. Justice McReynolds wrote the</w:t>
      </w:r>
    </w:p>
    <w:p w14:paraId="0B0DC429" w14:textId="77777777" w:rsidR="003E38E9" w:rsidRDefault="003E38E9" w:rsidP="003E38E9">
      <w:r>
        <w:t>Court’s opinion, which is unequivocal in its intent and emphatic in its tone. The opinion admonished the</w:t>
      </w:r>
    </w:p>
    <w:p w14:paraId="2A2B0195" w14:textId="77777777" w:rsidR="003E38E9" w:rsidRDefault="003E38E9" w:rsidP="003E38E9">
      <w:r>
        <w:t>government that the Harrison Act was a tax law, and that:</w:t>
      </w:r>
    </w:p>
    <w:p w14:paraId="4EE87CCE" w14:textId="77777777" w:rsidR="003E38E9" w:rsidRDefault="003E38E9" w:rsidP="003E38E9">
      <w:r>
        <w:t>“It says nothing of ‘addicts’ and does not undertake to prescribe methods for their medical treatment. They are</w:t>
      </w:r>
    </w:p>
    <w:p w14:paraId="4808D635" w14:textId="77777777" w:rsidR="003E38E9" w:rsidRDefault="003E38E9" w:rsidP="003E38E9">
      <w:r>
        <w:t>diseased and proper subjects for such treatment, and we cannot possibly conclude that a physician acted</w:t>
      </w:r>
    </w:p>
    <w:p w14:paraId="160E9443" w14:textId="77777777" w:rsidR="003E38E9" w:rsidRDefault="003E38E9" w:rsidP="003E38E9">
      <w:r>
        <w:lastRenderedPageBreak/>
        <w:t>improperly or unwisely or for other than medical purpose solely because he has dispensed to one of them, in the</w:t>
      </w:r>
    </w:p>
    <w:p w14:paraId="485A7C1F" w14:textId="77777777" w:rsidR="003E38E9" w:rsidRDefault="003E38E9" w:rsidP="003E38E9">
      <w:r>
        <w:t>ordinary course and in good faith, four small tablets of morphine or cocaine for relief of conditions incident to</w:t>
      </w:r>
    </w:p>
    <w:p w14:paraId="52588A6D" w14:textId="77777777" w:rsidR="003E38E9" w:rsidRDefault="003E38E9" w:rsidP="003E38E9">
      <w:r>
        <w:t>addiction.”</w:t>
      </w:r>
    </w:p>
    <w:p w14:paraId="29C35748" w14:textId="77777777" w:rsidR="003E38E9" w:rsidRDefault="003E38E9" w:rsidP="003E38E9">
      <w:r>
        <w:t>In other words, the highest court in the land declared it was legal for a physician to prescribe opioids to</w:t>
      </w:r>
    </w:p>
    <w:p w14:paraId="45F83D46" w14:textId="77777777" w:rsidR="003E38E9" w:rsidRDefault="003E38E9" w:rsidP="003E38E9">
      <w:r>
        <w:t xml:space="preserve">a person dependent upon these drugs, if it was part of the patient’s treatment regimen. </w:t>
      </w:r>
      <w:proofErr w:type="gramStart"/>
      <w:r>
        <w:t>A reasonable</w:t>
      </w:r>
      <w:proofErr w:type="gramEnd"/>
    </w:p>
    <w:p w14:paraId="5F537148" w14:textId="77777777" w:rsidR="003E38E9" w:rsidRDefault="003E38E9" w:rsidP="003E38E9">
      <w:r>
        <w:t>expectation, based on the Linder decision, is that physicians resumed prescribing these drugs to</w:t>
      </w:r>
    </w:p>
    <w:p w14:paraId="1F2DC29B" w14:textId="77777777" w:rsidR="003E38E9" w:rsidRDefault="003E38E9" w:rsidP="003E38E9">
      <w:r>
        <w:t>addicted patients in the course their treatment. One might have also predicted that morphine maintenance</w:t>
      </w:r>
    </w:p>
    <w:p w14:paraId="398F79EB" w14:textId="77777777" w:rsidR="003E38E9" w:rsidRDefault="003E38E9" w:rsidP="003E38E9">
      <w:r>
        <w:t>clinics reopened, especially in cities that once housed them. Neither event occurred. The damage had</w:t>
      </w:r>
    </w:p>
    <w:p w14:paraId="5044FC65" w14:textId="77777777" w:rsidR="003E38E9" w:rsidRDefault="003E38E9" w:rsidP="003E38E9">
      <w:r>
        <w:t>been done. Physicians continued to retreat and wanted no part in treating patients with addictions.</w:t>
      </w:r>
    </w:p>
    <w:p w14:paraId="0193883C" w14:textId="77777777" w:rsidR="003E38E9" w:rsidRDefault="003E38E9" w:rsidP="003E38E9">
      <w:r>
        <w:t>Meanwhile, narcotic agents virtually ignored the Linder ruling and were undeterred in their zeal to</w:t>
      </w:r>
    </w:p>
    <w:p w14:paraId="13DE1B99" w14:textId="77777777" w:rsidR="003E38E9" w:rsidRDefault="003E38E9" w:rsidP="003E38E9">
      <w:r>
        <w:t>enforce the Harrison Act as if it was a prohibition statute.</w:t>
      </w:r>
    </w:p>
    <w:p w14:paraId="4AD58018" w14:textId="77777777" w:rsidR="003E38E9" w:rsidRDefault="003E38E9" w:rsidP="003E38E9">
      <w:r>
        <w:t>Prison versus Treatment</w:t>
      </w:r>
    </w:p>
    <w:p w14:paraId="7B9FF0F2" w14:textId="77777777" w:rsidR="003E38E9" w:rsidRDefault="003E38E9" w:rsidP="003E38E9">
      <w:r>
        <w:t>By 1928, individuals sentenced for drug violations made up one-third of the total population in federal</w:t>
      </w:r>
    </w:p>
    <w:p w14:paraId="41EB5C5D" w14:textId="77777777" w:rsidR="003E38E9" w:rsidRDefault="003E38E9" w:rsidP="003E38E9">
      <w:r>
        <w:t>prisons. Even though the 1920s was the period of alcohol prohibition, during those years twice as many</w:t>
      </w:r>
    </w:p>
    <w:p w14:paraId="7D433DB7" w14:textId="77777777" w:rsidR="003E38E9" w:rsidRDefault="003E38E9" w:rsidP="003E38E9">
      <w:r>
        <w:t>people were imprisoned for drug violations as for liquor violations. In 1929, Congress viewed this</w:t>
      </w:r>
    </w:p>
    <w:p w14:paraId="17A37ED5" w14:textId="77777777" w:rsidR="003E38E9" w:rsidRDefault="003E38E9" w:rsidP="003E38E9">
      <w:r>
        <w:t>enormous expenditure for drug offenders as an indicator that something was wrong and decided that</w:t>
      </w:r>
    </w:p>
    <w:p w14:paraId="764573D6" w14:textId="77777777" w:rsidR="003E38E9" w:rsidRDefault="003E38E9" w:rsidP="003E38E9">
      <w:r>
        <w:t>users should be cured rather than repeatedly jailed. It voted to establish two federal hospitals for treating</w:t>
      </w:r>
    </w:p>
    <w:p w14:paraId="6179DD5D" w14:textId="77777777" w:rsidR="003E38E9" w:rsidRDefault="003E38E9" w:rsidP="003E38E9">
      <w:r>
        <w:t>drug addiction (including opioids, marijuana, among others) and for conducting research on the patients. The facility in Lexington, Kentucky, with approximately one thousand beds, opened in 1935.</w:t>
      </w:r>
    </w:p>
    <w:p w14:paraId="1B2E261C" w14:textId="77777777" w:rsidR="003E38E9" w:rsidRDefault="003E38E9" w:rsidP="003E38E9">
      <w:r>
        <w:t>The one in Fort Worth, Texas, had about 600 beds and opened in 1938. Most of the individuals “treated”</w:t>
      </w:r>
    </w:p>
    <w:p w14:paraId="5478B42C" w14:textId="77777777" w:rsidR="003E38E9" w:rsidRDefault="003E38E9" w:rsidP="003E38E9">
      <w:r>
        <w:lastRenderedPageBreak/>
        <w:t>at these hospitals were there as a condition of their penalty for violating federal narcotic laws. A much</w:t>
      </w:r>
    </w:p>
    <w:p w14:paraId="35A4D812" w14:textId="77777777" w:rsidR="003E38E9" w:rsidRDefault="003E38E9" w:rsidP="003E38E9">
      <w:r>
        <w:t xml:space="preserve">smaller proportion voluntarily sought drug treatment at these research </w:t>
      </w:r>
      <w:proofErr w:type="spellStart"/>
      <w:r>
        <w:t>centers</w:t>
      </w:r>
      <w:proofErr w:type="spellEnd"/>
      <w:r>
        <w:t>. Another distinction was</w:t>
      </w:r>
    </w:p>
    <w:p w14:paraId="10020D73" w14:textId="77777777" w:rsidR="003E38E9" w:rsidRDefault="003E38E9" w:rsidP="003E38E9">
      <w:r>
        <w:t>that the treatment-seeking volunteers were charged a daily rate of about $5—the prisoners were not</w:t>
      </w:r>
    </w:p>
    <w:p w14:paraId="19EB1A7E" w14:textId="39CA9F43" w:rsidR="00B76EF0" w:rsidRDefault="003E38E9" w:rsidP="003E38E9">
      <w:r>
        <w:t>required to pay a fee—but were not turn away if they couldn’t afford to pay.</w:t>
      </w:r>
    </w:p>
    <w:sectPr w:rsidR="00B7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E9"/>
    <w:rsid w:val="00285E03"/>
    <w:rsid w:val="003E38E9"/>
    <w:rsid w:val="005C1170"/>
    <w:rsid w:val="00B7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AEDC"/>
  <w15:chartTrackingRefBased/>
  <w15:docId w15:val="{52F6DD49-CB1C-4330-915B-E7BD7C9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nabihah adnin abdullah</dc:creator>
  <cp:keywords/>
  <dc:description/>
  <cp:lastModifiedBy>nabihah adnin abdullah</cp:lastModifiedBy>
  <cp:revision>1</cp:revision>
  <dcterms:created xsi:type="dcterms:W3CDTF">2025-10-23T19:02:00Z</dcterms:created>
  <dcterms:modified xsi:type="dcterms:W3CDTF">2025-10-23T19:03:00Z</dcterms:modified>
</cp:coreProperties>
</file>