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F3553" w14:textId="77777777" w:rsidR="0065364C" w:rsidRDefault="0065364C" w:rsidP="006C4807">
      <w:pPr>
        <w:pBdr>
          <w:bottom w:val="single" w:sz="12" w:space="1" w:color="auto"/>
        </w:pBdr>
      </w:pPr>
    </w:p>
    <w:p w14:paraId="1D7D9E07" w14:textId="77777777" w:rsidR="0065364C" w:rsidRDefault="0065364C" w:rsidP="006A5DA3">
      <w:pPr>
        <w:pStyle w:val="ListParagraph"/>
      </w:pPr>
    </w:p>
    <w:p w14:paraId="7724232B" w14:textId="77777777" w:rsidR="006A5DA3" w:rsidRPr="00325EE7" w:rsidRDefault="0065364C" w:rsidP="00325EE7">
      <w:pPr>
        <w:jc w:val="center"/>
        <w:rPr>
          <w:sz w:val="52"/>
          <w:szCs w:val="52"/>
        </w:rPr>
      </w:pPr>
      <w:r w:rsidRPr="006C4807">
        <w:rPr>
          <w:sz w:val="52"/>
          <w:szCs w:val="52"/>
        </w:rPr>
        <w:t>READ ME</w:t>
      </w:r>
    </w:p>
    <w:p w14:paraId="40662467" w14:textId="77777777" w:rsidR="006C4807" w:rsidRDefault="006C4807" w:rsidP="006C4807">
      <w:pPr>
        <w:pBdr>
          <w:bottom w:val="single" w:sz="12" w:space="1" w:color="auto"/>
        </w:pBdr>
      </w:pPr>
    </w:p>
    <w:p w14:paraId="298F5FF5" w14:textId="77777777" w:rsidR="006C4807" w:rsidRDefault="006C4807" w:rsidP="006C4807"/>
    <w:p w14:paraId="7C60F9FD" w14:textId="77777777" w:rsidR="006C4807" w:rsidRDefault="006C4807" w:rsidP="006C4807">
      <w:pPr>
        <w:jc w:val="center"/>
      </w:pPr>
      <w:r>
        <w:t>Group Alpha</w:t>
      </w:r>
    </w:p>
    <w:p w14:paraId="2F6363C2" w14:textId="77777777" w:rsidR="006C4807" w:rsidRDefault="00504207" w:rsidP="006C4807">
      <w:pPr>
        <w:jc w:val="center"/>
      </w:pPr>
      <w:r>
        <w:t>‘</w:t>
      </w:r>
      <w:r w:rsidR="00876CF7">
        <w:t>ICT4M</w:t>
      </w:r>
      <w:r>
        <w:t>’</w:t>
      </w:r>
    </w:p>
    <w:p w14:paraId="12F6E544" w14:textId="77777777" w:rsidR="008F72EA" w:rsidRDefault="00E66B08" w:rsidP="006C4807">
      <w:pPr>
        <w:jc w:val="center"/>
      </w:pPr>
      <w:r>
        <w:t xml:space="preserve">Prepared by </w:t>
      </w:r>
    </w:p>
    <w:p w14:paraId="24C628BD" w14:textId="77777777" w:rsidR="008F72EA" w:rsidRDefault="008F72EA" w:rsidP="006C4807">
      <w:pPr>
        <w:jc w:val="center"/>
      </w:pPr>
      <w:r>
        <w:t>Nur Nabihah binti Kassim</w:t>
      </w:r>
      <w:r w:rsidR="00E66B08">
        <w:t xml:space="preserve"> </w:t>
      </w:r>
      <w:r w:rsidR="000C158D">
        <w:t>(</w:t>
      </w:r>
      <w:r>
        <w:t>1819516</w:t>
      </w:r>
      <w:r w:rsidR="000C158D">
        <w:t>)</w:t>
      </w:r>
    </w:p>
    <w:p w14:paraId="611595A1" w14:textId="77777777" w:rsidR="00E66B08" w:rsidRDefault="008F72EA" w:rsidP="006C4807">
      <w:pPr>
        <w:jc w:val="center"/>
      </w:pPr>
      <w:r>
        <w:t>Nur Ashiqin binti Ahmad Solah</w:t>
      </w:r>
      <w:r w:rsidR="000C158D">
        <w:t xml:space="preserve"> (</w:t>
      </w:r>
      <w:r>
        <w:t>1710930</w:t>
      </w:r>
      <w:r w:rsidR="000C158D">
        <w:t>)</w:t>
      </w:r>
    </w:p>
    <w:p w14:paraId="141A1975" w14:textId="77777777" w:rsidR="008F72EA" w:rsidRDefault="008F72EA" w:rsidP="006C4807">
      <w:pPr>
        <w:jc w:val="center"/>
      </w:pPr>
      <w:r>
        <w:t>Mashal Hamid (1824220)</w:t>
      </w:r>
    </w:p>
    <w:p w14:paraId="484F5A6C" w14:textId="77777777" w:rsidR="008F72EA" w:rsidRDefault="008F72EA" w:rsidP="006C4807">
      <w:pPr>
        <w:jc w:val="center"/>
      </w:pPr>
      <w:r>
        <w:t>Sumaio Abdullah Rage (1713874)</w:t>
      </w:r>
    </w:p>
    <w:p w14:paraId="274CAE90" w14:textId="77777777" w:rsidR="008F72EA" w:rsidRDefault="008F72EA" w:rsidP="006C4807">
      <w:pPr>
        <w:jc w:val="center"/>
      </w:pPr>
      <w:r>
        <w:t>Amirah binti Masri (1813198)</w:t>
      </w:r>
    </w:p>
    <w:p w14:paraId="43D18F2C" w14:textId="77777777" w:rsidR="006C4807" w:rsidRDefault="006C4807" w:rsidP="006C4807">
      <w:pPr>
        <w:jc w:val="center"/>
      </w:pPr>
    </w:p>
    <w:p w14:paraId="596E620D" w14:textId="77777777" w:rsidR="006A5DA3" w:rsidRDefault="00504207" w:rsidP="00DC672C">
      <w:pPr>
        <w:jc w:val="center"/>
      </w:pPr>
      <w:r>
        <w:t>‘</w:t>
      </w:r>
      <w:r w:rsidR="00876CF7">
        <w:t>ICT4M</w:t>
      </w:r>
      <w:r>
        <w:t>’</w:t>
      </w:r>
      <w:r w:rsidR="006A5DA3">
        <w:t xml:space="preserve"> is a website for </w:t>
      </w:r>
      <w:r w:rsidR="00876CF7">
        <w:t xml:space="preserve">a </w:t>
      </w:r>
      <w:r w:rsidR="00876CF7" w:rsidRPr="00876CF7">
        <w:t>conference that gathers academicians, researchers, practitioners, professionals, and students to address the challenges of Information and Communication Technology (ICT) for the Muslim world</w:t>
      </w:r>
      <w:r w:rsidR="006A5DA3">
        <w:t>.</w:t>
      </w:r>
    </w:p>
    <w:p w14:paraId="7AB4691B" w14:textId="77777777" w:rsidR="006A5DA3" w:rsidRDefault="006A5DA3" w:rsidP="006A5DA3"/>
    <w:p w14:paraId="76312F96" w14:textId="77777777" w:rsidR="000163C6" w:rsidRDefault="00525BFF" w:rsidP="002F45A2">
      <w:pPr>
        <w:pStyle w:val="ListParagraph"/>
        <w:numPr>
          <w:ilvl w:val="0"/>
          <w:numId w:val="5"/>
        </w:numPr>
        <w:rPr>
          <w:b/>
        </w:rPr>
      </w:pPr>
      <w:r w:rsidRPr="002F45A2">
        <w:rPr>
          <w:b/>
        </w:rPr>
        <w:t>Group Contribution</w:t>
      </w:r>
      <w:r w:rsidR="00A60C07" w:rsidRPr="002F45A2">
        <w:rPr>
          <w:b/>
        </w:rPr>
        <w:t>s</w:t>
      </w:r>
    </w:p>
    <w:p w14:paraId="57FB7438" w14:textId="77777777" w:rsidR="002F45A2" w:rsidRPr="002F45A2" w:rsidRDefault="002F45A2" w:rsidP="002F45A2">
      <w:pPr>
        <w:pStyle w:val="ListParagraph"/>
        <w:rPr>
          <w:b/>
        </w:rPr>
      </w:pPr>
    </w:p>
    <w:p w14:paraId="64A66361" w14:textId="77777777" w:rsidR="002F45A2" w:rsidRDefault="000163C6" w:rsidP="002F45A2">
      <w:pPr>
        <w:ind w:left="360"/>
      </w:pPr>
      <w:r>
        <w:t xml:space="preserve">Each of the team members prepared </w:t>
      </w:r>
      <w:r w:rsidR="00876CF7">
        <w:t>2</w:t>
      </w:r>
      <w:r w:rsidR="00800BD3">
        <w:t xml:space="preserve"> web pages for</w:t>
      </w:r>
      <w:r w:rsidR="00FD0B35">
        <w:t xml:space="preserve"> the progress presentation as shown in Table 1</w:t>
      </w:r>
      <w:r w:rsidR="00876CF7">
        <w:t xml:space="preserve">. </w:t>
      </w:r>
    </w:p>
    <w:p w14:paraId="5E3F74AD" w14:textId="77777777" w:rsidR="00C811BB" w:rsidRDefault="00C811BB" w:rsidP="00406541"/>
    <w:p w14:paraId="436BF507" w14:textId="77777777" w:rsidR="00C811BB" w:rsidRPr="002F45A2" w:rsidRDefault="00C811BB" w:rsidP="002F45A2">
      <w:pPr>
        <w:pStyle w:val="ListParagraph"/>
        <w:numPr>
          <w:ilvl w:val="0"/>
          <w:numId w:val="5"/>
        </w:numPr>
        <w:rPr>
          <w:b/>
        </w:rPr>
      </w:pPr>
      <w:r w:rsidRPr="002F45A2">
        <w:rPr>
          <w:b/>
        </w:rPr>
        <w:t>Future enhancement</w:t>
      </w:r>
    </w:p>
    <w:p w14:paraId="1FA3E1C4" w14:textId="77777777" w:rsidR="00C811BB" w:rsidRDefault="00C811BB" w:rsidP="00C811BB">
      <w:pPr>
        <w:rPr>
          <w:b/>
          <w:u w:val="single"/>
        </w:rPr>
      </w:pPr>
    </w:p>
    <w:p w14:paraId="6D18D5F8" w14:textId="77777777" w:rsidR="00C811BB" w:rsidRDefault="0011717A" w:rsidP="002F45A2">
      <w:pPr>
        <w:ind w:left="360"/>
      </w:pPr>
      <w:r>
        <w:t>W</w:t>
      </w:r>
      <w:r w:rsidR="00876CF7">
        <w:t xml:space="preserve">e will display a total of 10 pages for the final presentation. At this moment, we only use CSS and HTML for the styling of the web pages but in the future, we will use JavaScript for more responsive website. </w:t>
      </w:r>
      <w:r w:rsidR="00C811BB">
        <w:t xml:space="preserve">Contributions are shown in </w:t>
      </w:r>
      <w:r w:rsidR="00A821D9">
        <w:t>Table</w:t>
      </w:r>
      <w:r w:rsidR="00DE7315">
        <w:t xml:space="preserve"> 1</w:t>
      </w:r>
      <w:r w:rsidR="00A821D9">
        <w:t xml:space="preserve">.  </w:t>
      </w:r>
    </w:p>
    <w:p w14:paraId="6CD58D04" w14:textId="77777777" w:rsidR="00406541" w:rsidRDefault="00406541" w:rsidP="00406541"/>
    <w:p w14:paraId="578FD175" w14:textId="77777777" w:rsidR="00406541" w:rsidRDefault="00406541" w:rsidP="00406541">
      <w:pPr>
        <w:pStyle w:val="ListParagraph"/>
        <w:jc w:val="center"/>
      </w:pPr>
      <w:r>
        <w:t>Table 1 Group Contribution</w:t>
      </w:r>
    </w:p>
    <w:tbl>
      <w:tblPr>
        <w:tblStyle w:val="TableGrid"/>
        <w:tblW w:w="8364" w:type="dxa"/>
        <w:tblInd w:w="-5" w:type="dxa"/>
        <w:tblLook w:val="04A0" w:firstRow="1" w:lastRow="0" w:firstColumn="1" w:lastColumn="0" w:noHBand="0" w:noVBand="1"/>
      </w:tblPr>
      <w:tblGrid>
        <w:gridCol w:w="1035"/>
        <w:gridCol w:w="7329"/>
      </w:tblGrid>
      <w:tr w:rsidR="00FC2944" w14:paraId="7CBFBC26" w14:textId="77777777" w:rsidTr="00FC2944">
        <w:tc>
          <w:tcPr>
            <w:tcW w:w="1035" w:type="dxa"/>
          </w:tcPr>
          <w:p w14:paraId="43634AD9" w14:textId="77777777" w:rsidR="00FC2944" w:rsidRPr="000E103D" w:rsidRDefault="00FC2944" w:rsidP="00C576A7">
            <w:pPr>
              <w:pStyle w:val="ListParagraph"/>
              <w:ind w:left="0"/>
              <w:rPr>
                <w:b/>
              </w:rPr>
            </w:pPr>
            <w:r w:rsidRPr="000E103D">
              <w:rPr>
                <w:b/>
              </w:rPr>
              <w:t>Name</w:t>
            </w:r>
          </w:p>
        </w:tc>
        <w:tc>
          <w:tcPr>
            <w:tcW w:w="7329" w:type="dxa"/>
          </w:tcPr>
          <w:p w14:paraId="533B3C66" w14:textId="77777777" w:rsidR="00FC2944" w:rsidRPr="000E103D" w:rsidRDefault="00FC2944" w:rsidP="000300CC">
            <w:pPr>
              <w:pStyle w:val="ListParagraph"/>
              <w:ind w:left="0"/>
              <w:jc w:val="center"/>
              <w:rPr>
                <w:b/>
              </w:rPr>
            </w:pPr>
            <w:r w:rsidRPr="000E103D">
              <w:rPr>
                <w:b/>
              </w:rPr>
              <w:t>Contributions</w:t>
            </w:r>
          </w:p>
        </w:tc>
      </w:tr>
      <w:tr w:rsidR="00FC2944" w14:paraId="6D8CDF3A" w14:textId="77777777" w:rsidTr="00FC2944">
        <w:tc>
          <w:tcPr>
            <w:tcW w:w="1035" w:type="dxa"/>
          </w:tcPr>
          <w:p w14:paraId="62A20366" w14:textId="77777777" w:rsidR="00FC2944" w:rsidRDefault="00FC2944" w:rsidP="00C576A7">
            <w:pPr>
              <w:pStyle w:val="ListParagraph"/>
              <w:ind w:left="0"/>
            </w:pPr>
            <w:r>
              <w:t>Nabihah</w:t>
            </w:r>
          </w:p>
        </w:tc>
        <w:tc>
          <w:tcPr>
            <w:tcW w:w="7329" w:type="dxa"/>
          </w:tcPr>
          <w:p w14:paraId="7C695B29" w14:textId="0F35347F" w:rsidR="00FC2944" w:rsidRDefault="00FC2944" w:rsidP="009F395C">
            <w:pPr>
              <w:pStyle w:val="ListParagraph"/>
              <w:numPr>
                <w:ilvl w:val="0"/>
                <w:numId w:val="2"/>
              </w:numPr>
            </w:pPr>
            <w:r>
              <w:t>Pages: Home page, About</w:t>
            </w:r>
          </w:p>
          <w:p w14:paraId="70DB1E71" w14:textId="4AC20F58" w:rsidR="00FC2944" w:rsidRDefault="00FC2944" w:rsidP="006428FB">
            <w:pPr>
              <w:pStyle w:val="ListParagraph"/>
              <w:numPr>
                <w:ilvl w:val="0"/>
                <w:numId w:val="2"/>
              </w:numPr>
            </w:pPr>
            <w:r>
              <w:t>Web elements: Navigation buttons, footer, header, accordion and image slider for previous ICT4M, image expand when hover the image for speakers at homepage, clickable register, learn more buttons, Islamic elements/icons under the navigation buttons, Islamic quotes at about page</w:t>
            </w:r>
          </w:p>
          <w:p w14:paraId="212BBA48" w14:textId="77777777" w:rsidR="00FC2944" w:rsidRDefault="00FC2944" w:rsidP="00C576A7">
            <w:pPr>
              <w:pStyle w:val="ListParagraph"/>
              <w:ind w:left="0"/>
            </w:pPr>
          </w:p>
        </w:tc>
      </w:tr>
      <w:tr w:rsidR="00FC2944" w14:paraId="000CF5A8" w14:textId="77777777" w:rsidTr="00FC2944">
        <w:tc>
          <w:tcPr>
            <w:tcW w:w="1035" w:type="dxa"/>
          </w:tcPr>
          <w:p w14:paraId="505CB6E5" w14:textId="77777777" w:rsidR="00FC2944" w:rsidRDefault="00FC2944" w:rsidP="00C576A7">
            <w:pPr>
              <w:pStyle w:val="ListParagraph"/>
              <w:ind w:left="0"/>
            </w:pPr>
            <w:r>
              <w:t>Amirah</w:t>
            </w:r>
          </w:p>
        </w:tc>
        <w:tc>
          <w:tcPr>
            <w:tcW w:w="7329" w:type="dxa"/>
          </w:tcPr>
          <w:p w14:paraId="0A6A0341" w14:textId="77777777" w:rsidR="00FC2944" w:rsidRDefault="00FC2944" w:rsidP="00FC2944">
            <w:pPr>
              <w:pStyle w:val="ListParagraph"/>
              <w:numPr>
                <w:ilvl w:val="0"/>
                <w:numId w:val="3"/>
              </w:numPr>
            </w:pPr>
            <w:r>
              <w:t xml:space="preserve">Pages: Speakers, Call for Papers </w:t>
            </w:r>
          </w:p>
          <w:p w14:paraId="200B9787" w14:textId="2303145B" w:rsidR="00FC2944" w:rsidRDefault="00FC2944" w:rsidP="00FC2944">
            <w:pPr>
              <w:pStyle w:val="ListParagraph"/>
              <w:numPr>
                <w:ilvl w:val="0"/>
                <w:numId w:val="3"/>
              </w:numPr>
            </w:pPr>
            <w:r>
              <w:t xml:space="preserve">Web elements: </w:t>
            </w:r>
            <w:r>
              <w:t>Pop-up descriptions of speakers when click to the picture of the speakers, accordion for call for papers</w:t>
            </w:r>
          </w:p>
          <w:p w14:paraId="0FE14EBA" w14:textId="35CCBC8B" w:rsidR="00FC2944" w:rsidRDefault="00FC2944" w:rsidP="00FC2944">
            <w:pPr>
              <w:pStyle w:val="ListParagraph"/>
            </w:pPr>
          </w:p>
        </w:tc>
      </w:tr>
      <w:tr w:rsidR="00FC2944" w14:paraId="343A9DED" w14:textId="77777777" w:rsidTr="00FC2944">
        <w:tc>
          <w:tcPr>
            <w:tcW w:w="1035" w:type="dxa"/>
          </w:tcPr>
          <w:p w14:paraId="0C38D958" w14:textId="77777777" w:rsidR="00FC2944" w:rsidRDefault="00FC2944" w:rsidP="00C576A7">
            <w:pPr>
              <w:pStyle w:val="ListParagraph"/>
              <w:ind w:left="0"/>
            </w:pPr>
            <w:r>
              <w:t>Marshal</w:t>
            </w:r>
          </w:p>
        </w:tc>
        <w:tc>
          <w:tcPr>
            <w:tcW w:w="7329" w:type="dxa"/>
          </w:tcPr>
          <w:p w14:paraId="255448E5" w14:textId="77777777" w:rsidR="00FC2944" w:rsidRDefault="00FC2944" w:rsidP="006428FB">
            <w:pPr>
              <w:pStyle w:val="ListParagraph"/>
              <w:numPr>
                <w:ilvl w:val="0"/>
                <w:numId w:val="3"/>
              </w:numPr>
            </w:pPr>
            <w:r>
              <w:t>Pages: Conference fee, Registration</w:t>
            </w:r>
          </w:p>
          <w:p w14:paraId="2D7D39DB" w14:textId="4CC07BBB" w:rsidR="00FC2944" w:rsidRDefault="00FC2944" w:rsidP="00FC2944">
            <w:pPr>
              <w:pStyle w:val="ListParagraph"/>
              <w:numPr>
                <w:ilvl w:val="0"/>
                <w:numId w:val="3"/>
              </w:numPr>
            </w:pPr>
            <w:r>
              <w:t xml:space="preserve">Web elements: </w:t>
            </w:r>
            <w:r>
              <w:t>Registration form, clickable fees buttons, fees tables show up when click the button</w:t>
            </w:r>
          </w:p>
          <w:p w14:paraId="7BF6B7FE" w14:textId="7859BA7D" w:rsidR="00FC2944" w:rsidRDefault="00FC2944" w:rsidP="00FC2944">
            <w:pPr>
              <w:pStyle w:val="ListParagraph"/>
            </w:pPr>
          </w:p>
        </w:tc>
      </w:tr>
      <w:tr w:rsidR="00FC2944" w14:paraId="70C7A3E8" w14:textId="77777777" w:rsidTr="00FC2944">
        <w:tc>
          <w:tcPr>
            <w:tcW w:w="1035" w:type="dxa"/>
          </w:tcPr>
          <w:p w14:paraId="47C96C42" w14:textId="77777777" w:rsidR="00FC2944" w:rsidRDefault="00FC2944" w:rsidP="00C576A7">
            <w:pPr>
              <w:pStyle w:val="ListParagraph"/>
              <w:ind w:left="0"/>
            </w:pPr>
            <w:r>
              <w:lastRenderedPageBreak/>
              <w:t xml:space="preserve">Sumaio </w:t>
            </w:r>
          </w:p>
        </w:tc>
        <w:tc>
          <w:tcPr>
            <w:tcW w:w="7329" w:type="dxa"/>
          </w:tcPr>
          <w:p w14:paraId="2ECA9F8F" w14:textId="77777777" w:rsidR="00FC2944" w:rsidRDefault="00FC2944" w:rsidP="006428FB">
            <w:pPr>
              <w:pStyle w:val="ListParagraph"/>
              <w:numPr>
                <w:ilvl w:val="0"/>
                <w:numId w:val="3"/>
              </w:numPr>
            </w:pPr>
            <w:r>
              <w:t>Pages: Conference Program, Parallel Sessions</w:t>
            </w:r>
          </w:p>
          <w:p w14:paraId="154AEDAE" w14:textId="69F94C7C" w:rsidR="00FC2944" w:rsidRDefault="00FC2944" w:rsidP="006428FB">
            <w:pPr>
              <w:pStyle w:val="ListParagraph"/>
              <w:numPr>
                <w:ilvl w:val="0"/>
                <w:numId w:val="3"/>
              </w:numPr>
            </w:pPr>
            <w:r>
              <w:t>Web elements: Accordion for parallel sessions, tables for conference program</w:t>
            </w:r>
          </w:p>
        </w:tc>
      </w:tr>
      <w:tr w:rsidR="00FC2944" w14:paraId="0BFB0FCE" w14:textId="77777777" w:rsidTr="00FC2944">
        <w:tc>
          <w:tcPr>
            <w:tcW w:w="1035" w:type="dxa"/>
          </w:tcPr>
          <w:p w14:paraId="35E7EF6C" w14:textId="77777777" w:rsidR="00FC2944" w:rsidRDefault="00FC2944" w:rsidP="00C576A7">
            <w:pPr>
              <w:pStyle w:val="ListParagraph"/>
              <w:ind w:left="0"/>
            </w:pPr>
            <w:bookmarkStart w:id="0" w:name="_Hlk24834195"/>
            <w:r>
              <w:t>Ashiqin</w:t>
            </w:r>
          </w:p>
        </w:tc>
        <w:tc>
          <w:tcPr>
            <w:tcW w:w="7329" w:type="dxa"/>
          </w:tcPr>
          <w:p w14:paraId="1DD8CAB1" w14:textId="77777777" w:rsidR="00FC2944" w:rsidRDefault="00FC2944" w:rsidP="006428FB">
            <w:pPr>
              <w:pStyle w:val="ListParagraph"/>
              <w:numPr>
                <w:ilvl w:val="0"/>
                <w:numId w:val="3"/>
              </w:numPr>
            </w:pPr>
            <w:r>
              <w:t>Pages: Important Dates, Submission Guidelines, Contact</w:t>
            </w:r>
          </w:p>
          <w:p w14:paraId="20E4B494" w14:textId="5EB51873" w:rsidR="00FC2944" w:rsidRDefault="00FC2944" w:rsidP="006428FB">
            <w:pPr>
              <w:pStyle w:val="ListParagraph"/>
              <w:numPr>
                <w:ilvl w:val="0"/>
                <w:numId w:val="3"/>
              </w:numPr>
            </w:pPr>
            <w:r>
              <w:t>Web elements: Logo of ICT4M, timeline for the important dates, description of submission guidelines being put in a box where you can scroll, boxes of contact informations, working links</w:t>
            </w:r>
            <w:bookmarkStart w:id="1" w:name="_GoBack"/>
            <w:bookmarkEnd w:id="1"/>
            <w:r>
              <w:t xml:space="preserve"> when click the email and other links</w:t>
            </w:r>
          </w:p>
        </w:tc>
      </w:tr>
      <w:bookmarkEnd w:id="0"/>
    </w:tbl>
    <w:p w14:paraId="399A0E6B" w14:textId="77777777" w:rsidR="00406541" w:rsidRDefault="00406541" w:rsidP="003F5024"/>
    <w:p w14:paraId="6627E005" w14:textId="77777777" w:rsidR="00B40786" w:rsidRDefault="00B40786" w:rsidP="003F5024"/>
    <w:p w14:paraId="22CA0A5E" w14:textId="77777777" w:rsidR="00B40786" w:rsidRDefault="009425AA" w:rsidP="00885B48">
      <w:pPr>
        <w:pStyle w:val="ListParagraph"/>
        <w:numPr>
          <w:ilvl w:val="0"/>
          <w:numId w:val="5"/>
        </w:numPr>
        <w:rPr>
          <w:b/>
        </w:rPr>
      </w:pPr>
      <w:r w:rsidRPr="00885B48">
        <w:rPr>
          <w:b/>
        </w:rPr>
        <w:t xml:space="preserve">Use of third party </w:t>
      </w:r>
      <w:r w:rsidR="007C2C4C" w:rsidRPr="00885B48">
        <w:rPr>
          <w:b/>
        </w:rPr>
        <w:t>re</w:t>
      </w:r>
      <w:r w:rsidRPr="00885B48">
        <w:rPr>
          <w:b/>
        </w:rPr>
        <w:t>sources</w:t>
      </w:r>
    </w:p>
    <w:p w14:paraId="3BFC76DD" w14:textId="77777777" w:rsidR="00885B48" w:rsidRPr="00885B48" w:rsidRDefault="00885B48" w:rsidP="00885B48">
      <w:pPr>
        <w:pStyle w:val="ListParagraph"/>
        <w:rPr>
          <w:b/>
        </w:rPr>
      </w:pPr>
    </w:p>
    <w:p w14:paraId="5F68D765" w14:textId="77777777" w:rsidR="0063123A" w:rsidRDefault="009425AA" w:rsidP="003F5024">
      <w:r w:rsidRPr="009425AA">
        <w:t>JQueryUI</w:t>
      </w:r>
      <w:r w:rsidR="00CC4E81">
        <w:t xml:space="preserve">: </w:t>
      </w:r>
      <w:r w:rsidR="0063123A">
        <w:t xml:space="preserve">Team member Nabihah uses </w:t>
      </w:r>
      <w:r w:rsidR="0085310D">
        <w:t>accordion widget for the Previous ICT4M section in the homepage. Modifications are documented in table 2.</w:t>
      </w:r>
    </w:p>
    <w:p w14:paraId="541C3919" w14:textId="77777777" w:rsidR="005849AB" w:rsidRDefault="005849AB" w:rsidP="003F5024"/>
    <w:p w14:paraId="59C75424" w14:textId="77777777" w:rsidR="00B569DC" w:rsidRDefault="0085310D" w:rsidP="003F5024">
      <w:r>
        <w:t xml:space="preserve">Bootstrap: </w:t>
      </w:r>
      <w:r w:rsidR="00CC4E81">
        <w:t xml:space="preserve">Team member </w:t>
      </w:r>
      <w:r w:rsidR="00E715BE">
        <w:t>Ashiqin</w:t>
      </w:r>
      <w:r w:rsidR="00CC4E81">
        <w:t xml:space="preserve"> uses the </w:t>
      </w:r>
      <w:r w:rsidR="00E715BE" w:rsidRPr="00E715BE">
        <w:t xml:space="preserve">CSS Timeline </w:t>
      </w:r>
      <w:r w:rsidR="0063123A">
        <w:t>b</w:t>
      </w:r>
      <w:r w:rsidR="00E715BE" w:rsidRPr="00E715BE">
        <w:t>y Kavixiu</w:t>
      </w:r>
      <w:r w:rsidR="00CC4E81">
        <w:t xml:space="preserve"> </w:t>
      </w:r>
      <w:r w:rsidR="00C1638C">
        <w:t xml:space="preserve">for the </w:t>
      </w:r>
      <w:r w:rsidR="00E715BE">
        <w:t xml:space="preserve">Important Dates </w:t>
      </w:r>
      <w:r w:rsidR="00C1638C">
        <w:t>page.</w:t>
      </w:r>
      <w:r w:rsidR="003C0413">
        <w:t xml:space="preserve"> Modifications </w:t>
      </w:r>
      <w:r w:rsidR="00900A7D">
        <w:t xml:space="preserve">are </w:t>
      </w:r>
      <w:r w:rsidR="00E60F81">
        <w:t>documented in Table 2.</w:t>
      </w:r>
    </w:p>
    <w:p w14:paraId="4EF3BDAC" w14:textId="77777777" w:rsidR="001A354F" w:rsidRDefault="00E60F81" w:rsidP="003F5024">
      <w:r>
        <w:t xml:space="preserve"> </w:t>
      </w:r>
    </w:p>
    <w:p w14:paraId="77C04C18" w14:textId="77777777" w:rsidR="0096372E" w:rsidRDefault="00B569DC" w:rsidP="00B569DC">
      <w:r>
        <w:t>Graphics</w:t>
      </w:r>
      <w:r w:rsidR="0085310D">
        <w:t>: All team members</w:t>
      </w:r>
      <w:r w:rsidR="0096372E">
        <w:t xml:space="preserve"> obtained a</w:t>
      </w:r>
      <w:r w:rsidR="00635424">
        <w:t xml:space="preserve">ll graphics </w:t>
      </w:r>
      <w:r w:rsidR="0085310D">
        <w:t>in the webpage</w:t>
      </w:r>
      <w:r w:rsidR="0096372E">
        <w:t xml:space="preserve">s </w:t>
      </w:r>
      <w:r w:rsidR="00635424">
        <w:t xml:space="preserve">from pexels.com, a </w:t>
      </w:r>
      <w:r w:rsidR="0096372E">
        <w:t>website for high quality stock photos.</w:t>
      </w:r>
    </w:p>
    <w:p w14:paraId="2734220A" w14:textId="77777777" w:rsidR="002A2F46" w:rsidRDefault="002A2F46" w:rsidP="00B569DC"/>
    <w:p w14:paraId="160AB413" w14:textId="77777777" w:rsidR="006A5DA3" w:rsidRDefault="006A5DA3" w:rsidP="006A5DA3">
      <w:pPr>
        <w:pStyle w:val="ListParagraph"/>
        <w:rPr>
          <w:b/>
        </w:rPr>
      </w:pPr>
    </w:p>
    <w:tbl>
      <w:tblPr>
        <w:tblStyle w:val="TableGrid"/>
        <w:tblW w:w="8408" w:type="dxa"/>
        <w:tblInd w:w="-5" w:type="dxa"/>
        <w:tblLook w:val="04A0" w:firstRow="1" w:lastRow="0" w:firstColumn="1" w:lastColumn="0" w:noHBand="0" w:noVBand="1"/>
      </w:tblPr>
      <w:tblGrid>
        <w:gridCol w:w="2154"/>
        <w:gridCol w:w="1429"/>
        <w:gridCol w:w="4825"/>
      </w:tblGrid>
      <w:tr w:rsidR="0034332C" w14:paraId="25ED3E70" w14:textId="77777777" w:rsidTr="0034332C">
        <w:tc>
          <w:tcPr>
            <w:tcW w:w="2154" w:type="dxa"/>
          </w:tcPr>
          <w:p w14:paraId="33AAF998" w14:textId="77777777" w:rsidR="0034332C" w:rsidRPr="00992E93" w:rsidRDefault="0034332C" w:rsidP="005F1304">
            <w:pPr>
              <w:pStyle w:val="ListParagraph"/>
              <w:ind w:left="0"/>
              <w:rPr>
                <w:b/>
              </w:rPr>
            </w:pPr>
            <w:r w:rsidRPr="00992E93">
              <w:rPr>
                <w:b/>
              </w:rPr>
              <w:t>Web elements</w:t>
            </w:r>
          </w:p>
        </w:tc>
        <w:tc>
          <w:tcPr>
            <w:tcW w:w="1429" w:type="dxa"/>
          </w:tcPr>
          <w:p w14:paraId="41361B01" w14:textId="77777777" w:rsidR="0034332C" w:rsidRPr="00992E93" w:rsidRDefault="0034332C" w:rsidP="005F1304">
            <w:pPr>
              <w:pStyle w:val="ListParagraph"/>
              <w:ind w:left="0"/>
              <w:rPr>
                <w:b/>
              </w:rPr>
            </w:pPr>
            <w:r w:rsidRPr="00992E93">
              <w:rPr>
                <w:b/>
              </w:rPr>
              <w:t>Team member</w:t>
            </w:r>
          </w:p>
        </w:tc>
        <w:tc>
          <w:tcPr>
            <w:tcW w:w="4825" w:type="dxa"/>
          </w:tcPr>
          <w:p w14:paraId="53B6C696" w14:textId="77777777" w:rsidR="0034332C" w:rsidRPr="00992E93" w:rsidRDefault="0034332C" w:rsidP="005F1304">
            <w:pPr>
              <w:pStyle w:val="ListParagraph"/>
              <w:ind w:left="0"/>
              <w:rPr>
                <w:b/>
              </w:rPr>
            </w:pPr>
            <w:r w:rsidRPr="00992E93">
              <w:rPr>
                <w:b/>
              </w:rPr>
              <w:t>Modifications</w:t>
            </w:r>
          </w:p>
        </w:tc>
      </w:tr>
      <w:tr w:rsidR="0034332C" w14:paraId="212BE9E8" w14:textId="77777777" w:rsidTr="0034332C">
        <w:tc>
          <w:tcPr>
            <w:tcW w:w="2154" w:type="dxa"/>
          </w:tcPr>
          <w:p w14:paraId="19810F47" w14:textId="77777777" w:rsidR="0034332C" w:rsidRDefault="0034332C" w:rsidP="005F1304">
            <w:pPr>
              <w:pStyle w:val="ListParagraph"/>
              <w:ind w:left="0"/>
            </w:pPr>
            <w:r>
              <w:t>Accordion widget</w:t>
            </w:r>
          </w:p>
        </w:tc>
        <w:tc>
          <w:tcPr>
            <w:tcW w:w="1429" w:type="dxa"/>
          </w:tcPr>
          <w:p w14:paraId="0733E04D" w14:textId="77777777" w:rsidR="0034332C" w:rsidRDefault="0085310D" w:rsidP="005F1304">
            <w:pPr>
              <w:pStyle w:val="ListParagraph"/>
              <w:ind w:left="0"/>
            </w:pPr>
            <w:r>
              <w:t>Nabihah</w:t>
            </w:r>
          </w:p>
        </w:tc>
        <w:tc>
          <w:tcPr>
            <w:tcW w:w="4825" w:type="dxa"/>
          </w:tcPr>
          <w:p w14:paraId="6C30A4B7" w14:textId="77777777" w:rsidR="0034332C" w:rsidRDefault="0085310D" w:rsidP="005F1304">
            <w:pPr>
              <w:pStyle w:val="ListParagraph"/>
              <w:ind w:left="0"/>
            </w:pPr>
            <w:r>
              <w:t>B</w:t>
            </w:r>
            <w:r w:rsidR="0034332C">
              <w:t>ackground image for ui-</w:t>
            </w:r>
            <w:r w:rsidR="0088656E">
              <w:t>accordion-contents</w:t>
            </w:r>
            <w:r>
              <w:t xml:space="preserve"> and the content of the ui-accordian-descriptions.</w:t>
            </w:r>
          </w:p>
        </w:tc>
      </w:tr>
      <w:tr w:rsidR="0034332C" w14:paraId="6333D698" w14:textId="77777777" w:rsidTr="0034332C">
        <w:tc>
          <w:tcPr>
            <w:tcW w:w="2154" w:type="dxa"/>
          </w:tcPr>
          <w:p w14:paraId="2CB932A3" w14:textId="77777777" w:rsidR="0034332C" w:rsidRDefault="0085310D" w:rsidP="005F1304">
            <w:pPr>
              <w:pStyle w:val="ListParagraph"/>
              <w:ind w:left="0"/>
            </w:pPr>
            <w:r>
              <w:t>CSS Timeline</w:t>
            </w:r>
          </w:p>
        </w:tc>
        <w:tc>
          <w:tcPr>
            <w:tcW w:w="1429" w:type="dxa"/>
          </w:tcPr>
          <w:p w14:paraId="57D86A62" w14:textId="77777777" w:rsidR="0034332C" w:rsidRDefault="0085310D" w:rsidP="005F1304">
            <w:pPr>
              <w:pStyle w:val="ListParagraph"/>
              <w:ind w:left="0"/>
            </w:pPr>
            <w:r>
              <w:t>Ashiqin</w:t>
            </w:r>
          </w:p>
        </w:tc>
        <w:tc>
          <w:tcPr>
            <w:tcW w:w="4825" w:type="dxa"/>
          </w:tcPr>
          <w:p w14:paraId="24762345" w14:textId="77777777" w:rsidR="0034332C" w:rsidRDefault="0085310D" w:rsidP="001803A9">
            <w:pPr>
              <w:pStyle w:val="ListParagraph"/>
              <w:ind w:left="0"/>
            </w:pPr>
            <w:r>
              <w:t xml:space="preserve">Resize the box and change the color of the elements/line connecting each </w:t>
            </w:r>
            <w:r w:rsidR="005849AB">
              <w:t>box</w:t>
            </w:r>
            <w:r>
              <w:t>.</w:t>
            </w:r>
          </w:p>
        </w:tc>
      </w:tr>
      <w:tr w:rsidR="0085310D" w14:paraId="35E0A4DE" w14:textId="77777777" w:rsidTr="0034332C">
        <w:tc>
          <w:tcPr>
            <w:tcW w:w="2154" w:type="dxa"/>
          </w:tcPr>
          <w:p w14:paraId="56BC7ED4" w14:textId="77777777" w:rsidR="0085310D" w:rsidRDefault="0085310D" w:rsidP="005F1304">
            <w:pPr>
              <w:pStyle w:val="ListParagraph"/>
              <w:ind w:left="0"/>
            </w:pPr>
            <w:r>
              <w:t>CSS Text Reveal</w:t>
            </w:r>
          </w:p>
        </w:tc>
        <w:tc>
          <w:tcPr>
            <w:tcW w:w="1429" w:type="dxa"/>
          </w:tcPr>
          <w:p w14:paraId="185A5D4A" w14:textId="77777777" w:rsidR="0085310D" w:rsidRDefault="0085310D" w:rsidP="005F1304">
            <w:pPr>
              <w:pStyle w:val="ListParagraph"/>
              <w:ind w:left="0"/>
            </w:pPr>
            <w:r>
              <w:t>Nabihah</w:t>
            </w:r>
          </w:p>
        </w:tc>
        <w:tc>
          <w:tcPr>
            <w:tcW w:w="4825" w:type="dxa"/>
          </w:tcPr>
          <w:p w14:paraId="5DB9A44A" w14:textId="77777777" w:rsidR="0085310D" w:rsidRDefault="0085310D" w:rsidP="001803A9">
            <w:pPr>
              <w:pStyle w:val="ListParagraph"/>
              <w:ind w:left="0"/>
            </w:pPr>
            <w:r>
              <w:t>Change the color of the line revealing the text and the content of the text.</w:t>
            </w:r>
          </w:p>
        </w:tc>
      </w:tr>
      <w:tr w:rsidR="0085310D" w14:paraId="59300208" w14:textId="77777777" w:rsidTr="0034332C">
        <w:tc>
          <w:tcPr>
            <w:tcW w:w="2154" w:type="dxa"/>
          </w:tcPr>
          <w:p w14:paraId="0621A767" w14:textId="77777777" w:rsidR="0085310D" w:rsidRDefault="0041310F" w:rsidP="005F1304">
            <w:pPr>
              <w:pStyle w:val="ListParagraph"/>
              <w:ind w:left="0"/>
            </w:pPr>
            <w:r>
              <w:t>CSS Popout Text</w:t>
            </w:r>
          </w:p>
        </w:tc>
        <w:tc>
          <w:tcPr>
            <w:tcW w:w="1429" w:type="dxa"/>
          </w:tcPr>
          <w:p w14:paraId="541FCA39" w14:textId="77777777" w:rsidR="0085310D" w:rsidRDefault="0041310F" w:rsidP="005F1304">
            <w:pPr>
              <w:pStyle w:val="ListParagraph"/>
              <w:ind w:left="0"/>
            </w:pPr>
            <w:r>
              <w:t>Nabihah</w:t>
            </w:r>
          </w:p>
        </w:tc>
        <w:tc>
          <w:tcPr>
            <w:tcW w:w="4825" w:type="dxa"/>
          </w:tcPr>
          <w:p w14:paraId="629DC233" w14:textId="77777777" w:rsidR="0085310D" w:rsidRDefault="0041310F" w:rsidP="001803A9">
            <w:pPr>
              <w:pStyle w:val="ListParagraph"/>
              <w:ind w:left="0"/>
            </w:pPr>
            <w:r>
              <w:t>Change the text and color of the shadow</w:t>
            </w:r>
          </w:p>
        </w:tc>
      </w:tr>
      <w:tr w:rsidR="0085310D" w14:paraId="1F386C1E" w14:textId="77777777" w:rsidTr="0034332C">
        <w:tc>
          <w:tcPr>
            <w:tcW w:w="2154" w:type="dxa"/>
          </w:tcPr>
          <w:p w14:paraId="21CACF24" w14:textId="77777777" w:rsidR="0085310D" w:rsidRDefault="0061525D" w:rsidP="005F1304">
            <w:pPr>
              <w:pStyle w:val="ListParagraph"/>
              <w:ind w:left="0"/>
            </w:pPr>
            <w:r>
              <w:t>CSS Navigation Bar</w:t>
            </w:r>
          </w:p>
        </w:tc>
        <w:tc>
          <w:tcPr>
            <w:tcW w:w="1429" w:type="dxa"/>
          </w:tcPr>
          <w:p w14:paraId="7C795092" w14:textId="77777777" w:rsidR="0085310D" w:rsidRDefault="0061525D" w:rsidP="005F1304">
            <w:pPr>
              <w:pStyle w:val="ListParagraph"/>
              <w:ind w:left="0"/>
            </w:pPr>
            <w:r>
              <w:t>Nabihah</w:t>
            </w:r>
          </w:p>
        </w:tc>
        <w:tc>
          <w:tcPr>
            <w:tcW w:w="4825" w:type="dxa"/>
          </w:tcPr>
          <w:p w14:paraId="5514EF98" w14:textId="77777777" w:rsidR="0085310D" w:rsidRDefault="0061525D" w:rsidP="001803A9">
            <w:pPr>
              <w:pStyle w:val="ListParagraph"/>
              <w:ind w:left="0"/>
            </w:pPr>
            <w:r>
              <w:t>Change the whole theme of the Navigation Bar with our own theme.</w:t>
            </w:r>
          </w:p>
        </w:tc>
      </w:tr>
      <w:tr w:rsidR="0085310D" w14:paraId="06E3EAD6" w14:textId="77777777" w:rsidTr="0034332C">
        <w:tc>
          <w:tcPr>
            <w:tcW w:w="2154" w:type="dxa"/>
          </w:tcPr>
          <w:p w14:paraId="529882D4" w14:textId="77777777" w:rsidR="0085310D" w:rsidRDefault="0061525D" w:rsidP="005F1304">
            <w:pPr>
              <w:pStyle w:val="ListParagraph"/>
              <w:ind w:left="0"/>
            </w:pPr>
            <w:r>
              <w:t>CSS Blockquote Styles</w:t>
            </w:r>
          </w:p>
        </w:tc>
        <w:tc>
          <w:tcPr>
            <w:tcW w:w="1429" w:type="dxa"/>
          </w:tcPr>
          <w:p w14:paraId="3FDFE73E" w14:textId="77777777" w:rsidR="0085310D" w:rsidRDefault="0061525D" w:rsidP="005F1304">
            <w:pPr>
              <w:pStyle w:val="ListParagraph"/>
              <w:ind w:left="0"/>
            </w:pPr>
            <w:r>
              <w:t>Nabihah</w:t>
            </w:r>
          </w:p>
        </w:tc>
        <w:tc>
          <w:tcPr>
            <w:tcW w:w="4825" w:type="dxa"/>
          </w:tcPr>
          <w:p w14:paraId="0BB70267" w14:textId="77777777" w:rsidR="0085310D" w:rsidRDefault="0061525D" w:rsidP="001803A9">
            <w:pPr>
              <w:pStyle w:val="ListParagraph"/>
              <w:ind w:left="0"/>
            </w:pPr>
            <w:r>
              <w:t>Change the color or the border of the blockquote</w:t>
            </w:r>
          </w:p>
        </w:tc>
      </w:tr>
    </w:tbl>
    <w:p w14:paraId="70B4B6CE" w14:textId="77777777" w:rsidR="006A5DA3" w:rsidRDefault="006A5DA3" w:rsidP="006A5DA3">
      <w:pPr>
        <w:pStyle w:val="ListParagraph"/>
        <w:rPr>
          <w:b/>
        </w:rPr>
      </w:pPr>
    </w:p>
    <w:p w14:paraId="5FD5FD56" w14:textId="77777777" w:rsidR="006A5DA3" w:rsidRDefault="006A5DA3" w:rsidP="006A5DA3"/>
    <w:p w14:paraId="2F64B9DD" w14:textId="77777777" w:rsidR="006A5DA3" w:rsidRDefault="00002665" w:rsidP="006A5DA3">
      <w:pPr>
        <w:rPr>
          <w:b/>
        </w:rPr>
      </w:pPr>
      <w:r w:rsidRPr="0010358C">
        <w:rPr>
          <w:b/>
        </w:rPr>
        <w:t>References</w:t>
      </w:r>
    </w:p>
    <w:p w14:paraId="463B2329" w14:textId="77777777" w:rsidR="0041310F" w:rsidRDefault="0041310F" w:rsidP="006A5DA3">
      <w:pPr>
        <w:rPr>
          <w:b/>
        </w:rPr>
      </w:pPr>
    </w:p>
    <w:p w14:paraId="65C0A77F" w14:textId="77777777" w:rsidR="00813E1F" w:rsidRDefault="0041310F" w:rsidP="006A5DA3">
      <w:r w:rsidRPr="0041310F">
        <w:t>24 Clean CSS Timeline Design To Clearly Explain The Events</w:t>
      </w:r>
      <w:r>
        <w:t xml:space="preserve">. </w:t>
      </w:r>
      <w:r w:rsidRPr="0041310F">
        <w:t>CSS Timeline By Kavixiu</w:t>
      </w:r>
      <w:r>
        <w:t>. Retrieved 12 November 2019 from</w:t>
      </w:r>
      <w:r w:rsidR="00A543D6">
        <w:t xml:space="preserve"> </w:t>
      </w:r>
      <w:hyperlink r:id="rId6" w:history="1">
        <w:r w:rsidR="00A543D6" w:rsidRPr="003F71ED">
          <w:rPr>
            <w:rStyle w:val="Hyperlink"/>
          </w:rPr>
          <w:t>https://uicookies.com/css-timeline/</w:t>
        </w:r>
      </w:hyperlink>
    </w:p>
    <w:p w14:paraId="2AE6978B" w14:textId="77777777" w:rsidR="0061525D" w:rsidRDefault="0061525D" w:rsidP="006A5DA3"/>
    <w:p w14:paraId="6B507241" w14:textId="77777777" w:rsidR="0061525D" w:rsidRDefault="0061525D" w:rsidP="006A5DA3">
      <w:r>
        <w:t xml:space="preserve">Popout text. A Pen By Nathan Taylor. Retrieved 10 November 2019 from </w:t>
      </w:r>
      <w:hyperlink r:id="rId7" w:history="1">
        <w:r w:rsidRPr="003F71ED">
          <w:rPr>
            <w:rStyle w:val="Hyperlink"/>
          </w:rPr>
          <w:t>https://codepen.io/nathantaylor/pen/wrBQWd</w:t>
        </w:r>
      </w:hyperlink>
    </w:p>
    <w:p w14:paraId="083C21C0" w14:textId="77777777" w:rsidR="0061525D" w:rsidRDefault="0061525D" w:rsidP="006A5DA3"/>
    <w:p w14:paraId="05E7793A" w14:textId="77777777" w:rsidR="0061525D" w:rsidRDefault="0061525D" w:rsidP="006A5DA3">
      <w:r>
        <w:lastRenderedPageBreak/>
        <w:t xml:space="preserve">CSS Text Reveal. A Pen By Andres Sanchez. Retrieved 11 November 2019 from </w:t>
      </w:r>
      <w:hyperlink r:id="rId8" w:history="1">
        <w:r w:rsidRPr="003F71ED">
          <w:rPr>
            <w:rStyle w:val="Hyperlink"/>
          </w:rPr>
          <w:t>https://codepen.io/sedran/pen/GYPevV</w:t>
        </w:r>
      </w:hyperlink>
    </w:p>
    <w:p w14:paraId="1C225B92" w14:textId="77777777" w:rsidR="0061525D" w:rsidRDefault="0061525D" w:rsidP="006A5DA3"/>
    <w:p w14:paraId="6D1FBE09" w14:textId="77777777" w:rsidR="0061525D" w:rsidRDefault="0061525D" w:rsidP="006A5DA3">
      <w:r>
        <w:t xml:space="preserve">Menu cpc-menus #CodePenChallenge. A Pen By Vincent Durand. Retrieved from 15 November 2019 from </w:t>
      </w:r>
      <w:hyperlink r:id="rId9" w:history="1">
        <w:r w:rsidRPr="003F71ED">
          <w:rPr>
            <w:rStyle w:val="Hyperlink"/>
          </w:rPr>
          <w:t>https://codepen.io/onediv/pen/oyQdJz?editors=1100</w:t>
        </w:r>
      </w:hyperlink>
    </w:p>
    <w:p w14:paraId="75CA62D7" w14:textId="77777777" w:rsidR="0061525D" w:rsidRDefault="0061525D" w:rsidP="006A5DA3"/>
    <w:p w14:paraId="703ED0CE" w14:textId="77777777" w:rsidR="006A5DA3" w:rsidRDefault="0061525D" w:rsidP="006A5DA3">
      <w:r>
        <w:t xml:space="preserve">Feature Slider. A Pen By Andy Lorimer. Retrieved from 15 November 2019 from </w:t>
      </w:r>
      <w:hyperlink r:id="rId10" w:history="1">
        <w:r w:rsidR="00E94E62" w:rsidRPr="003F71ED">
          <w:rPr>
            <w:rStyle w:val="Hyperlink"/>
          </w:rPr>
          <w:t>https://codepen.io/andylorimer/pen/meXadK/?editors=1100</w:t>
        </w:r>
      </w:hyperlink>
      <w:r w:rsidR="00E94E62">
        <w:t xml:space="preserve"> </w:t>
      </w:r>
    </w:p>
    <w:p w14:paraId="34DD7509" w14:textId="77777777" w:rsidR="006A5DA3" w:rsidRDefault="006A5DA3" w:rsidP="006A5DA3"/>
    <w:p w14:paraId="2EDF9A09" w14:textId="77777777" w:rsidR="006A5DA3" w:rsidRDefault="006E017D" w:rsidP="006A5DA3">
      <w:r>
        <w:t xml:space="preserve">Photographer Name. </w:t>
      </w:r>
      <w:r w:rsidR="00954468">
        <w:t xml:space="preserve">Pexels.  </w:t>
      </w:r>
      <w:r w:rsidR="00930547">
        <w:t>Retrieved 1</w:t>
      </w:r>
      <w:r w:rsidR="00E94E62">
        <w:t>4</w:t>
      </w:r>
      <w:r w:rsidR="00930547">
        <w:t xml:space="preserve"> October 2018 from </w:t>
      </w:r>
      <w:hyperlink r:id="rId11" w:history="1">
        <w:r w:rsidR="00930547" w:rsidRPr="00ED25FA">
          <w:rPr>
            <w:rStyle w:val="Hyperlink"/>
          </w:rPr>
          <w:t>https://www.pexels.com/photo/men-sport-fitness-run-54334/</w:t>
        </w:r>
      </w:hyperlink>
      <w:r w:rsidR="00930547">
        <w:t xml:space="preserve"> </w:t>
      </w:r>
    </w:p>
    <w:p w14:paraId="532514D9" w14:textId="77777777" w:rsidR="006E0705" w:rsidRDefault="00385547"/>
    <w:p w14:paraId="509DB0E8" w14:textId="77777777" w:rsidR="002E2867" w:rsidRDefault="002E2867"/>
    <w:p w14:paraId="4C989995" w14:textId="77777777" w:rsidR="002E2867" w:rsidRDefault="002E2867"/>
    <w:sectPr w:rsidR="002E2867" w:rsidSect="00DF05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0DB"/>
    <w:multiLevelType w:val="hybridMultilevel"/>
    <w:tmpl w:val="4442215E"/>
    <w:lvl w:ilvl="0" w:tplc="7A520F1A">
      <w:start w:val="1"/>
      <w:numFmt w:val="decimal"/>
      <w:lvlText w:val="%1."/>
      <w:lvlJc w:val="left"/>
      <w:pPr>
        <w:ind w:left="1080" w:hanging="360"/>
      </w:pPr>
      <w:rPr>
        <w:rFonts w:asciiTheme="minorHAnsi" w:eastAsiaTheme="minorEastAsia" w:hAnsiTheme="minorHAnsi" w:cstheme="minorBidi"/>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33D30FD"/>
    <w:multiLevelType w:val="hybridMultilevel"/>
    <w:tmpl w:val="E0ACE1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974ACC"/>
    <w:multiLevelType w:val="hybridMultilevel"/>
    <w:tmpl w:val="71C648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2850357"/>
    <w:multiLevelType w:val="hybridMultilevel"/>
    <w:tmpl w:val="F836DF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2200436"/>
    <w:multiLevelType w:val="hybridMultilevel"/>
    <w:tmpl w:val="8EB059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DA3"/>
    <w:rsid w:val="00002665"/>
    <w:rsid w:val="000163C6"/>
    <w:rsid w:val="00027019"/>
    <w:rsid w:val="000300CC"/>
    <w:rsid w:val="00052170"/>
    <w:rsid w:val="000C158D"/>
    <w:rsid w:val="000C3AC5"/>
    <w:rsid w:val="000C5ED6"/>
    <w:rsid w:val="000E103D"/>
    <w:rsid w:val="000F15B3"/>
    <w:rsid w:val="0010358C"/>
    <w:rsid w:val="0011717A"/>
    <w:rsid w:val="00160517"/>
    <w:rsid w:val="001723D2"/>
    <w:rsid w:val="0017417A"/>
    <w:rsid w:val="001803A9"/>
    <w:rsid w:val="001A354F"/>
    <w:rsid w:val="001F4676"/>
    <w:rsid w:val="002360C6"/>
    <w:rsid w:val="002405DA"/>
    <w:rsid w:val="002458AD"/>
    <w:rsid w:val="00272475"/>
    <w:rsid w:val="00291FA3"/>
    <w:rsid w:val="002A2F46"/>
    <w:rsid w:val="002D1242"/>
    <w:rsid w:val="002D4441"/>
    <w:rsid w:val="002E2867"/>
    <w:rsid w:val="002F45A2"/>
    <w:rsid w:val="00301201"/>
    <w:rsid w:val="0031494B"/>
    <w:rsid w:val="00322A02"/>
    <w:rsid w:val="00325EE7"/>
    <w:rsid w:val="0033484D"/>
    <w:rsid w:val="00335CA3"/>
    <w:rsid w:val="0034332C"/>
    <w:rsid w:val="00351E3B"/>
    <w:rsid w:val="00356276"/>
    <w:rsid w:val="00385547"/>
    <w:rsid w:val="00391F67"/>
    <w:rsid w:val="003A4E4C"/>
    <w:rsid w:val="003A538B"/>
    <w:rsid w:val="003C0413"/>
    <w:rsid w:val="003C5CF8"/>
    <w:rsid w:val="003F5024"/>
    <w:rsid w:val="00406541"/>
    <w:rsid w:val="0041310F"/>
    <w:rsid w:val="00476008"/>
    <w:rsid w:val="004760B3"/>
    <w:rsid w:val="004F6DB1"/>
    <w:rsid w:val="00503EDF"/>
    <w:rsid w:val="00504207"/>
    <w:rsid w:val="0050584E"/>
    <w:rsid w:val="005129AD"/>
    <w:rsid w:val="00524A4B"/>
    <w:rsid w:val="00525BFF"/>
    <w:rsid w:val="0053677C"/>
    <w:rsid w:val="0054350B"/>
    <w:rsid w:val="00551F04"/>
    <w:rsid w:val="00553778"/>
    <w:rsid w:val="00580740"/>
    <w:rsid w:val="00581AB2"/>
    <w:rsid w:val="005849AB"/>
    <w:rsid w:val="005C4039"/>
    <w:rsid w:val="005C4CB1"/>
    <w:rsid w:val="005F1304"/>
    <w:rsid w:val="005F7AAD"/>
    <w:rsid w:val="0060331A"/>
    <w:rsid w:val="0061525D"/>
    <w:rsid w:val="00624039"/>
    <w:rsid w:val="0063123A"/>
    <w:rsid w:val="00635424"/>
    <w:rsid w:val="006428FB"/>
    <w:rsid w:val="0065364C"/>
    <w:rsid w:val="00654E2F"/>
    <w:rsid w:val="00683284"/>
    <w:rsid w:val="006861B6"/>
    <w:rsid w:val="006A5DA3"/>
    <w:rsid w:val="006C4807"/>
    <w:rsid w:val="006E017D"/>
    <w:rsid w:val="00732A7A"/>
    <w:rsid w:val="00757D20"/>
    <w:rsid w:val="007C2C4C"/>
    <w:rsid w:val="007E278A"/>
    <w:rsid w:val="00800BD3"/>
    <w:rsid w:val="008060C9"/>
    <w:rsid w:val="00812B80"/>
    <w:rsid w:val="00813E1F"/>
    <w:rsid w:val="00816A39"/>
    <w:rsid w:val="00830281"/>
    <w:rsid w:val="0083672F"/>
    <w:rsid w:val="00836A82"/>
    <w:rsid w:val="0084425C"/>
    <w:rsid w:val="0085310D"/>
    <w:rsid w:val="00866214"/>
    <w:rsid w:val="00876CF7"/>
    <w:rsid w:val="00885B48"/>
    <w:rsid w:val="0088656E"/>
    <w:rsid w:val="00890D22"/>
    <w:rsid w:val="008A2902"/>
    <w:rsid w:val="008B68EC"/>
    <w:rsid w:val="008D0B27"/>
    <w:rsid w:val="008D162E"/>
    <w:rsid w:val="008E6A80"/>
    <w:rsid w:val="008F3A1E"/>
    <w:rsid w:val="008F72EA"/>
    <w:rsid w:val="00900A7D"/>
    <w:rsid w:val="00916F53"/>
    <w:rsid w:val="009262D3"/>
    <w:rsid w:val="00930547"/>
    <w:rsid w:val="009409A2"/>
    <w:rsid w:val="009425AA"/>
    <w:rsid w:val="00954468"/>
    <w:rsid w:val="0096372E"/>
    <w:rsid w:val="009723D1"/>
    <w:rsid w:val="00992E93"/>
    <w:rsid w:val="009972BD"/>
    <w:rsid w:val="009A1C2E"/>
    <w:rsid w:val="009D2A7A"/>
    <w:rsid w:val="009E05E1"/>
    <w:rsid w:val="009F395C"/>
    <w:rsid w:val="009F7F45"/>
    <w:rsid w:val="00A0162F"/>
    <w:rsid w:val="00A13990"/>
    <w:rsid w:val="00A21D7D"/>
    <w:rsid w:val="00A543D6"/>
    <w:rsid w:val="00A544F3"/>
    <w:rsid w:val="00A60C07"/>
    <w:rsid w:val="00A61ABA"/>
    <w:rsid w:val="00A627A5"/>
    <w:rsid w:val="00A80421"/>
    <w:rsid w:val="00A821D9"/>
    <w:rsid w:val="00A8774C"/>
    <w:rsid w:val="00AA3D28"/>
    <w:rsid w:val="00AE3199"/>
    <w:rsid w:val="00AF19EC"/>
    <w:rsid w:val="00B16D3B"/>
    <w:rsid w:val="00B17AD8"/>
    <w:rsid w:val="00B3698A"/>
    <w:rsid w:val="00B40786"/>
    <w:rsid w:val="00B569DC"/>
    <w:rsid w:val="00B80F57"/>
    <w:rsid w:val="00B87404"/>
    <w:rsid w:val="00B9436A"/>
    <w:rsid w:val="00BA0EEE"/>
    <w:rsid w:val="00BA41FF"/>
    <w:rsid w:val="00BC616B"/>
    <w:rsid w:val="00BE6598"/>
    <w:rsid w:val="00C1638C"/>
    <w:rsid w:val="00C4341B"/>
    <w:rsid w:val="00C70D4F"/>
    <w:rsid w:val="00C811BB"/>
    <w:rsid w:val="00C8211B"/>
    <w:rsid w:val="00C842E1"/>
    <w:rsid w:val="00CA4C08"/>
    <w:rsid w:val="00CB7C56"/>
    <w:rsid w:val="00CC4E81"/>
    <w:rsid w:val="00CD7271"/>
    <w:rsid w:val="00CE4609"/>
    <w:rsid w:val="00CF2F63"/>
    <w:rsid w:val="00D07887"/>
    <w:rsid w:val="00D1610B"/>
    <w:rsid w:val="00D20762"/>
    <w:rsid w:val="00D25ACC"/>
    <w:rsid w:val="00D50527"/>
    <w:rsid w:val="00D7356F"/>
    <w:rsid w:val="00D83AE6"/>
    <w:rsid w:val="00D83B36"/>
    <w:rsid w:val="00DB1744"/>
    <w:rsid w:val="00DC43AD"/>
    <w:rsid w:val="00DC672C"/>
    <w:rsid w:val="00DE7315"/>
    <w:rsid w:val="00DF2C23"/>
    <w:rsid w:val="00DF488E"/>
    <w:rsid w:val="00E0481E"/>
    <w:rsid w:val="00E13C59"/>
    <w:rsid w:val="00E15E94"/>
    <w:rsid w:val="00E20568"/>
    <w:rsid w:val="00E30370"/>
    <w:rsid w:val="00E31F67"/>
    <w:rsid w:val="00E323E2"/>
    <w:rsid w:val="00E33E27"/>
    <w:rsid w:val="00E345AE"/>
    <w:rsid w:val="00E45F22"/>
    <w:rsid w:val="00E47D8E"/>
    <w:rsid w:val="00E60F81"/>
    <w:rsid w:val="00E64026"/>
    <w:rsid w:val="00E66010"/>
    <w:rsid w:val="00E66B08"/>
    <w:rsid w:val="00E715BE"/>
    <w:rsid w:val="00E94E62"/>
    <w:rsid w:val="00EA7C59"/>
    <w:rsid w:val="00EC7E81"/>
    <w:rsid w:val="00EE3799"/>
    <w:rsid w:val="00EF11E3"/>
    <w:rsid w:val="00F1500E"/>
    <w:rsid w:val="00F32E77"/>
    <w:rsid w:val="00F37EEB"/>
    <w:rsid w:val="00F521C8"/>
    <w:rsid w:val="00F560A1"/>
    <w:rsid w:val="00F625BC"/>
    <w:rsid w:val="00F63B7C"/>
    <w:rsid w:val="00F671EC"/>
    <w:rsid w:val="00F77FA6"/>
    <w:rsid w:val="00FB596B"/>
    <w:rsid w:val="00FB6F12"/>
    <w:rsid w:val="00FC0054"/>
    <w:rsid w:val="00FC2944"/>
    <w:rsid w:val="00FC2CDF"/>
    <w:rsid w:val="00FC60B7"/>
    <w:rsid w:val="00FD0B35"/>
    <w:rsid w:val="00FD5CDD"/>
    <w:rsid w:val="00FE58EB"/>
    <w:rsid w:val="00FF27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4F7D"/>
  <w15:chartTrackingRefBased/>
  <w15:docId w15:val="{FCE70578-3749-452A-A787-ED1F7969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A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A3"/>
    <w:pPr>
      <w:ind w:left="720"/>
      <w:contextualSpacing/>
    </w:pPr>
  </w:style>
  <w:style w:type="table" w:styleId="TableGrid">
    <w:name w:val="Table Grid"/>
    <w:basedOn w:val="TableNormal"/>
    <w:uiPriority w:val="39"/>
    <w:rsid w:val="006A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3E1F"/>
    <w:rPr>
      <w:color w:val="0563C1" w:themeColor="hyperlink"/>
      <w:u w:val="single"/>
    </w:rPr>
  </w:style>
  <w:style w:type="paragraph" w:styleId="BalloonText">
    <w:name w:val="Balloon Text"/>
    <w:basedOn w:val="Normal"/>
    <w:link w:val="BalloonTextChar"/>
    <w:uiPriority w:val="99"/>
    <w:semiHidden/>
    <w:unhideWhenUsed/>
    <w:rsid w:val="00BE65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598"/>
    <w:rPr>
      <w:rFonts w:ascii="Segoe UI" w:eastAsiaTheme="minorEastAsia" w:hAnsi="Segoe UI" w:cs="Segoe UI"/>
      <w:sz w:val="18"/>
      <w:szCs w:val="18"/>
      <w:lang w:val="en-US"/>
    </w:rPr>
  </w:style>
  <w:style w:type="character" w:styleId="UnresolvedMention">
    <w:name w:val="Unresolved Mention"/>
    <w:basedOn w:val="DefaultParagraphFont"/>
    <w:uiPriority w:val="99"/>
    <w:semiHidden/>
    <w:unhideWhenUsed/>
    <w:rsid w:val="00A5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sedran/pen/GYPev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pen.io/nathantaylor/pen/wrBQW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icookies.com/css-timeline/" TargetMode="External"/><Relationship Id="rId11" Type="http://schemas.openxmlformats.org/officeDocument/2006/relationships/hyperlink" Target="https://www.pexels.com/photo/men-sport-fitness-run-54334/" TargetMode="External"/><Relationship Id="rId5" Type="http://schemas.openxmlformats.org/officeDocument/2006/relationships/webSettings" Target="webSettings.xml"/><Relationship Id="rId10" Type="http://schemas.openxmlformats.org/officeDocument/2006/relationships/hyperlink" Target="https://codepen.io/andylorimer/pen/meXadK/?editors=1100" TargetMode="External"/><Relationship Id="rId4" Type="http://schemas.openxmlformats.org/officeDocument/2006/relationships/settings" Target="settings.xml"/><Relationship Id="rId9" Type="http://schemas.openxmlformats.org/officeDocument/2006/relationships/hyperlink" Target="https://codepen.io/onediv/pen/oyQdJz?editors=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64F5E-D290-4059-A32C-3E4B37C2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marinio</dc:creator>
  <cp:keywords/>
  <dc:description/>
  <cp:lastModifiedBy>NUR NABIHAH BINTI KASSIM</cp:lastModifiedBy>
  <cp:revision>224</cp:revision>
  <cp:lastPrinted>2018-10-10T05:16:00Z</cp:lastPrinted>
  <dcterms:created xsi:type="dcterms:W3CDTF">2018-10-10T02:18:00Z</dcterms:created>
  <dcterms:modified xsi:type="dcterms:W3CDTF">2019-12-23T13:14:00Z</dcterms:modified>
</cp:coreProperties>
</file>