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B8DE3A" w14:textId="77777777" w:rsidR="00263B18" w:rsidRDefault="00BD7ACD">
      <w:pPr>
        <w:pStyle w:val="Heading1"/>
      </w:pPr>
      <w:r>
        <w:t>FORMULAIRE</w:t>
      </w:r>
      <w:r>
        <w:rPr>
          <w:spacing w:val="-8"/>
        </w:rPr>
        <w:t xml:space="preserve"> </w:t>
      </w:r>
      <w:r>
        <w:t>D'AUTORISATION</w:t>
      </w:r>
      <w:r>
        <w:rPr>
          <w:spacing w:val="-10"/>
        </w:rPr>
        <w:t xml:space="preserve"> </w:t>
      </w:r>
      <w:r>
        <w:t>DE</w:t>
      </w:r>
      <w:r>
        <w:rPr>
          <w:spacing w:val="-4"/>
        </w:rPr>
        <w:t xml:space="preserve"> </w:t>
      </w:r>
      <w:r>
        <w:t>TRAITEMENT</w:t>
      </w:r>
      <w:r>
        <w:rPr>
          <w:spacing w:val="-8"/>
        </w:rPr>
        <w:t xml:space="preserve"> </w:t>
      </w:r>
      <w:r>
        <w:t>DES</w:t>
      </w:r>
      <w:r>
        <w:rPr>
          <w:spacing w:val="-10"/>
        </w:rPr>
        <w:t xml:space="preserve"> </w:t>
      </w:r>
      <w:r>
        <w:t xml:space="preserve">DONNÉES </w:t>
      </w:r>
      <w:r>
        <w:rPr>
          <w:spacing w:val="-2"/>
        </w:rPr>
        <w:t>PERSONNELLES</w:t>
      </w:r>
    </w:p>
    <w:p w14:paraId="54B8DE3B" w14:textId="77777777" w:rsidR="00263B18" w:rsidRDefault="00263B18">
      <w:pPr>
        <w:pStyle w:val="BodyText"/>
        <w:spacing w:before="259"/>
        <w:rPr>
          <w:rFonts w:ascii="Times New Roman"/>
          <w:sz w:val="24"/>
        </w:rPr>
      </w:pPr>
    </w:p>
    <w:p w14:paraId="54B8DE3C" w14:textId="77777777" w:rsidR="00263B18" w:rsidRDefault="00BD7ACD">
      <w:pPr>
        <w:pStyle w:val="BodyText"/>
        <w:ind w:left="140" w:right="850"/>
      </w:pPr>
      <w:r>
        <w:t>L'Office</w:t>
      </w:r>
      <w:r>
        <w:rPr>
          <w:spacing w:val="-6"/>
        </w:rPr>
        <w:t xml:space="preserve"> </w:t>
      </w:r>
      <w:r>
        <w:t>de</w:t>
      </w:r>
      <w:r>
        <w:rPr>
          <w:spacing w:val="-2"/>
        </w:rPr>
        <w:t xml:space="preserve"> </w:t>
      </w:r>
      <w:r>
        <w:t>la</w:t>
      </w:r>
      <w:r>
        <w:rPr>
          <w:spacing w:val="-6"/>
        </w:rPr>
        <w:t xml:space="preserve"> </w:t>
      </w:r>
      <w:r>
        <w:t>Formation Professionnelle</w:t>
      </w:r>
      <w:r>
        <w:rPr>
          <w:spacing w:val="-6"/>
        </w:rPr>
        <w:t xml:space="preserve"> </w:t>
      </w:r>
      <w:r>
        <w:t>et</w:t>
      </w:r>
      <w:r>
        <w:rPr>
          <w:spacing w:val="-6"/>
        </w:rPr>
        <w:t xml:space="preserve"> </w:t>
      </w:r>
      <w:r>
        <w:t>de</w:t>
      </w:r>
      <w:r>
        <w:rPr>
          <w:spacing w:val="-2"/>
        </w:rPr>
        <w:t xml:space="preserve"> </w:t>
      </w:r>
      <w:r>
        <w:t>la</w:t>
      </w:r>
      <w:r>
        <w:rPr>
          <w:spacing w:val="-6"/>
        </w:rPr>
        <w:t xml:space="preserve"> </w:t>
      </w:r>
      <w:r>
        <w:t>Promotion</w:t>
      </w:r>
      <w:r>
        <w:rPr>
          <w:spacing w:val="-4"/>
        </w:rPr>
        <w:t xml:space="preserve"> </w:t>
      </w:r>
      <w:r>
        <w:t>du</w:t>
      </w:r>
      <w:r>
        <w:rPr>
          <w:spacing w:val="-3"/>
        </w:rPr>
        <w:t xml:space="preserve"> </w:t>
      </w:r>
      <w:r>
        <w:t>Travail (OFPPT) créé</w:t>
      </w:r>
      <w:r>
        <w:rPr>
          <w:spacing w:val="-2"/>
        </w:rPr>
        <w:t xml:space="preserve"> </w:t>
      </w:r>
      <w:r>
        <w:t>par</w:t>
      </w:r>
      <w:r>
        <w:rPr>
          <w:spacing w:val="-1"/>
        </w:rPr>
        <w:t xml:space="preserve"> </w:t>
      </w:r>
      <w:r>
        <w:t>le</w:t>
      </w:r>
      <w:r>
        <w:rPr>
          <w:spacing w:val="-6"/>
        </w:rPr>
        <w:t xml:space="preserve"> </w:t>
      </w:r>
      <w:r>
        <w:t>Dahir</w:t>
      </w:r>
      <w:r>
        <w:rPr>
          <w:spacing w:val="-5"/>
        </w:rPr>
        <w:t xml:space="preserve"> </w:t>
      </w:r>
      <w:r>
        <w:t xml:space="preserve">portant loi N°1-72-183 du 28 Rabia II 1394 (21 mai 1974), Organisme Public dont le siège social est situé intersection de la route B.O. n° 50 et R.N n° 11 (Route Nouaceur) BP 40207 Sidi Maarouf, Casablanca, Maroc, collecte et traite vos données personnelles en conformité avec les exigences légales et réglementaires en vigueur pour </w:t>
      </w:r>
      <w:r>
        <w:rPr>
          <w:b/>
        </w:rPr>
        <w:t>la gestion de la scolarité de la vie estudiantine des stagiaires</w:t>
      </w:r>
      <w:r>
        <w:t>, notamment :</w:t>
      </w:r>
    </w:p>
    <w:p w14:paraId="54B8DE3D" w14:textId="77777777" w:rsidR="00263B18" w:rsidRDefault="00263B18">
      <w:pPr>
        <w:pStyle w:val="BodyText"/>
        <w:spacing w:before="12"/>
      </w:pPr>
    </w:p>
    <w:p w14:paraId="54B8DE3E" w14:textId="77777777" w:rsidR="00263B18" w:rsidRDefault="00BD7ACD">
      <w:pPr>
        <w:pStyle w:val="ListParagraph"/>
        <w:numPr>
          <w:ilvl w:val="0"/>
          <w:numId w:val="2"/>
        </w:numPr>
        <w:tabs>
          <w:tab w:val="left" w:pos="1144"/>
        </w:tabs>
        <w:ind w:right="1111"/>
      </w:pPr>
      <w:r>
        <w:t>L'inscription,</w:t>
      </w:r>
      <w:r>
        <w:rPr>
          <w:spacing w:val="-4"/>
        </w:rPr>
        <w:t xml:space="preserve"> </w:t>
      </w:r>
      <w:r>
        <w:t>l'admission,</w:t>
      </w:r>
      <w:r>
        <w:rPr>
          <w:spacing w:val="-4"/>
        </w:rPr>
        <w:t xml:space="preserve"> </w:t>
      </w:r>
      <w:r>
        <w:t>l'organisation</w:t>
      </w:r>
      <w:r>
        <w:rPr>
          <w:spacing w:val="-5"/>
        </w:rPr>
        <w:t xml:space="preserve"> </w:t>
      </w:r>
      <w:r>
        <w:t>des</w:t>
      </w:r>
      <w:r>
        <w:rPr>
          <w:spacing w:val="-4"/>
        </w:rPr>
        <w:t xml:space="preserve"> </w:t>
      </w:r>
      <w:r>
        <w:t>parcours</w:t>
      </w:r>
      <w:r>
        <w:rPr>
          <w:spacing w:val="-4"/>
        </w:rPr>
        <w:t xml:space="preserve"> </w:t>
      </w:r>
      <w:r>
        <w:t>de</w:t>
      </w:r>
      <w:r>
        <w:rPr>
          <w:spacing w:val="-6"/>
        </w:rPr>
        <w:t xml:space="preserve"> </w:t>
      </w:r>
      <w:r>
        <w:t>formation, la</w:t>
      </w:r>
      <w:r>
        <w:rPr>
          <w:spacing w:val="-7"/>
        </w:rPr>
        <w:t xml:space="preserve"> </w:t>
      </w:r>
      <w:r>
        <w:t>gestion</w:t>
      </w:r>
      <w:r>
        <w:rPr>
          <w:spacing w:val="-5"/>
        </w:rPr>
        <w:t xml:space="preserve"> </w:t>
      </w:r>
      <w:r>
        <w:t>d’internat,</w:t>
      </w:r>
      <w:r>
        <w:rPr>
          <w:spacing w:val="-3"/>
        </w:rPr>
        <w:t xml:space="preserve"> </w:t>
      </w:r>
      <w:r>
        <w:t>la gestion des examens et des notes, ainsi que la délivrance des diplômes ;</w:t>
      </w:r>
    </w:p>
    <w:p w14:paraId="54B8DE3F" w14:textId="77777777" w:rsidR="00263B18" w:rsidRDefault="00BD7ACD">
      <w:pPr>
        <w:pStyle w:val="ListParagraph"/>
        <w:numPr>
          <w:ilvl w:val="0"/>
          <w:numId w:val="2"/>
        </w:numPr>
        <w:tabs>
          <w:tab w:val="left" w:pos="1144"/>
        </w:tabs>
        <w:spacing w:line="267" w:lineRule="exact"/>
        <w:ind w:hanging="360"/>
      </w:pPr>
      <w:r>
        <w:t>Les</w:t>
      </w:r>
      <w:r>
        <w:rPr>
          <w:spacing w:val="-5"/>
        </w:rPr>
        <w:t xml:space="preserve"> </w:t>
      </w:r>
      <w:r>
        <w:t>assurances</w:t>
      </w:r>
      <w:r>
        <w:rPr>
          <w:spacing w:val="-2"/>
        </w:rPr>
        <w:t xml:space="preserve"> </w:t>
      </w:r>
      <w:r>
        <w:t>et les</w:t>
      </w:r>
      <w:r>
        <w:rPr>
          <w:spacing w:val="-2"/>
        </w:rPr>
        <w:t xml:space="preserve"> </w:t>
      </w:r>
      <w:r>
        <w:t>accidents</w:t>
      </w:r>
      <w:r>
        <w:rPr>
          <w:spacing w:val="-3"/>
        </w:rPr>
        <w:t xml:space="preserve"> </w:t>
      </w:r>
      <w:r>
        <w:t>survenus</w:t>
      </w:r>
      <w:r>
        <w:rPr>
          <w:spacing w:val="-2"/>
        </w:rPr>
        <w:t xml:space="preserve"> </w:t>
      </w:r>
      <w:r>
        <w:t>durant</w:t>
      </w:r>
      <w:r>
        <w:rPr>
          <w:spacing w:val="-4"/>
        </w:rPr>
        <w:t xml:space="preserve"> </w:t>
      </w:r>
      <w:r>
        <w:t>les</w:t>
      </w:r>
      <w:r>
        <w:rPr>
          <w:spacing w:val="-2"/>
        </w:rPr>
        <w:t xml:space="preserve"> </w:t>
      </w:r>
      <w:r>
        <w:t>horaires</w:t>
      </w:r>
      <w:r>
        <w:rPr>
          <w:spacing w:val="-2"/>
        </w:rPr>
        <w:t xml:space="preserve"> </w:t>
      </w:r>
      <w:r>
        <w:t>de</w:t>
      </w:r>
      <w:r>
        <w:rPr>
          <w:spacing w:val="-2"/>
        </w:rPr>
        <w:t xml:space="preserve"> </w:t>
      </w:r>
      <w:r>
        <w:t>formation</w:t>
      </w:r>
      <w:r>
        <w:rPr>
          <w:spacing w:val="-3"/>
        </w:rPr>
        <w:t xml:space="preserve"> </w:t>
      </w:r>
      <w:r>
        <w:t>au</w:t>
      </w:r>
      <w:r>
        <w:rPr>
          <w:spacing w:val="-3"/>
        </w:rPr>
        <w:t xml:space="preserve"> </w:t>
      </w:r>
      <w:r>
        <w:t>sein</w:t>
      </w:r>
      <w:r>
        <w:rPr>
          <w:spacing w:val="-3"/>
        </w:rPr>
        <w:t xml:space="preserve"> </w:t>
      </w:r>
      <w:r>
        <w:t>de</w:t>
      </w:r>
      <w:r>
        <w:rPr>
          <w:spacing w:val="-1"/>
        </w:rPr>
        <w:t xml:space="preserve"> </w:t>
      </w:r>
      <w:r>
        <w:t>l'OFPPT</w:t>
      </w:r>
      <w:r>
        <w:rPr>
          <w:spacing w:val="-2"/>
        </w:rPr>
        <w:t xml:space="preserve"> </w:t>
      </w:r>
      <w:r>
        <w:rPr>
          <w:spacing w:val="-10"/>
        </w:rPr>
        <w:t>;</w:t>
      </w:r>
    </w:p>
    <w:p w14:paraId="54B8DE40" w14:textId="77777777" w:rsidR="00263B18" w:rsidRDefault="00BD7ACD">
      <w:pPr>
        <w:pStyle w:val="ListParagraph"/>
        <w:numPr>
          <w:ilvl w:val="0"/>
          <w:numId w:val="2"/>
        </w:numPr>
        <w:tabs>
          <w:tab w:val="left" w:pos="1144"/>
        </w:tabs>
        <w:spacing w:before="4" w:line="268" w:lineRule="exact"/>
        <w:ind w:hanging="360"/>
      </w:pPr>
      <w:r>
        <w:t>Les</w:t>
      </w:r>
      <w:r>
        <w:rPr>
          <w:spacing w:val="-2"/>
        </w:rPr>
        <w:t xml:space="preserve"> </w:t>
      </w:r>
      <w:r>
        <w:t>opérations</w:t>
      </w:r>
      <w:r>
        <w:rPr>
          <w:spacing w:val="-1"/>
        </w:rPr>
        <w:t xml:space="preserve"> </w:t>
      </w:r>
      <w:r>
        <w:t>de</w:t>
      </w:r>
      <w:r>
        <w:rPr>
          <w:spacing w:val="-4"/>
        </w:rPr>
        <w:t xml:space="preserve"> </w:t>
      </w:r>
      <w:r>
        <w:t>paiement</w:t>
      </w:r>
      <w:r>
        <w:rPr>
          <w:spacing w:val="-5"/>
        </w:rPr>
        <w:t xml:space="preserve"> </w:t>
      </w:r>
      <w:r>
        <w:t>en</w:t>
      </w:r>
      <w:r>
        <w:rPr>
          <w:spacing w:val="2"/>
        </w:rPr>
        <w:t xml:space="preserve"> </w:t>
      </w:r>
      <w:r>
        <w:t>ligne</w:t>
      </w:r>
      <w:r>
        <w:rPr>
          <w:spacing w:val="-5"/>
        </w:rPr>
        <w:t xml:space="preserve"> </w:t>
      </w:r>
      <w:r>
        <w:t>des</w:t>
      </w:r>
      <w:r>
        <w:rPr>
          <w:spacing w:val="-2"/>
        </w:rPr>
        <w:t xml:space="preserve"> </w:t>
      </w:r>
      <w:r>
        <w:t>frais</w:t>
      </w:r>
      <w:r>
        <w:rPr>
          <w:spacing w:val="2"/>
        </w:rPr>
        <w:t xml:space="preserve"> </w:t>
      </w:r>
      <w:r>
        <w:t>de</w:t>
      </w:r>
      <w:r>
        <w:rPr>
          <w:spacing w:val="-4"/>
        </w:rPr>
        <w:t xml:space="preserve"> </w:t>
      </w:r>
      <w:r>
        <w:t>traitement</w:t>
      </w:r>
      <w:r>
        <w:rPr>
          <w:spacing w:val="-4"/>
        </w:rPr>
        <w:t xml:space="preserve"> </w:t>
      </w:r>
      <w:r>
        <w:t>du</w:t>
      </w:r>
      <w:r>
        <w:rPr>
          <w:spacing w:val="-2"/>
        </w:rPr>
        <w:t xml:space="preserve"> </w:t>
      </w:r>
      <w:r>
        <w:t>dossier</w:t>
      </w:r>
      <w:r>
        <w:rPr>
          <w:spacing w:val="3"/>
        </w:rPr>
        <w:t xml:space="preserve"> </w:t>
      </w:r>
      <w:r>
        <w:t>et</w:t>
      </w:r>
      <w:r>
        <w:rPr>
          <w:spacing w:val="-5"/>
        </w:rPr>
        <w:t xml:space="preserve"> </w:t>
      </w:r>
      <w:r>
        <w:t xml:space="preserve">d’inscription </w:t>
      </w:r>
      <w:r>
        <w:rPr>
          <w:spacing w:val="-10"/>
        </w:rPr>
        <w:t>;</w:t>
      </w:r>
    </w:p>
    <w:p w14:paraId="54B8DE41" w14:textId="77777777" w:rsidR="00263B18" w:rsidRDefault="00BD7ACD">
      <w:pPr>
        <w:pStyle w:val="ListParagraph"/>
        <w:numPr>
          <w:ilvl w:val="0"/>
          <w:numId w:val="2"/>
        </w:numPr>
        <w:tabs>
          <w:tab w:val="left" w:pos="1144"/>
        </w:tabs>
        <w:spacing w:line="268" w:lineRule="exact"/>
        <w:ind w:hanging="360"/>
      </w:pPr>
      <w:r>
        <w:t>L'octroi</w:t>
      </w:r>
      <w:r>
        <w:rPr>
          <w:spacing w:val="-3"/>
        </w:rPr>
        <w:t xml:space="preserve"> </w:t>
      </w:r>
      <w:r>
        <w:t>des</w:t>
      </w:r>
      <w:r>
        <w:rPr>
          <w:spacing w:val="-3"/>
        </w:rPr>
        <w:t xml:space="preserve"> </w:t>
      </w:r>
      <w:r>
        <w:t>bourses</w:t>
      </w:r>
      <w:r>
        <w:rPr>
          <w:spacing w:val="-3"/>
        </w:rPr>
        <w:t xml:space="preserve"> </w:t>
      </w:r>
      <w:r>
        <w:t>(si</w:t>
      </w:r>
      <w:r>
        <w:rPr>
          <w:spacing w:val="-3"/>
        </w:rPr>
        <w:t xml:space="preserve"> </w:t>
      </w:r>
      <w:r>
        <w:t>vous</w:t>
      </w:r>
      <w:r>
        <w:rPr>
          <w:spacing w:val="-3"/>
        </w:rPr>
        <w:t xml:space="preserve"> </w:t>
      </w:r>
      <w:r>
        <w:t>y</w:t>
      </w:r>
      <w:r>
        <w:rPr>
          <w:spacing w:val="-4"/>
        </w:rPr>
        <w:t xml:space="preserve"> </w:t>
      </w:r>
      <w:r>
        <w:t>êtes</w:t>
      </w:r>
      <w:r>
        <w:rPr>
          <w:spacing w:val="-3"/>
        </w:rPr>
        <w:t xml:space="preserve"> </w:t>
      </w:r>
      <w:r>
        <w:t>éligible)</w:t>
      </w:r>
      <w:r>
        <w:rPr>
          <w:spacing w:val="-2"/>
        </w:rPr>
        <w:t xml:space="preserve"> </w:t>
      </w:r>
      <w:r>
        <w:rPr>
          <w:spacing w:val="-10"/>
        </w:rPr>
        <w:t>;</w:t>
      </w:r>
    </w:p>
    <w:p w14:paraId="54B8DE42" w14:textId="77777777" w:rsidR="00263B18" w:rsidRDefault="00263B18">
      <w:pPr>
        <w:pStyle w:val="BodyText"/>
        <w:spacing w:before="23"/>
      </w:pPr>
    </w:p>
    <w:p w14:paraId="54B8DE43" w14:textId="77777777" w:rsidR="00263B18" w:rsidRDefault="00BD7ACD">
      <w:pPr>
        <w:pStyle w:val="BodyText"/>
        <w:ind w:left="140"/>
      </w:pPr>
      <w:r>
        <w:t xml:space="preserve">Ce traitement a fait l’objet d’une demande d’autorisation auprès de la CNDP sous le numéro </w:t>
      </w:r>
      <w:r>
        <w:rPr>
          <w:b/>
          <w:sz w:val="20"/>
        </w:rPr>
        <w:t xml:space="preserve">A-377/2022 </w:t>
      </w:r>
      <w:r>
        <w:t>Les données personnelles collectées peuvent être transmises à des entreprises du secteur privé ainsi qu’a des établissements</w:t>
      </w:r>
      <w:r>
        <w:rPr>
          <w:spacing w:val="-4"/>
        </w:rPr>
        <w:t xml:space="preserve"> </w:t>
      </w:r>
      <w:r>
        <w:t>et</w:t>
      </w:r>
      <w:r>
        <w:rPr>
          <w:spacing w:val="-3"/>
        </w:rPr>
        <w:t xml:space="preserve"> </w:t>
      </w:r>
      <w:r>
        <w:t>entreprises</w:t>
      </w:r>
      <w:r>
        <w:rPr>
          <w:spacing w:val="-4"/>
        </w:rPr>
        <w:t xml:space="preserve"> </w:t>
      </w:r>
      <w:r>
        <w:t>publics,</w:t>
      </w:r>
      <w:r>
        <w:rPr>
          <w:spacing w:val="-4"/>
        </w:rPr>
        <w:t xml:space="preserve"> </w:t>
      </w:r>
      <w:r>
        <w:t>entre</w:t>
      </w:r>
      <w:r>
        <w:rPr>
          <w:spacing w:val="-6"/>
        </w:rPr>
        <w:t xml:space="preserve"> </w:t>
      </w:r>
      <w:r>
        <w:t>autres :</w:t>
      </w:r>
      <w:r>
        <w:rPr>
          <w:spacing w:val="-4"/>
        </w:rPr>
        <w:t xml:space="preserve"> </w:t>
      </w:r>
      <w:r>
        <w:t>Barid</w:t>
      </w:r>
      <w:r>
        <w:rPr>
          <w:spacing w:val="-4"/>
        </w:rPr>
        <w:t xml:space="preserve"> </w:t>
      </w:r>
      <w:r>
        <w:t>Media,</w:t>
      </w:r>
      <w:r>
        <w:rPr>
          <w:spacing w:val="-4"/>
        </w:rPr>
        <w:t xml:space="preserve"> </w:t>
      </w:r>
      <w:r>
        <w:t>Security</w:t>
      </w:r>
      <w:r>
        <w:rPr>
          <w:spacing w:val="-4"/>
        </w:rPr>
        <w:t xml:space="preserve"> </w:t>
      </w:r>
      <w:r>
        <w:t>Document,</w:t>
      </w:r>
      <w:r>
        <w:rPr>
          <w:spacing w:val="-2"/>
        </w:rPr>
        <w:t xml:space="preserve"> </w:t>
      </w:r>
      <w:r>
        <w:t>l’Agence</w:t>
      </w:r>
      <w:r>
        <w:rPr>
          <w:spacing w:val="-6"/>
        </w:rPr>
        <w:t xml:space="preserve"> </w:t>
      </w:r>
      <w:r>
        <w:t>de</w:t>
      </w:r>
      <w:r>
        <w:rPr>
          <w:spacing w:val="-3"/>
        </w:rPr>
        <w:t xml:space="preserve"> </w:t>
      </w:r>
      <w:r>
        <w:t>Développement du Digital (ADD), la Caisse nationale des organismes de prévoyance sociale (CNOPS), la Caisse Nationale de Sécurité Sociale (CNSS), le Conseil Supérieur de de la Formation et de la Recherche Scientifique (CSEFRS), le Ministère de l'Intérieur (RSU), et le Département De La Formation Professionnelle (DFP).</w:t>
      </w:r>
    </w:p>
    <w:p w14:paraId="54B8DE44" w14:textId="77777777" w:rsidR="00263B18" w:rsidRDefault="00263B18">
      <w:pPr>
        <w:pStyle w:val="BodyText"/>
      </w:pPr>
    </w:p>
    <w:p w14:paraId="54B8DE45" w14:textId="77777777" w:rsidR="00263B18" w:rsidRDefault="00BD7ACD">
      <w:pPr>
        <w:pStyle w:val="BodyText"/>
        <w:ind w:left="140" w:right="196"/>
        <w:jc w:val="both"/>
        <w:rPr>
          <w:b/>
          <w:sz w:val="20"/>
        </w:rPr>
      </w:pPr>
      <w:r>
        <w:t>Les</w:t>
      </w:r>
      <w:r>
        <w:rPr>
          <w:spacing w:val="-3"/>
        </w:rPr>
        <w:t xml:space="preserve"> </w:t>
      </w:r>
      <w:r>
        <w:t>données</w:t>
      </w:r>
      <w:r>
        <w:rPr>
          <w:spacing w:val="-3"/>
        </w:rPr>
        <w:t xml:space="preserve"> </w:t>
      </w:r>
      <w:r>
        <w:t>à</w:t>
      </w:r>
      <w:r>
        <w:rPr>
          <w:spacing w:val="-2"/>
        </w:rPr>
        <w:t xml:space="preserve"> </w:t>
      </w:r>
      <w:r>
        <w:t>caractère</w:t>
      </w:r>
      <w:r>
        <w:rPr>
          <w:spacing w:val="-2"/>
        </w:rPr>
        <w:t xml:space="preserve"> </w:t>
      </w:r>
      <w:r>
        <w:t>personnel</w:t>
      </w:r>
      <w:r>
        <w:rPr>
          <w:spacing w:val="-3"/>
        </w:rPr>
        <w:t xml:space="preserve"> </w:t>
      </w:r>
      <w:r>
        <w:t>collectées pour</w:t>
      </w:r>
      <w:r>
        <w:rPr>
          <w:spacing w:val="-5"/>
        </w:rPr>
        <w:t xml:space="preserve"> </w:t>
      </w:r>
      <w:r>
        <w:t>la</w:t>
      </w:r>
      <w:r>
        <w:rPr>
          <w:spacing w:val="-6"/>
        </w:rPr>
        <w:t xml:space="preserve"> </w:t>
      </w:r>
      <w:r>
        <w:t>création</w:t>
      </w:r>
      <w:r>
        <w:rPr>
          <w:spacing w:val="-1"/>
        </w:rPr>
        <w:t xml:space="preserve"> </w:t>
      </w:r>
      <w:r>
        <w:t>et</w:t>
      </w:r>
      <w:r>
        <w:rPr>
          <w:spacing w:val="-2"/>
        </w:rPr>
        <w:t xml:space="preserve"> </w:t>
      </w:r>
      <w:r>
        <w:t>la</w:t>
      </w:r>
      <w:r>
        <w:rPr>
          <w:spacing w:val="-6"/>
        </w:rPr>
        <w:t xml:space="preserve"> </w:t>
      </w:r>
      <w:r>
        <w:t>gestion</w:t>
      </w:r>
      <w:r>
        <w:rPr>
          <w:spacing w:val="-4"/>
        </w:rPr>
        <w:t xml:space="preserve"> </w:t>
      </w:r>
      <w:r>
        <w:t>des comptes</w:t>
      </w:r>
      <w:r>
        <w:rPr>
          <w:spacing w:val="-3"/>
        </w:rPr>
        <w:t xml:space="preserve"> </w:t>
      </w:r>
      <w:r>
        <w:t>Microsoft</w:t>
      </w:r>
      <w:r>
        <w:rPr>
          <w:spacing w:val="-6"/>
        </w:rPr>
        <w:t xml:space="preserve"> </w:t>
      </w:r>
      <w:r>
        <w:t>365</w:t>
      </w:r>
      <w:r>
        <w:rPr>
          <w:spacing w:val="-4"/>
        </w:rPr>
        <w:t xml:space="preserve"> </w:t>
      </w:r>
      <w:r>
        <w:t>(Outlook, Teams et autres outils numériques) sont</w:t>
      </w:r>
      <w:r>
        <w:rPr>
          <w:spacing w:val="-2"/>
        </w:rPr>
        <w:t xml:space="preserve"> </w:t>
      </w:r>
      <w:r>
        <w:t>hébergées par</w:t>
      </w:r>
      <w:r>
        <w:rPr>
          <w:spacing w:val="-2"/>
        </w:rPr>
        <w:t xml:space="preserve"> </w:t>
      </w:r>
      <w:r>
        <w:t>Microsoft à</w:t>
      </w:r>
      <w:r>
        <w:rPr>
          <w:spacing w:val="-3"/>
        </w:rPr>
        <w:t xml:space="preserve"> </w:t>
      </w:r>
      <w:r>
        <w:t>l’étranger. Ce traitement</w:t>
      </w:r>
      <w:r>
        <w:rPr>
          <w:spacing w:val="-2"/>
        </w:rPr>
        <w:t xml:space="preserve"> </w:t>
      </w:r>
      <w:r>
        <w:t>a fait l’objet</w:t>
      </w:r>
      <w:r>
        <w:rPr>
          <w:spacing w:val="-3"/>
        </w:rPr>
        <w:t xml:space="preserve"> </w:t>
      </w:r>
      <w:r>
        <w:t xml:space="preserve">d’une demande de transfert de données à l’international auprès de la CNDP sous le numéro n° </w:t>
      </w:r>
      <w:r>
        <w:rPr>
          <w:b/>
          <w:sz w:val="20"/>
        </w:rPr>
        <w:t>T-HB-832/2025</w:t>
      </w:r>
    </w:p>
    <w:p w14:paraId="54B8DE46" w14:textId="77777777" w:rsidR="00263B18" w:rsidRDefault="00263B18">
      <w:pPr>
        <w:pStyle w:val="BodyText"/>
        <w:spacing w:before="26"/>
        <w:rPr>
          <w:b/>
        </w:rPr>
      </w:pPr>
    </w:p>
    <w:p w14:paraId="54B8DE47" w14:textId="77777777" w:rsidR="00263B18" w:rsidRDefault="00BD7ACD">
      <w:pPr>
        <w:pStyle w:val="BodyText"/>
        <w:spacing w:before="1" w:line="268" w:lineRule="exact"/>
        <w:ind w:left="140"/>
      </w:pPr>
      <w:r>
        <w:t>En</w:t>
      </w:r>
      <w:r>
        <w:rPr>
          <w:spacing w:val="-3"/>
        </w:rPr>
        <w:t xml:space="preserve"> </w:t>
      </w:r>
      <w:r>
        <w:t>signant</w:t>
      </w:r>
      <w:r>
        <w:rPr>
          <w:spacing w:val="-4"/>
        </w:rPr>
        <w:t xml:space="preserve"> </w:t>
      </w:r>
      <w:r>
        <w:t>ce</w:t>
      </w:r>
      <w:r>
        <w:rPr>
          <w:spacing w:val="-5"/>
        </w:rPr>
        <w:t xml:space="preserve"> </w:t>
      </w:r>
      <w:r>
        <w:rPr>
          <w:spacing w:val="-2"/>
        </w:rPr>
        <w:t>formulaire,</w:t>
      </w:r>
    </w:p>
    <w:p w14:paraId="0E65497B" w14:textId="12FEACDF" w:rsidR="006F29C4" w:rsidRDefault="00BD7ACD" w:rsidP="006F29C4">
      <w:pPr>
        <w:pStyle w:val="BodyText"/>
        <w:tabs>
          <w:tab w:val="left" w:leader="dot" w:pos="9079"/>
        </w:tabs>
        <w:spacing w:line="268" w:lineRule="exact"/>
        <w:ind w:left="140"/>
      </w:pPr>
      <w:r>
        <w:t>M./Mme</w:t>
      </w:r>
      <w:r w:rsidR="006F29C4">
        <w:t xml:space="preserve">    </w:t>
      </w:r>
      <w:r>
        <w:rPr>
          <w:spacing w:val="-9"/>
        </w:rPr>
        <w:t xml:space="preserve"> </w:t>
      </w:r>
      <w:r>
        <w:t>[…………………………………………………</w:t>
      </w:r>
      <w:r w:rsidR="00653F30">
        <w:t>…</w:t>
      </w:r>
      <w:r w:rsidR="006F29C4">
        <w:t xml:space="preserve">………………………………………………………………………………... </w:t>
      </w:r>
      <w:r>
        <w:t>]</w:t>
      </w:r>
    </w:p>
    <w:p w14:paraId="1F4FA7C7" w14:textId="77777777" w:rsidR="006F29C4" w:rsidRDefault="006F29C4" w:rsidP="006F29C4">
      <w:pPr>
        <w:pStyle w:val="BodyText"/>
        <w:tabs>
          <w:tab w:val="left" w:leader="dot" w:pos="9079"/>
        </w:tabs>
        <w:spacing w:line="268" w:lineRule="exact"/>
        <w:ind w:left="140"/>
      </w:pPr>
    </w:p>
    <w:p w14:paraId="3218843C" w14:textId="4E157F53" w:rsidR="006F29C4" w:rsidRDefault="00BD7ACD" w:rsidP="006F29C4">
      <w:pPr>
        <w:pStyle w:val="BodyText"/>
        <w:tabs>
          <w:tab w:val="left" w:leader="dot" w:pos="9079"/>
        </w:tabs>
        <w:spacing w:line="268" w:lineRule="exact"/>
        <w:ind w:left="140"/>
        <w:rPr>
          <w:spacing w:val="-5"/>
        </w:rPr>
      </w:pPr>
      <w:r>
        <w:rPr>
          <w:spacing w:val="-3"/>
        </w:rPr>
        <w:t xml:space="preserve"> </w:t>
      </w:r>
      <w:r w:rsidR="006F29C4">
        <w:t>Résidant</w:t>
      </w:r>
      <w:r>
        <w:rPr>
          <w:spacing w:val="-5"/>
        </w:rPr>
        <w:t xml:space="preserve"> </w:t>
      </w:r>
      <w:r>
        <w:t>à</w:t>
      </w:r>
      <w:r>
        <w:rPr>
          <w:spacing w:val="-2"/>
        </w:rPr>
        <w:t xml:space="preserve"> </w:t>
      </w:r>
      <w:r>
        <w:rPr>
          <w:spacing w:val="-10"/>
        </w:rPr>
        <w:t>[</w:t>
      </w:r>
      <w:r>
        <w:tab/>
      </w:r>
      <w:r w:rsidR="006F29C4">
        <w:rPr>
          <w:spacing w:val="-5"/>
        </w:rPr>
        <w:t>]</w:t>
      </w:r>
    </w:p>
    <w:p w14:paraId="29C27EFA" w14:textId="77777777" w:rsidR="006F29C4" w:rsidRPr="006F29C4" w:rsidRDefault="006F29C4" w:rsidP="006F29C4">
      <w:pPr>
        <w:pStyle w:val="BodyText"/>
        <w:tabs>
          <w:tab w:val="left" w:leader="dot" w:pos="9079"/>
        </w:tabs>
        <w:spacing w:line="268" w:lineRule="exact"/>
        <w:ind w:left="140"/>
        <w:rPr>
          <w:spacing w:val="-5"/>
        </w:rPr>
      </w:pPr>
    </w:p>
    <w:p w14:paraId="54B8DE4A" w14:textId="4F6CF9F1" w:rsidR="00263B18" w:rsidRDefault="00653F30">
      <w:pPr>
        <w:pStyle w:val="BodyText"/>
        <w:ind w:left="140" w:right="850"/>
      </w:pPr>
      <w:r>
        <w:t>Conformément</w:t>
      </w:r>
      <w:r w:rsidR="00BD7ACD">
        <w:rPr>
          <w:spacing w:val="-2"/>
        </w:rPr>
        <w:t xml:space="preserve"> </w:t>
      </w:r>
      <w:r w:rsidR="00BD7ACD">
        <w:t>à</w:t>
      </w:r>
      <w:r w:rsidR="00BD7ACD">
        <w:rPr>
          <w:spacing w:val="-6"/>
        </w:rPr>
        <w:t xml:space="preserve"> </w:t>
      </w:r>
      <w:r w:rsidR="00BD7ACD">
        <w:t>la</w:t>
      </w:r>
      <w:r w:rsidR="00BD7ACD">
        <w:rPr>
          <w:spacing w:val="-2"/>
        </w:rPr>
        <w:t xml:space="preserve"> </w:t>
      </w:r>
      <w:r w:rsidR="00BD7ACD">
        <w:t>loi</w:t>
      </w:r>
      <w:r w:rsidR="00BD7ACD">
        <w:rPr>
          <w:spacing w:val="-3"/>
        </w:rPr>
        <w:t xml:space="preserve"> </w:t>
      </w:r>
      <w:r w:rsidR="00BD7ACD">
        <w:t>n°</w:t>
      </w:r>
      <w:r w:rsidR="00BD7ACD">
        <w:rPr>
          <w:spacing w:val="-2"/>
        </w:rPr>
        <w:t xml:space="preserve"> </w:t>
      </w:r>
      <w:r w:rsidR="00BD7ACD">
        <w:t>09-08</w:t>
      </w:r>
      <w:r w:rsidR="00BD7ACD">
        <w:rPr>
          <w:spacing w:val="-4"/>
        </w:rPr>
        <w:t xml:space="preserve"> </w:t>
      </w:r>
      <w:r w:rsidR="00BD7ACD">
        <w:t>relative</w:t>
      </w:r>
      <w:r w:rsidR="00BD7ACD">
        <w:rPr>
          <w:spacing w:val="-2"/>
        </w:rPr>
        <w:t xml:space="preserve"> </w:t>
      </w:r>
      <w:r w:rsidR="00BD7ACD">
        <w:t>à</w:t>
      </w:r>
      <w:r w:rsidR="00BD7ACD">
        <w:rPr>
          <w:spacing w:val="-6"/>
        </w:rPr>
        <w:t xml:space="preserve"> </w:t>
      </w:r>
      <w:r w:rsidR="00BD7ACD">
        <w:t>la</w:t>
      </w:r>
      <w:r w:rsidR="00BD7ACD">
        <w:rPr>
          <w:spacing w:val="-6"/>
        </w:rPr>
        <w:t xml:space="preserve"> </w:t>
      </w:r>
      <w:r w:rsidR="00BD7ACD">
        <w:t>protection</w:t>
      </w:r>
      <w:r w:rsidR="00BD7ACD">
        <w:rPr>
          <w:spacing w:val="-4"/>
        </w:rPr>
        <w:t xml:space="preserve"> </w:t>
      </w:r>
      <w:r w:rsidR="00BD7ACD">
        <w:t>des</w:t>
      </w:r>
      <w:r w:rsidR="00BD7ACD">
        <w:rPr>
          <w:spacing w:val="-3"/>
        </w:rPr>
        <w:t xml:space="preserve"> </w:t>
      </w:r>
      <w:r w:rsidR="00BD7ACD">
        <w:t>personnes</w:t>
      </w:r>
      <w:r w:rsidR="00BD7ACD">
        <w:rPr>
          <w:spacing w:val="-3"/>
        </w:rPr>
        <w:t xml:space="preserve"> </w:t>
      </w:r>
      <w:r w:rsidR="00BD7ACD">
        <w:t>physiques</w:t>
      </w:r>
      <w:r w:rsidR="00BD7ACD">
        <w:rPr>
          <w:spacing w:val="-3"/>
        </w:rPr>
        <w:t xml:space="preserve"> </w:t>
      </w:r>
      <w:r w:rsidR="00BD7ACD">
        <w:t>à</w:t>
      </w:r>
      <w:r w:rsidR="00BD7ACD">
        <w:rPr>
          <w:spacing w:val="-6"/>
        </w:rPr>
        <w:t xml:space="preserve"> </w:t>
      </w:r>
      <w:r w:rsidR="00BD7ACD">
        <w:t>l'égard</w:t>
      </w:r>
      <w:r w:rsidR="00BD7ACD">
        <w:rPr>
          <w:spacing w:val="-4"/>
        </w:rPr>
        <w:t xml:space="preserve"> </w:t>
      </w:r>
      <w:r w:rsidR="00BD7ACD">
        <w:t>du</w:t>
      </w:r>
      <w:r w:rsidR="00BD7ACD">
        <w:rPr>
          <w:spacing w:val="-4"/>
        </w:rPr>
        <w:t xml:space="preserve"> </w:t>
      </w:r>
      <w:r w:rsidR="00BD7ACD">
        <w:t>traitement des données à caractère personnel, et en qualité de stagiaire au sein de l'OFPPT, je déclare :</w:t>
      </w:r>
    </w:p>
    <w:p w14:paraId="54B8DE4B" w14:textId="77777777" w:rsidR="00263B18" w:rsidRDefault="00BD7ACD">
      <w:pPr>
        <w:pStyle w:val="ListParagraph"/>
        <w:numPr>
          <w:ilvl w:val="0"/>
          <w:numId w:val="1"/>
        </w:numPr>
        <w:tabs>
          <w:tab w:val="left" w:pos="1142"/>
          <w:tab w:val="left" w:pos="1144"/>
        </w:tabs>
        <w:spacing w:before="158"/>
        <w:ind w:right="1027"/>
        <w:jc w:val="both"/>
      </w:pPr>
      <w:r>
        <w:t>Consentir</w:t>
      </w:r>
      <w:r>
        <w:rPr>
          <w:spacing w:val="-5"/>
        </w:rPr>
        <w:t xml:space="preserve"> </w:t>
      </w:r>
      <w:r>
        <w:t>librement</w:t>
      </w:r>
      <w:r>
        <w:rPr>
          <w:spacing w:val="-2"/>
        </w:rPr>
        <w:t xml:space="preserve"> </w:t>
      </w:r>
      <w:r>
        <w:t>à</w:t>
      </w:r>
      <w:r>
        <w:rPr>
          <w:spacing w:val="-6"/>
        </w:rPr>
        <w:t xml:space="preserve"> </w:t>
      </w:r>
      <w:r>
        <w:t>la</w:t>
      </w:r>
      <w:r>
        <w:rPr>
          <w:spacing w:val="-2"/>
        </w:rPr>
        <w:t xml:space="preserve"> </w:t>
      </w:r>
      <w:r>
        <w:t>collecte</w:t>
      </w:r>
      <w:r>
        <w:rPr>
          <w:spacing w:val="-2"/>
        </w:rPr>
        <w:t xml:space="preserve"> </w:t>
      </w:r>
      <w:r>
        <w:t>de</w:t>
      </w:r>
      <w:r>
        <w:rPr>
          <w:spacing w:val="-2"/>
        </w:rPr>
        <w:t xml:space="preserve"> </w:t>
      </w:r>
      <w:r>
        <w:t>mes</w:t>
      </w:r>
      <w:r>
        <w:rPr>
          <w:spacing w:val="-3"/>
        </w:rPr>
        <w:t xml:space="preserve"> </w:t>
      </w:r>
      <w:r>
        <w:t>données</w:t>
      </w:r>
      <w:r>
        <w:rPr>
          <w:spacing w:val="-3"/>
        </w:rPr>
        <w:t xml:space="preserve"> </w:t>
      </w:r>
      <w:r>
        <w:t>à</w:t>
      </w:r>
      <w:r>
        <w:rPr>
          <w:spacing w:val="-2"/>
        </w:rPr>
        <w:t xml:space="preserve"> </w:t>
      </w:r>
      <w:r>
        <w:t>caractère</w:t>
      </w:r>
      <w:r>
        <w:rPr>
          <w:spacing w:val="-6"/>
        </w:rPr>
        <w:t xml:space="preserve"> </w:t>
      </w:r>
      <w:r>
        <w:t>personnel</w:t>
      </w:r>
      <w:r>
        <w:rPr>
          <w:spacing w:val="-3"/>
        </w:rPr>
        <w:t xml:space="preserve"> </w:t>
      </w:r>
      <w:r>
        <w:t>par</w:t>
      </w:r>
      <w:r>
        <w:rPr>
          <w:spacing w:val="-1"/>
        </w:rPr>
        <w:t xml:space="preserve"> </w:t>
      </w:r>
      <w:r>
        <w:t>l'OFPPT,</w:t>
      </w:r>
      <w:r>
        <w:rPr>
          <w:spacing w:val="-3"/>
        </w:rPr>
        <w:t xml:space="preserve"> </w:t>
      </w:r>
      <w:r>
        <w:t>en</w:t>
      </w:r>
      <w:r>
        <w:rPr>
          <w:spacing w:val="-4"/>
        </w:rPr>
        <w:t xml:space="preserve"> </w:t>
      </w:r>
      <w:r>
        <w:t>vue de leur utilisation conformément au traitement autorisé par la CNDP.</w:t>
      </w:r>
    </w:p>
    <w:p w14:paraId="54B8DE4C" w14:textId="77777777" w:rsidR="00263B18" w:rsidRDefault="00BD7ACD">
      <w:pPr>
        <w:pStyle w:val="ListParagraph"/>
        <w:numPr>
          <w:ilvl w:val="0"/>
          <w:numId w:val="1"/>
        </w:numPr>
        <w:tabs>
          <w:tab w:val="left" w:pos="1142"/>
          <w:tab w:val="left" w:pos="1144"/>
        </w:tabs>
        <w:spacing w:line="242" w:lineRule="auto"/>
        <w:ind w:right="904"/>
        <w:jc w:val="both"/>
      </w:pPr>
      <w:bookmarkStart w:id="0" w:name="_GoBack"/>
      <w:bookmarkEnd w:id="0"/>
      <w:r>
        <w:t>Accepter</w:t>
      </w:r>
      <w:r>
        <w:rPr>
          <w:spacing w:val="-5"/>
        </w:rPr>
        <w:t xml:space="preserve"> </w:t>
      </w:r>
      <w:r>
        <w:t>que</w:t>
      </w:r>
      <w:r>
        <w:rPr>
          <w:spacing w:val="-2"/>
        </w:rPr>
        <w:t xml:space="preserve"> </w:t>
      </w:r>
      <w:r>
        <w:t>l'accès</w:t>
      </w:r>
      <w:r>
        <w:rPr>
          <w:spacing w:val="-3"/>
        </w:rPr>
        <w:t xml:space="preserve"> </w:t>
      </w:r>
      <w:r>
        <w:t>à</w:t>
      </w:r>
      <w:r>
        <w:rPr>
          <w:spacing w:val="-6"/>
        </w:rPr>
        <w:t xml:space="preserve"> </w:t>
      </w:r>
      <w:r>
        <w:t>mes</w:t>
      </w:r>
      <w:r>
        <w:rPr>
          <w:spacing w:val="-3"/>
        </w:rPr>
        <w:t xml:space="preserve"> </w:t>
      </w:r>
      <w:r>
        <w:t>données</w:t>
      </w:r>
      <w:r>
        <w:rPr>
          <w:spacing w:val="-3"/>
        </w:rPr>
        <w:t xml:space="preserve"> </w:t>
      </w:r>
      <w:r>
        <w:t>à</w:t>
      </w:r>
      <w:r>
        <w:rPr>
          <w:spacing w:val="-2"/>
        </w:rPr>
        <w:t xml:space="preserve"> </w:t>
      </w:r>
      <w:r>
        <w:t>caractère</w:t>
      </w:r>
      <w:r>
        <w:rPr>
          <w:spacing w:val="-6"/>
        </w:rPr>
        <w:t xml:space="preserve"> </w:t>
      </w:r>
      <w:r>
        <w:t>personnel</w:t>
      </w:r>
      <w:r>
        <w:rPr>
          <w:spacing w:val="-3"/>
        </w:rPr>
        <w:t xml:space="preserve"> </w:t>
      </w:r>
      <w:r>
        <w:t>soit</w:t>
      </w:r>
      <w:r>
        <w:rPr>
          <w:spacing w:val="-6"/>
        </w:rPr>
        <w:t xml:space="preserve"> </w:t>
      </w:r>
      <w:r>
        <w:t>accordé</w:t>
      </w:r>
      <w:r>
        <w:rPr>
          <w:spacing w:val="-2"/>
        </w:rPr>
        <w:t xml:space="preserve"> </w:t>
      </w:r>
      <w:r>
        <w:t>aux entités</w:t>
      </w:r>
      <w:r>
        <w:rPr>
          <w:spacing w:val="-3"/>
        </w:rPr>
        <w:t xml:space="preserve"> </w:t>
      </w:r>
      <w:r>
        <w:t>de</w:t>
      </w:r>
      <w:r>
        <w:rPr>
          <w:spacing w:val="-6"/>
        </w:rPr>
        <w:t xml:space="preserve"> </w:t>
      </w:r>
      <w:r>
        <w:t>l'office chargées</w:t>
      </w:r>
      <w:r>
        <w:rPr>
          <w:spacing w:val="-2"/>
        </w:rPr>
        <w:t xml:space="preserve"> </w:t>
      </w:r>
      <w:r>
        <w:t>du traitement, et</w:t>
      </w:r>
      <w:r>
        <w:rPr>
          <w:spacing w:val="-1"/>
        </w:rPr>
        <w:t xml:space="preserve"> </w:t>
      </w:r>
      <w:r>
        <w:t>qu'elles</w:t>
      </w:r>
      <w:r>
        <w:rPr>
          <w:spacing w:val="-2"/>
        </w:rPr>
        <w:t xml:space="preserve"> </w:t>
      </w:r>
      <w:r>
        <w:t>puissent</w:t>
      </w:r>
      <w:r>
        <w:rPr>
          <w:spacing w:val="-4"/>
        </w:rPr>
        <w:t xml:space="preserve"> </w:t>
      </w:r>
      <w:r>
        <w:t>éventuellement</w:t>
      </w:r>
      <w:r>
        <w:rPr>
          <w:spacing w:val="-1"/>
        </w:rPr>
        <w:t xml:space="preserve"> </w:t>
      </w:r>
      <w:r>
        <w:t>être</w:t>
      </w:r>
      <w:r>
        <w:rPr>
          <w:spacing w:val="-5"/>
        </w:rPr>
        <w:t xml:space="preserve"> </w:t>
      </w:r>
      <w:r>
        <w:t>communiquées à</w:t>
      </w:r>
      <w:r>
        <w:rPr>
          <w:spacing w:val="-5"/>
        </w:rPr>
        <w:t xml:space="preserve"> </w:t>
      </w:r>
      <w:r>
        <w:t>des</w:t>
      </w:r>
      <w:r>
        <w:rPr>
          <w:spacing w:val="-2"/>
        </w:rPr>
        <w:t xml:space="preserve"> </w:t>
      </w:r>
      <w:r>
        <w:t>sous-traitants nécessaires à la réalisation des finalités.</w:t>
      </w:r>
    </w:p>
    <w:p w14:paraId="54B8DE4D" w14:textId="7F2989B6" w:rsidR="00263B18" w:rsidRDefault="00BD7ACD">
      <w:pPr>
        <w:pStyle w:val="ListParagraph"/>
        <w:numPr>
          <w:ilvl w:val="0"/>
          <w:numId w:val="1"/>
        </w:numPr>
        <w:tabs>
          <w:tab w:val="left" w:pos="1144"/>
        </w:tabs>
        <w:ind w:right="1024"/>
      </w:pPr>
      <w:r>
        <w:t>Être</w:t>
      </w:r>
      <w:r>
        <w:rPr>
          <w:spacing w:val="-6"/>
        </w:rPr>
        <w:t xml:space="preserve"> </w:t>
      </w:r>
      <w:r>
        <w:t>informé,</w:t>
      </w:r>
      <w:r>
        <w:rPr>
          <w:spacing w:val="-3"/>
        </w:rPr>
        <w:t xml:space="preserve"> </w:t>
      </w:r>
      <w:r>
        <w:t>par</w:t>
      </w:r>
      <w:r>
        <w:rPr>
          <w:spacing w:val="-5"/>
        </w:rPr>
        <w:t xml:space="preserve"> </w:t>
      </w:r>
      <w:r>
        <w:t>la</w:t>
      </w:r>
      <w:r>
        <w:rPr>
          <w:spacing w:val="-6"/>
        </w:rPr>
        <w:t xml:space="preserve"> </w:t>
      </w:r>
      <w:r>
        <w:t>présente, de</w:t>
      </w:r>
      <w:r>
        <w:rPr>
          <w:spacing w:val="-5"/>
        </w:rPr>
        <w:t xml:space="preserve"> </w:t>
      </w:r>
      <w:r>
        <w:t>la</w:t>
      </w:r>
      <w:r>
        <w:rPr>
          <w:spacing w:val="-2"/>
        </w:rPr>
        <w:t xml:space="preserve"> </w:t>
      </w:r>
      <w:r>
        <w:t>possibilité</w:t>
      </w:r>
      <w:r>
        <w:rPr>
          <w:spacing w:val="-1"/>
        </w:rPr>
        <w:t xml:space="preserve"> </w:t>
      </w:r>
      <w:r>
        <w:rPr>
          <w:b/>
        </w:rPr>
        <w:t>d'exercer</w:t>
      </w:r>
      <w:r>
        <w:rPr>
          <w:b/>
          <w:spacing w:val="-3"/>
        </w:rPr>
        <w:t xml:space="preserve"> </w:t>
      </w:r>
      <w:r>
        <w:rPr>
          <w:b/>
        </w:rPr>
        <w:t>mes</w:t>
      </w:r>
      <w:r>
        <w:rPr>
          <w:b/>
          <w:spacing w:val="-4"/>
        </w:rPr>
        <w:t xml:space="preserve"> </w:t>
      </w:r>
      <w:r>
        <w:rPr>
          <w:b/>
        </w:rPr>
        <w:t>droits</w:t>
      </w:r>
      <w:r>
        <w:rPr>
          <w:b/>
          <w:spacing w:val="-4"/>
        </w:rPr>
        <w:t xml:space="preserve"> </w:t>
      </w:r>
      <w:r>
        <w:rPr>
          <w:b/>
        </w:rPr>
        <w:t>d'accès,</w:t>
      </w:r>
      <w:r>
        <w:rPr>
          <w:b/>
          <w:spacing w:val="-5"/>
        </w:rPr>
        <w:t xml:space="preserve"> </w:t>
      </w:r>
      <w:r>
        <w:rPr>
          <w:b/>
        </w:rPr>
        <w:t>de</w:t>
      </w:r>
      <w:r>
        <w:rPr>
          <w:b/>
          <w:spacing w:val="-3"/>
        </w:rPr>
        <w:t xml:space="preserve"> </w:t>
      </w:r>
      <w:r>
        <w:rPr>
          <w:b/>
        </w:rPr>
        <w:t xml:space="preserve">rectification et d'opposition aux traitements de mes données, pour des motifs légitimes et conformément aux dispositions de la loi 09-08 </w:t>
      </w:r>
      <w:r>
        <w:t xml:space="preserve">" en s’adressant au directeur de votre </w:t>
      </w:r>
      <w:r w:rsidR="00653F30">
        <w:t>établissement</w:t>
      </w:r>
      <w:r>
        <w:t xml:space="preserve">, en déposant une demande via le portail "MyWay" ou en envoyant un mail à l’adresse </w:t>
      </w:r>
      <w:hyperlink r:id="rId5">
        <w:r>
          <w:t>(</w:t>
        </w:r>
        <w:r>
          <w:rPr>
            <w:color w:val="0462C1"/>
            <w:u w:val="single" w:color="0462C1"/>
          </w:rPr>
          <w:t>dpo.stagiaire@ofppt.ma</w:t>
        </w:r>
        <w:r>
          <w:t>)</w:t>
        </w:r>
      </w:hyperlink>
      <w:r>
        <w:t>.</w:t>
      </w:r>
    </w:p>
    <w:p w14:paraId="54B8DE4E" w14:textId="77777777" w:rsidR="00263B18" w:rsidRDefault="00263B18">
      <w:pPr>
        <w:pStyle w:val="BodyText"/>
        <w:rPr>
          <w:sz w:val="20"/>
        </w:rPr>
      </w:pPr>
    </w:p>
    <w:p w14:paraId="54B8DE4F" w14:textId="77777777" w:rsidR="00263B18" w:rsidRDefault="00263B18">
      <w:pPr>
        <w:pStyle w:val="BodyText"/>
        <w:rPr>
          <w:sz w:val="20"/>
        </w:rPr>
      </w:pPr>
    </w:p>
    <w:p w14:paraId="54B8DE50" w14:textId="77777777" w:rsidR="00263B18" w:rsidRDefault="00263B18">
      <w:pPr>
        <w:pStyle w:val="BodyText"/>
        <w:rPr>
          <w:sz w:val="20"/>
        </w:rPr>
      </w:pPr>
    </w:p>
    <w:p w14:paraId="54B8DE51" w14:textId="77777777" w:rsidR="00263B18" w:rsidRDefault="00263B18">
      <w:pPr>
        <w:pStyle w:val="BodyText"/>
        <w:rPr>
          <w:sz w:val="20"/>
        </w:rPr>
      </w:pPr>
    </w:p>
    <w:p w14:paraId="54B8DE52" w14:textId="77777777" w:rsidR="00263B18" w:rsidRDefault="00263B18">
      <w:pPr>
        <w:pStyle w:val="BodyText"/>
        <w:rPr>
          <w:sz w:val="20"/>
        </w:rPr>
      </w:pPr>
    </w:p>
    <w:p w14:paraId="54B8DE53" w14:textId="77777777" w:rsidR="00263B18" w:rsidRDefault="00263B18">
      <w:pPr>
        <w:pStyle w:val="BodyText"/>
        <w:spacing w:before="226"/>
        <w:rPr>
          <w:sz w:val="20"/>
        </w:rPr>
      </w:pPr>
    </w:p>
    <w:p w14:paraId="54B8DE54" w14:textId="77777777" w:rsidR="00263B18" w:rsidRDefault="00BD7ACD">
      <w:pPr>
        <w:spacing w:line="417" w:lineRule="auto"/>
        <w:ind w:left="5078" w:right="850" w:firstLine="588"/>
        <w:rPr>
          <w:sz w:val="20"/>
        </w:rPr>
      </w:pPr>
      <w:r>
        <w:rPr>
          <w:sz w:val="20"/>
        </w:rPr>
        <w:t>Fait le ………………………… à ………………………… Signature</w:t>
      </w:r>
      <w:r>
        <w:rPr>
          <w:spacing w:val="-5"/>
          <w:sz w:val="20"/>
        </w:rPr>
        <w:t xml:space="preserve"> </w:t>
      </w:r>
      <w:r>
        <w:rPr>
          <w:sz w:val="20"/>
        </w:rPr>
        <w:t>(Précédée</w:t>
      </w:r>
      <w:r>
        <w:rPr>
          <w:spacing w:val="-1"/>
          <w:sz w:val="20"/>
        </w:rPr>
        <w:t xml:space="preserve"> </w:t>
      </w:r>
      <w:r>
        <w:rPr>
          <w:sz w:val="20"/>
        </w:rPr>
        <w:t>de</w:t>
      </w:r>
      <w:r>
        <w:rPr>
          <w:spacing w:val="-5"/>
          <w:sz w:val="20"/>
        </w:rPr>
        <w:t xml:space="preserve"> </w:t>
      </w:r>
      <w:r>
        <w:rPr>
          <w:sz w:val="20"/>
        </w:rPr>
        <w:t>la</w:t>
      </w:r>
      <w:r>
        <w:rPr>
          <w:spacing w:val="-6"/>
          <w:sz w:val="20"/>
        </w:rPr>
        <w:t xml:space="preserve"> </w:t>
      </w:r>
      <w:r>
        <w:rPr>
          <w:sz w:val="20"/>
        </w:rPr>
        <w:t>mention</w:t>
      </w:r>
      <w:r>
        <w:rPr>
          <w:spacing w:val="-7"/>
          <w:sz w:val="20"/>
        </w:rPr>
        <w:t xml:space="preserve"> </w:t>
      </w:r>
      <w:r>
        <w:rPr>
          <w:sz w:val="20"/>
        </w:rPr>
        <w:t>«</w:t>
      </w:r>
      <w:r>
        <w:rPr>
          <w:spacing w:val="-4"/>
          <w:sz w:val="20"/>
        </w:rPr>
        <w:t xml:space="preserve"> </w:t>
      </w:r>
      <w:r>
        <w:rPr>
          <w:sz w:val="20"/>
        </w:rPr>
        <w:t>lu</w:t>
      </w:r>
      <w:r>
        <w:rPr>
          <w:spacing w:val="-7"/>
          <w:sz w:val="20"/>
        </w:rPr>
        <w:t xml:space="preserve"> </w:t>
      </w:r>
      <w:r>
        <w:rPr>
          <w:sz w:val="20"/>
        </w:rPr>
        <w:t>et</w:t>
      </w:r>
      <w:r>
        <w:rPr>
          <w:spacing w:val="-1"/>
          <w:sz w:val="20"/>
        </w:rPr>
        <w:t xml:space="preserve"> </w:t>
      </w:r>
      <w:r>
        <w:rPr>
          <w:sz w:val="20"/>
        </w:rPr>
        <w:t>approuvé</w:t>
      </w:r>
      <w:r>
        <w:rPr>
          <w:spacing w:val="-5"/>
          <w:sz w:val="20"/>
        </w:rPr>
        <w:t xml:space="preserve"> </w:t>
      </w:r>
      <w:r>
        <w:rPr>
          <w:sz w:val="20"/>
        </w:rPr>
        <w:t>»)</w:t>
      </w:r>
    </w:p>
    <w:sectPr w:rsidR="00263B18">
      <w:type w:val="continuous"/>
      <w:pgSz w:w="11910" w:h="16840"/>
      <w:pgMar w:top="620" w:right="566"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C3F71AD"/>
    <w:multiLevelType w:val="hybridMultilevel"/>
    <w:tmpl w:val="75165668"/>
    <w:lvl w:ilvl="0" w:tplc="3F56411A">
      <w:numFmt w:val="bullet"/>
      <w:lvlText w:val="□"/>
      <w:lvlJc w:val="left"/>
      <w:pPr>
        <w:ind w:left="1144" w:hanging="361"/>
      </w:pPr>
      <w:rPr>
        <w:rFonts w:ascii="Calibri" w:eastAsia="Calibri" w:hAnsi="Calibri" w:cs="Calibri" w:hint="default"/>
        <w:b w:val="0"/>
        <w:bCs w:val="0"/>
        <w:i w:val="0"/>
        <w:iCs w:val="0"/>
        <w:spacing w:val="0"/>
        <w:w w:val="100"/>
        <w:sz w:val="22"/>
        <w:szCs w:val="22"/>
        <w:lang w:val="fr-FR" w:eastAsia="en-US" w:bidi="ar-SA"/>
      </w:rPr>
    </w:lvl>
    <w:lvl w:ilvl="1" w:tplc="FFF88B14">
      <w:numFmt w:val="bullet"/>
      <w:lvlText w:val="•"/>
      <w:lvlJc w:val="left"/>
      <w:pPr>
        <w:ind w:left="2061" w:hanging="361"/>
      </w:pPr>
      <w:rPr>
        <w:rFonts w:hint="default"/>
        <w:lang w:val="fr-FR" w:eastAsia="en-US" w:bidi="ar-SA"/>
      </w:rPr>
    </w:lvl>
    <w:lvl w:ilvl="2" w:tplc="1E60CB10">
      <w:numFmt w:val="bullet"/>
      <w:lvlText w:val="•"/>
      <w:lvlJc w:val="left"/>
      <w:pPr>
        <w:ind w:left="2982" w:hanging="361"/>
      </w:pPr>
      <w:rPr>
        <w:rFonts w:hint="default"/>
        <w:lang w:val="fr-FR" w:eastAsia="en-US" w:bidi="ar-SA"/>
      </w:rPr>
    </w:lvl>
    <w:lvl w:ilvl="3" w:tplc="C41261FC">
      <w:numFmt w:val="bullet"/>
      <w:lvlText w:val="•"/>
      <w:lvlJc w:val="left"/>
      <w:pPr>
        <w:ind w:left="3903" w:hanging="361"/>
      </w:pPr>
      <w:rPr>
        <w:rFonts w:hint="default"/>
        <w:lang w:val="fr-FR" w:eastAsia="en-US" w:bidi="ar-SA"/>
      </w:rPr>
    </w:lvl>
    <w:lvl w:ilvl="4" w:tplc="55CA9DE8">
      <w:numFmt w:val="bullet"/>
      <w:lvlText w:val="•"/>
      <w:lvlJc w:val="left"/>
      <w:pPr>
        <w:ind w:left="4824" w:hanging="361"/>
      </w:pPr>
      <w:rPr>
        <w:rFonts w:hint="default"/>
        <w:lang w:val="fr-FR" w:eastAsia="en-US" w:bidi="ar-SA"/>
      </w:rPr>
    </w:lvl>
    <w:lvl w:ilvl="5" w:tplc="68F0193C">
      <w:numFmt w:val="bullet"/>
      <w:lvlText w:val="•"/>
      <w:lvlJc w:val="left"/>
      <w:pPr>
        <w:ind w:left="5745" w:hanging="361"/>
      </w:pPr>
      <w:rPr>
        <w:rFonts w:hint="default"/>
        <w:lang w:val="fr-FR" w:eastAsia="en-US" w:bidi="ar-SA"/>
      </w:rPr>
    </w:lvl>
    <w:lvl w:ilvl="6" w:tplc="6310E6E4">
      <w:numFmt w:val="bullet"/>
      <w:lvlText w:val="•"/>
      <w:lvlJc w:val="left"/>
      <w:pPr>
        <w:ind w:left="6666" w:hanging="361"/>
      </w:pPr>
      <w:rPr>
        <w:rFonts w:hint="default"/>
        <w:lang w:val="fr-FR" w:eastAsia="en-US" w:bidi="ar-SA"/>
      </w:rPr>
    </w:lvl>
    <w:lvl w:ilvl="7" w:tplc="7E086C00">
      <w:numFmt w:val="bullet"/>
      <w:lvlText w:val="•"/>
      <w:lvlJc w:val="left"/>
      <w:pPr>
        <w:ind w:left="7587" w:hanging="361"/>
      </w:pPr>
      <w:rPr>
        <w:rFonts w:hint="default"/>
        <w:lang w:val="fr-FR" w:eastAsia="en-US" w:bidi="ar-SA"/>
      </w:rPr>
    </w:lvl>
    <w:lvl w:ilvl="8" w:tplc="937686CE">
      <w:numFmt w:val="bullet"/>
      <w:lvlText w:val="•"/>
      <w:lvlJc w:val="left"/>
      <w:pPr>
        <w:ind w:left="8508" w:hanging="361"/>
      </w:pPr>
      <w:rPr>
        <w:rFonts w:hint="default"/>
        <w:lang w:val="fr-FR" w:eastAsia="en-US" w:bidi="ar-SA"/>
      </w:rPr>
    </w:lvl>
  </w:abstractNum>
  <w:abstractNum w:abstractNumId="1" w15:restartNumberingAfterBreak="0">
    <w:nsid w:val="7AF26A57"/>
    <w:multiLevelType w:val="hybridMultilevel"/>
    <w:tmpl w:val="AA842768"/>
    <w:lvl w:ilvl="0" w:tplc="3CFAD66E">
      <w:numFmt w:val="bullet"/>
      <w:lvlText w:val="-"/>
      <w:lvlJc w:val="left"/>
      <w:pPr>
        <w:ind w:left="1144" w:hanging="361"/>
      </w:pPr>
      <w:rPr>
        <w:rFonts w:ascii="Times New Roman" w:eastAsia="Times New Roman" w:hAnsi="Times New Roman" w:cs="Times New Roman" w:hint="default"/>
        <w:b w:val="0"/>
        <w:bCs w:val="0"/>
        <w:i w:val="0"/>
        <w:iCs w:val="0"/>
        <w:spacing w:val="0"/>
        <w:w w:val="100"/>
        <w:sz w:val="22"/>
        <w:szCs w:val="22"/>
        <w:lang w:val="fr-FR" w:eastAsia="en-US" w:bidi="ar-SA"/>
      </w:rPr>
    </w:lvl>
    <w:lvl w:ilvl="1" w:tplc="D9E0E304">
      <w:numFmt w:val="bullet"/>
      <w:lvlText w:val="•"/>
      <w:lvlJc w:val="left"/>
      <w:pPr>
        <w:ind w:left="2061" w:hanging="361"/>
      </w:pPr>
      <w:rPr>
        <w:rFonts w:hint="default"/>
        <w:lang w:val="fr-FR" w:eastAsia="en-US" w:bidi="ar-SA"/>
      </w:rPr>
    </w:lvl>
    <w:lvl w:ilvl="2" w:tplc="B1A0C58C">
      <w:numFmt w:val="bullet"/>
      <w:lvlText w:val="•"/>
      <w:lvlJc w:val="left"/>
      <w:pPr>
        <w:ind w:left="2982" w:hanging="361"/>
      </w:pPr>
      <w:rPr>
        <w:rFonts w:hint="default"/>
        <w:lang w:val="fr-FR" w:eastAsia="en-US" w:bidi="ar-SA"/>
      </w:rPr>
    </w:lvl>
    <w:lvl w:ilvl="3" w:tplc="32C4D54A">
      <w:numFmt w:val="bullet"/>
      <w:lvlText w:val="•"/>
      <w:lvlJc w:val="left"/>
      <w:pPr>
        <w:ind w:left="3903" w:hanging="361"/>
      </w:pPr>
      <w:rPr>
        <w:rFonts w:hint="default"/>
        <w:lang w:val="fr-FR" w:eastAsia="en-US" w:bidi="ar-SA"/>
      </w:rPr>
    </w:lvl>
    <w:lvl w:ilvl="4" w:tplc="EEF2727A">
      <w:numFmt w:val="bullet"/>
      <w:lvlText w:val="•"/>
      <w:lvlJc w:val="left"/>
      <w:pPr>
        <w:ind w:left="4824" w:hanging="361"/>
      </w:pPr>
      <w:rPr>
        <w:rFonts w:hint="default"/>
        <w:lang w:val="fr-FR" w:eastAsia="en-US" w:bidi="ar-SA"/>
      </w:rPr>
    </w:lvl>
    <w:lvl w:ilvl="5" w:tplc="40CC2CFA">
      <w:numFmt w:val="bullet"/>
      <w:lvlText w:val="•"/>
      <w:lvlJc w:val="left"/>
      <w:pPr>
        <w:ind w:left="5745" w:hanging="361"/>
      </w:pPr>
      <w:rPr>
        <w:rFonts w:hint="default"/>
        <w:lang w:val="fr-FR" w:eastAsia="en-US" w:bidi="ar-SA"/>
      </w:rPr>
    </w:lvl>
    <w:lvl w:ilvl="6" w:tplc="FB84A77A">
      <w:numFmt w:val="bullet"/>
      <w:lvlText w:val="•"/>
      <w:lvlJc w:val="left"/>
      <w:pPr>
        <w:ind w:left="6666" w:hanging="361"/>
      </w:pPr>
      <w:rPr>
        <w:rFonts w:hint="default"/>
        <w:lang w:val="fr-FR" w:eastAsia="en-US" w:bidi="ar-SA"/>
      </w:rPr>
    </w:lvl>
    <w:lvl w:ilvl="7" w:tplc="8098EB14">
      <w:numFmt w:val="bullet"/>
      <w:lvlText w:val="•"/>
      <w:lvlJc w:val="left"/>
      <w:pPr>
        <w:ind w:left="7587" w:hanging="361"/>
      </w:pPr>
      <w:rPr>
        <w:rFonts w:hint="default"/>
        <w:lang w:val="fr-FR" w:eastAsia="en-US" w:bidi="ar-SA"/>
      </w:rPr>
    </w:lvl>
    <w:lvl w:ilvl="8" w:tplc="0686852E">
      <w:numFmt w:val="bullet"/>
      <w:lvlText w:val="•"/>
      <w:lvlJc w:val="left"/>
      <w:pPr>
        <w:ind w:left="8508" w:hanging="361"/>
      </w:pPr>
      <w:rPr>
        <w:rFonts w:hint="default"/>
        <w:lang w:val="fr-FR"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3B18"/>
    <w:rsid w:val="00227F92"/>
    <w:rsid w:val="00263B18"/>
    <w:rsid w:val="00653F30"/>
    <w:rsid w:val="006F29C4"/>
    <w:rsid w:val="00733905"/>
    <w:rsid w:val="00BD7AC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8DE3A"/>
  <w15:docId w15:val="{207C582D-EDE9-4926-9186-28743AB12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lang w:val="fr-FR"/>
    </w:rPr>
  </w:style>
  <w:style w:type="paragraph" w:styleId="Heading1">
    <w:name w:val="heading 1"/>
    <w:basedOn w:val="Normal"/>
    <w:uiPriority w:val="1"/>
    <w:qFormat/>
    <w:pPr>
      <w:spacing w:before="72"/>
      <w:ind w:left="4053" w:right="850" w:hanging="2737"/>
      <w:outlineLvl w:val="0"/>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style>
  <w:style w:type="paragraph" w:styleId="ListParagraph">
    <w:name w:val="List Paragraph"/>
    <w:basedOn w:val="Normal"/>
    <w:uiPriority w:val="1"/>
    <w:qFormat/>
    <w:pPr>
      <w:ind w:left="1144" w:hanging="361"/>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BD7AC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D7ACD"/>
    <w:rPr>
      <w:rFonts w:ascii="Segoe UI" w:eastAsia="Calibri" w:hAnsi="Segoe UI" w:cs="Segoe UI"/>
      <w:sz w:val="18"/>
      <w:szCs w:val="18"/>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dpo.stagiaire@ofppt.m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1</Pages>
  <Words>487</Words>
  <Characters>2679</Characters>
  <Application>Microsoft Office Word</Application>
  <DocSecurity>0</DocSecurity>
  <Lines>22</Lines>
  <Paragraphs>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3160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Directeur</cp:lastModifiedBy>
  <cp:revision>4</cp:revision>
  <cp:lastPrinted>2026-08-05T08:58:00Z</cp:lastPrinted>
  <dcterms:created xsi:type="dcterms:W3CDTF">2026-07-04T07:19:00Z</dcterms:created>
  <dcterms:modified xsi:type="dcterms:W3CDTF">2026-08-05T09:01:00Z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2025-11-30T00:00:00Z</vt:filetime>
  </property>
  <property fmtid="{D5CDD505-2E9C-101B-9397-08002B2CF9AE}" pid="4" name="Creator">
    <vt:lpwstr>Microsoft® Word pour Microsoft 365</vt:lpwstr>
  </property>
  <property fmtid="{D5CDD505-2E9C-101B-9397-08002B2CF9AE}" pid="5" name="LastSaved">
    <vt:filetime>2026-06-22T00:00:00Z</vt:filetime>
  </property>
  <property fmtid="{D5CDD505-2E9C-101B-9397-08002B2CF9AE}" pid="6" name="Producer">
    <vt:lpwstr>Microsoft® Word pour Microsoft 365</vt:lpwstr>
  </property>
</Properties>
</file>