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20A" w:rsidRPr="00186F50" w:rsidRDefault="00186F50">
      <w:pPr>
        <w:rPr>
          <w:b/>
          <w:sz w:val="32"/>
          <w:szCs w:val="32"/>
          <w:u w:val="single"/>
        </w:rPr>
      </w:pPr>
      <w:r w:rsidRPr="00186F50">
        <w:rPr>
          <w:b/>
          <w:sz w:val="32"/>
          <w:szCs w:val="32"/>
          <w:u w:val="single"/>
        </w:rPr>
        <w:t xml:space="preserve">Preferences are subjective inclinations, whereas choices are decisions made in a specific context </w:t>
      </w:r>
    </w:p>
    <w:p w:rsidR="00B1798B" w:rsidRDefault="00B1798B"/>
    <w:p w:rsidR="00B1798B" w:rsidRPr="00B1798B" w:rsidRDefault="00B1798B" w:rsidP="00B1798B">
      <w:pPr>
        <w:numPr>
          <w:ilvl w:val="0"/>
          <w:numId w:val="1"/>
        </w:numPr>
        <w:shd w:val="clear" w:color="auto" w:fill="FFFFFF"/>
        <w:spacing w:after="120" w:line="330" w:lineRule="atLeast"/>
        <w:ind w:left="0"/>
        <w:jc w:val="both"/>
        <w:rPr>
          <w:rFonts w:ascii="Arial" w:eastAsia="Times New Roman" w:hAnsi="Arial" w:cs="Arial"/>
          <w:color w:val="001D35"/>
          <w:sz w:val="32"/>
          <w:szCs w:val="32"/>
        </w:rPr>
      </w:pPr>
      <w:r w:rsidRPr="00B1798B">
        <w:rPr>
          <w:rFonts w:ascii="Arial" w:eastAsia="Times New Roman" w:hAnsi="Arial" w:cs="Arial"/>
          <w:b/>
          <w:bCs/>
          <w:color w:val="001D35"/>
          <w:sz w:val="32"/>
          <w:szCs w:val="32"/>
        </w:rPr>
        <w:t>Preference:</w:t>
      </w:r>
    </w:p>
    <w:p w:rsidR="00B1798B" w:rsidRPr="00B1798B" w:rsidRDefault="00B1798B" w:rsidP="00B1798B">
      <w:pPr>
        <w:shd w:val="clear" w:color="auto" w:fill="FFFFFF"/>
        <w:spacing w:after="120" w:line="480" w:lineRule="auto"/>
        <w:jc w:val="both"/>
        <w:rPr>
          <w:rFonts w:ascii="Arial" w:eastAsia="Times New Roman" w:hAnsi="Arial" w:cs="Arial"/>
          <w:color w:val="545D7E"/>
          <w:spacing w:val="2"/>
          <w:sz w:val="32"/>
          <w:szCs w:val="32"/>
        </w:rPr>
      </w:pPr>
      <w:r w:rsidRPr="00B1798B">
        <w:rPr>
          <w:rFonts w:ascii="Arial" w:eastAsia="Times New Roman" w:hAnsi="Arial" w:cs="Arial"/>
          <w:color w:val="545D7E"/>
          <w:spacing w:val="2"/>
          <w:sz w:val="32"/>
          <w:szCs w:val="32"/>
        </w:rPr>
        <w:t>A preference is a pre-existing inclination or bias towards a particular option. It's based on individual tastes, values, or past experiences. For example, someone might have a preference for tea over coffee, or for a certain type of music.</w:t>
      </w:r>
    </w:p>
    <w:p w:rsidR="00B1798B" w:rsidRPr="00B1798B" w:rsidRDefault="00B1798B" w:rsidP="00B1798B">
      <w:pPr>
        <w:numPr>
          <w:ilvl w:val="0"/>
          <w:numId w:val="1"/>
        </w:numPr>
        <w:shd w:val="clear" w:color="auto" w:fill="FFFFFF"/>
        <w:spacing w:after="0" w:line="330" w:lineRule="atLeast"/>
        <w:ind w:left="0"/>
        <w:jc w:val="both"/>
        <w:rPr>
          <w:rFonts w:ascii="Arial" w:eastAsia="Times New Roman" w:hAnsi="Arial" w:cs="Arial"/>
          <w:color w:val="001D35"/>
          <w:sz w:val="32"/>
          <w:szCs w:val="32"/>
        </w:rPr>
      </w:pPr>
      <w:r w:rsidRPr="00B1798B">
        <w:rPr>
          <w:rFonts w:ascii="Arial" w:eastAsia="Times New Roman" w:hAnsi="Arial" w:cs="Arial"/>
          <w:b/>
          <w:bCs/>
          <w:color w:val="001D35"/>
          <w:sz w:val="32"/>
          <w:szCs w:val="32"/>
        </w:rPr>
        <w:t>Choice:</w:t>
      </w:r>
    </w:p>
    <w:p w:rsidR="00B1798B" w:rsidRPr="00B1798B" w:rsidRDefault="00B1798B" w:rsidP="00B1798B">
      <w:pPr>
        <w:shd w:val="clear" w:color="auto" w:fill="FFFFFF"/>
        <w:spacing w:after="0" w:line="480" w:lineRule="auto"/>
        <w:jc w:val="both"/>
        <w:rPr>
          <w:rFonts w:ascii="Times New Roman" w:eastAsia="Times New Roman" w:hAnsi="Times New Roman" w:cs="Times New Roman"/>
          <w:color w:val="545D7E"/>
          <w:spacing w:val="2"/>
          <w:sz w:val="32"/>
          <w:szCs w:val="32"/>
        </w:rPr>
      </w:pPr>
      <w:r w:rsidRPr="00B1798B">
        <w:rPr>
          <w:rFonts w:ascii="Arial" w:eastAsia="Times New Roman" w:hAnsi="Arial" w:cs="Arial"/>
          <w:color w:val="545D7E"/>
          <w:spacing w:val="2"/>
          <w:sz w:val="32"/>
          <w:szCs w:val="32"/>
        </w:rPr>
        <w:t>A choice is the act of selecting one option from a set of available options. It can be influenced by preferences, but it can also be based on other factors like practicality, necessity, or external circumstances. For example, if someone is offered a choice between a coffee and a tea, they might choose tea because they prefer it, or they might choose coffee because it's the only option available at the moment. </w:t>
      </w:r>
    </w:p>
    <w:p w:rsidR="00B1798B" w:rsidRDefault="00B1798B" w:rsidP="00B1798B">
      <w:pPr>
        <w:shd w:val="clear" w:color="auto" w:fill="FFFFFF"/>
        <w:spacing w:after="150" w:line="390" w:lineRule="atLeast"/>
        <w:jc w:val="both"/>
        <w:rPr>
          <w:rFonts w:ascii="Arial" w:eastAsia="Times New Roman" w:hAnsi="Arial" w:cs="Arial"/>
          <w:color w:val="001D35"/>
          <w:sz w:val="32"/>
          <w:szCs w:val="32"/>
        </w:rPr>
      </w:pPr>
    </w:p>
    <w:p w:rsidR="00B1798B" w:rsidRDefault="00B1798B" w:rsidP="00B1798B">
      <w:pPr>
        <w:shd w:val="clear" w:color="auto" w:fill="FFFFFF"/>
        <w:spacing w:after="150" w:line="390" w:lineRule="atLeast"/>
        <w:jc w:val="both"/>
        <w:rPr>
          <w:rFonts w:ascii="Arial" w:eastAsia="Times New Roman" w:hAnsi="Arial" w:cs="Arial"/>
          <w:color w:val="001D35"/>
          <w:sz w:val="32"/>
          <w:szCs w:val="32"/>
        </w:rPr>
      </w:pPr>
      <w:r w:rsidRPr="00B1798B">
        <w:rPr>
          <w:rFonts w:ascii="Arial" w:eastAsia="Times New Roman" w:hAnsi="Arial" w:cs="Arial"/>
          <w:color w:val="001D35"/>
          <w:sz w:val="32"/>
          <w:szCs w:val="32"/>
        </w:rPr>
        <w:t>Key differences summarized:</w:t>
      </w:r>
    </w:p>
    <w:p w:rsidR="00B1798B" w:rsidRPr="00B1798B" w:rsidRDefault="00B1798B" w:rsidP="00B1798B">
      <w:pPr>
        <w:shd w:val="clear" w:color="auto" w:fill="FFFFFF"/>
        <w:spacing w:after="150" w:line="390" w:lineRule="atLeast"/>
        <w:jc w:val="both"/>
        <w:rPr>
          <w:rFonts w:ascii="Times New Roman" w:eastAsia="Times New Roman" w:hAnsi="Times New Roman" w:cs="Times New Roman"/>
          <w:color w:val="001D35"/>
          <w:sz w:val="32"/>
          <w:szCs w:val="32"/>
        </w:rPr>
      </w:pPr>
    </w:p>
    <w:p w:rsidR="00B1798B" w:rsidRPr="00B1798B" w:rsidRDefault="00B1798B" w:rsidP="00B1798B">
      <w:pPr>
        <w:numPr>
          <w:ilvl w:val="0"/>
          <w:numId w:val="2"/>
        </w:numPr>
        <w:shd w:val="clear" w:color="auto" w:fill="FFFFFF"/>
        <w:spacing w:after="120" w:line="330" w:lineRule="atLeast"/>
        <w:ind w:left="0"/>
        <w:jc w:val="both"/>
        <w:rPr>
          <w:rFonts w:ascii="Arial" w:eastAsia="Times New Roman" w:hAnsi="Arial" w:cs="Arial"/>
          <w:color w:val="001D35"/>
          <w:sz w:val="32"/>
          <w:szCs w:val="32"/>
        </w:rPr>
      </w:pPr>
      <w:r w:rsidRPr="00B1798B">
        <w:rPr>
          <w:rFonts w:ascii="Arial" w:eastAsia="Times New Roman" w:hAnsi="Arial" w:cs="Arial"/>
          <w:b/>
          <w:bCs/>
          <w:color w:val="001D35"/>
          <w:sz w:val="32"/>
          <w:szCs w:val="32"/>
        </w:rPr>
        <w:t>Nature:</w:t>
      </w:r>
    </w:p>
    <w:p w:rsidR="00B1798B" w:rsidRPr="00B1798B" w:rsidRDefault="00B1798B" w:rsidP="00B1798B">
      <w:pPr>
        <w:shd w:val="clear" w:color="auto" w:fill="FFFFFF"/>
        <w:spacing w:after="120" w:line="330" w:lineRule="atLeast"/>
        <w:jc w:val="both"/>
        <w:rPr>
          <w:rFonts w:ascii="Arial" w:eastAsia="Times New Roman" w:hAnsi="Arial" w:cs="Arial"/>
          <w:color w:val="545D7E"/>
          <w:spacing w:val="2"/>
          <w:sz w:val="32"/>
          <w:szCs w:val="32"/>
        </w:rPr>
      </w:pPr>
      <w:r w:rsidRPr="00B1798B">
        <w:rPr>
          <w:rFonts w:ascii="Arial" w:eastAsia="Times New Roman" w:hAnsi="Arial" w:cs="Arial"/>
          <w:color w:val="545D7E"/>
          <w:spacing w:val="2"/>
          <w:sz w:val="32"/>
          <w:szCs w:val="32"/>
        </w:rPr>
        <w:lastRenderedPageBreak/>
        <w:t>Preference is a feeling or inclination, while choice is an action or decision.</w:t>
      </w:r>
    </w:p>
    <w:p w:rsidR="00B1798B" w:rsidRPr="00B1798B" w:rsidRDefault="00B1798B" w:rsidP="00B1798B">
      <w:pPr>
        <w:numPr>
          <w:ilvl w:val="0"/>
          <w:numId w:val="2"/>
        </w:numPr>
        <w:shd w:val="clear" w:color="auto" w:fill="FFFFFF"/>
        <w:spacing w:after="120" w:line="330" w:lineRule="atLeast"/>
        <w:ind w:left="0"/>
        <w:jc w:val="both"/>
        <w:rPr>
          <w:rFonts w:ascii="Arial" w:eastAsia="Times New Roman" w:hAnsi="Arial" w:cs="Arial"/>
          <w:color w:val="001D35"/>
          <w:sz w:val="32"/>
          <w:szCs w:val="32"/>
        </w:rPr>
      </w:pPr>
      <w:r w:rsidRPr="00B1798B">
        <w:rPr>
          <w:rFonts w:ascii="Arial" w:eastAsia="Times New Roman" w:hAnsi="Arial" w:cs="Arial"/>
          <w:b/>
          <w:bCs/>
          <w:color w:val="001D35"/>
          <w:sz w:val="32"/>
          <w:szCs w:val="32"/>
        </w:rPr>
        <w:t>Timeframe:</w:t>
      </w:r>
    </w:p>
    <w:p w:rsidR="00B1798B" w:rsidRPr="00B1798B" w:rsidRDefault="00B1798B" w:rsidP="00B1798B">
      <w:pPr>
        <w:shd w:val="clear" w:color="auto" w:fill="FFFFFF"/>
        <w:spacing w:after="120" w:line="330" w:lineRule="atLeast"/>
        <w:jc w:val="both"/>
        <w:rPr>
          <w:rFonts w:ascii="Arial" w:eastAsia="Times New Roman" w:hAnsi="Arial" w:cs="Arial"/>
          <w:color w:val="545D7E"/>
          <w:spacing w:val="2"/>
          <w:sz w:val="32"/>
          <w:szCs w:val="32"/>
        </w:rPr>
      </w:pPr>
      <w:r w:rsidRPr="00B1798B">
        <w:rPr>
          <w:rFonts w:ascii="Arial" w:eastAsia="Times New Roman" w:hAnsi="Arial" w:cs="Arial"/>
          <w:color w:val="545D7E"/>
          <w:spacing w:val="2"/>
          <w:sz w:val="32"/>
          <w:szCs w:val="32"/>
        </w:rPr>
        <w:t>Preferences can be long-standing, while choices are made in specific situations.</w:t>
      </w:r>
    </w:p>
    <w:p w:rsidR="00B1798B" w:rsidRPr="00B1798B" w:rsidRDefault="00B1798B" w:rsidP="00B1798B">
      <w:pPr>
        <w:numPr>
          <w:ilvl w:val="0"/>
          <w:numId w:val="2"/>
        </w:numPr>
        <w:shd w:val="clear" w:color="auto" w:fill="FFFFFF"/>
        <w:spacing w:after="0" w:line="330" w:lineRule="atLeast"/>
        <w:ind w:left="0"/>
        <w:jc w:val="both"/>
        <w:rPr>
          <w:rFonts w:ascii="Arial" w:eastAsia="Times New Roman" w:hAnsi="Arial" w:cs="Arial"/>
          <w:color w:val="001D35"/>
          <w:sz w:val="32"/>
          <w:szCs w:val="32"/>
        </w:rPr>
      </w:pPr>
      <w:r w:rsidRPr="00B1798B">
        <w:rPr>
          <w:rFonts w:ascii="Arial" w:eastAsia="Times New Roman" w:hAnsi="Arial" w:cs="Arial"/>
          <w:b/>
          <w:bCs/>
          <w:color w:val="001D35"/>
          <w:sz w:val="32"/>
          <w:szCs w:val="32"/>
        </w:rPr>
        <w:t>Influence:</w:t>
      </w:r>
    </w:p>
    <w:p w:rsidR="00B1798B" w:rsidRPr="00B1798B" w:rsidRDefault="00B1798B" w:rsidP="00B1798B">
      <w:pPr>
        <w:shd w:val="clear" w:color="auto" w:fill="FFFFFF"/>
        <w:spacing w:after="0" w:line="330" w:lineRule="atLeast"/>
        <w:jc w:val="both"/>
        <w:rPr>
          <w:rFonts w:ascii="Arial" w:eastAsia="Times New Roman" w:hAnsi="Arial" w:cs="Arial"/>
          <w:color w:val="545D7E"/>
          <w:spacing w:val="2"/>
          <w:sz w:val="32"/>
          <w:szCs w:val="32"/>
        </w:rPr>
      </w:pPr>
      <w:r w:rsidRPr="00B1798B">
        <w:rPr>
          <w:rFonts w:ascii="Arial" w:eastAsia="Times New Roman" w:hAnsi="Arial" w:cs="Arial"/>
          <w:color w:val="545D7E"/>
          <w:spacing w:val="2"/>
          <w:sz w:val="32"/>
          <w:szCs w:val="32"/>
        </w:rPr>
        <w:t>Preferences can influence choices, but choices can also be made without a strong preference. </w:t>
      </w:r>
    </w:p>
    <w:p w:rsidR="00B1798B" w:rsidRDefault="00B1798B"/>
    <w:p w:rsidR="003455ED" w:rsidRDefault="003455ED"/>
    <w:p w:rsidR="003455ED" w:rsidRDefault="003455ED"/>
    <w:p w:rsidR="00C5123A" w:rsidRPr="00C5123A" w:rsidRDefault="00C5123A" w:rsidP="00C5123A">
      <w:pPr>
        <w:spacing w:after="0" w:line="240" w:lineRule="auto"/>
        <w:rPr>
          <w:rFonts w:ascii="Segoe UI" w:eastAsia="Times New Roman" w:hAnsi="Segoe UI" w:cs="Segoe UI"/>
          <w:sz w:val="28"/>
          <w:szCs w:val="28"/>
        </w:rPr>
      </w:pPr>
      <w:r w:rsidRPr="00C5123A">
        <w:rPr>
          <w:rFonts w:ascii="Segoe UI" w:eastAsia="Times New Roman" w:hAnsi="Segoe UI" w:cs="Segoe UI"/>
          <w:b/>
          <w:sz w:val="28"/>
          <w:szCs w:val="28"/>
        </w:rPr>
        <w:t>Not all binary relations satisfy completeness</w:t>
      </w:r>
      <w:r w:rsidRPr="00C5123A">
        <w:rPr>
          <w:rFonts w:ascii="Segoe UI" w:eastAsia="Times New Roman" w:hAnsi="Segoe UI" w:cs="Segoe UI"/>
          <w:sz w:val="24"/>
          <w:szCs w:val="24"/>
        </w:rPr>
        <w:t xml:space="preserve">, </w:t>
      </w:r>
      <w:r w:rsidRPr="00C5123A">
        <w:rPr>
          <w:rFonts w:ascii="Segoe UI" w:eastAsia="Times New Roman" w:hAnsi="Segoe UI" w:cs="Segoe UI"/>
          <w:sz w:val="28"/>
          <w:szCs w:val="28"/>
        </w:rPr>
        <w:t>meaning not all pairs of alternatives can be compared. ​ Examples include relations like "is the brother of" or "is the father of," where some pairs are not comparable.</w:t>
      </w:r>
    </w:p>
    <w:p w:rsidR="003455ED" w:rsidRPr="00C5123A" w:rsidRDefault="003455ED">
      <w:pPr>
        <w:rPr>
          <w:sz w:val="28"/>
          <w:szCs w:val="28"/>
        </w:rPr>
      </w:pPr>
    </w:p>
    <w:p w:rsidR="00C5123A" w:rsidRPr="00C5123A" w:rsidRDefault="00C5123A" w:rsidP="00C5123A">
      <w:pPr>
        <w:spacing w:after="0" w:line="480" w:lineRule="auto"/>
        <w:rPr>
          <w:rFonts w:ascii="Segoe UI" w:eastAsia="Times New Roman" w:hAnsi="Segoe UI" w:cs="Segoe UI"/>
          <w:sz w:val="28"/>
          <w:szCs w:val="28"/>
        </w:rPr>
      </w:pPr>
      <w:r w:rsidRPr="00C5123A">
        <w:rPr>
          <w:rFonts w:ascii="Segoe UI" w:eastAsia="Times New Roman" w:hAnsi="Segoe UI" w:cs="Segoe UI"/>
          <w:sz w:val="28"/>
          <w:szCs w:val="28"/>
        </w:rPr>
        <w:t>A binary relation is a way to compare two elements from a set. For example, given two alternatives x and y, a binary relation can express:</w:t>
      </w:r>
    </w:p>
    <w:p w:rsidR="00C5123A" w:rsidRPr="00C5123A" w:rsidRDefault="00C5123A" w:rsidP="00C5123A">
      <w:pPr>
        <w:numPr>
          <w:ilvl w:val="0"/>
          <w:numId w:val="5"/>
        </w:num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b/>
          <w:bCs/>
          <w:sz w:val="28"/>
          <w:szCs w:val="28"/>
        </w:rPr>
        <w:t>Strict preference</w:t>
      </w:r>
      <w:r w:rsidRPr="00C5123A">
        <w:rPr>
          <w:rFonts w:ascii="Segoe UI" w:eastAsia="Times New Roman" w:hAnsi="Segoe UI" w:cs="Segoe UI"/>
          <w:sz w:val="28"/>
          <w:szCs w:val="28"/>
        </w:rPr>
        <w:t xml:space="preserve">: </w:t>
      </w:r>
      <w:proofErr w:type="spellStart"/>
      <w:r w:rsidRPr="00C5123A">
        <w:rPr>
          <w:rFonts w:ascii="Segoe UI" w:eastAsia="Times New Roman" w:hAnsi="Segoe UI" w:cs="Segoe UI"/>
          <w:sz w:val="28"/>
          <w:szCs w:val="28"/>
        </w:rPr>
        <w:t>x</w:t>
      </w:r>
      <w:r w:rsidRPr="00C5123A">
        <w:rPr>
          <w:rFonts w:ascii="Cambria Math" w:eastAsia="Times New Roman" w:hAnsi="Cambria Math" w:cs="Cambria Math"/>
          <w:sz w:val="28"/>
          <w:szCs w:val="28"/>
        </w:rPr>
        <w:t>≻</w:t>
      </w:r>
      <w:r w:rsidRPr="00C5123A">
        <w:rPr>
          <w:rFonts w:ascii="Segoe UI" w:eastAsia="Times New Roman" w:hAnsi="Segoe UI" w:cs="Segoe UI"/>
          <w:sz w:val="28"/>
          <w:szCs w:val="28"/>
        </w:rPr>
        <w:t>y</w:t>
      </w:r>
      <w:proofErr w:type="spellEnd"/>
      <w:r w:rsidRPr="00C5123A">
        <w:rPr>
          <w:rFonts w:ascii="Segoe UI" w:eastAsia="Times New Roman" w:hAnsi="Segoe UI" w:cs="Segoe UI"/>
          <w:sz w:val="28"/>
          <w:szCs w:val="28"/>
        </w:rPr>
        <w:t xml:space="preserve"> (x is preferred to y). ​</w:t>
      </w:r>
    </w:p>
    <w:p w:rsidR="00C5123A" w:rsidRPr="00C5123A" w:rsidRDefault="00C5123A" w:rsidP="00C5123A">
      <w:pPr>
        <w:numPr>
          <w:ilvl w:val="0"/>
          <w:numId w:val="5"/>
        </w:num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b/>
          <w:bCs/>
          <w:sz w:val="28"/>
          <w:szCs w:val="28"/>
        </w:rPr>
        <w:t>Indifference</w:t>
      </w:r>
      <w:r w:rsidRPr="00C5123A">
        <w:rPr>
          <w:rFonts w:ascii="Segoe UI" w:eastAsia="Times New Roman" w:hAnsi="Segoe UI" w:cs="Segoe UI"/>
          <w:sz w:val="28"/>
          <w:szCs w:val="28"/>
        </w:rPr>
        <w:t xml:space="preserve">: </w:t>
      </w:r>
      <w:proofErr w:type="spellStart"/>
      <w:r w:rsidRPr="00C5123A">
        <w:rPr>
          <w:rFonts w:ascii="Segoe UI" w:eastAsia="Times New Roman" w:hAnsi="Segoe UI" w:cs="Segoe UI"/>
          <w:sz w:val="28"/>
          <w:szCs w:val="28"/>
        </w:rPr>
        <w:t>x</w:t>
      </w:r>
      <w:r w:rsidRPr="00C5123A">
        <w:rPr>
          <w:rFonts w:ascii="Cambria Math" w:eastAsia="Times New Roman" w:hAnsi="Cambria Math" w:cs="Cambria Math"/>
          <w:sz w:val="28"/>
          <w:szCs w:val="28"/>
        </w:rPr>
        <w:t>∼</w:t>
      </w:r>
      <w:r w:rsidRPr="00C5123A">
        <w:rPr>
          <w:rFonts w:ascii="Segoe UI" w:eastAsia="Times New Roman" w:hAnsi="Segoe UI" w:cs="Segoe UI"/>
          <w:sz w:val="28"/>
          <w:szCs w:val="28"/>
        </w:rPr>
        <w:t>y</w:t>
      </w:r>
      <w:proofErr w:type="spellEnd"/>
      <w:r w:rsidRPr="00C5123A">
        <w:rPr>
          <w:rFonts w:ascii="Segoe UI" w:eastAsia="Times New Roman" w:hAnsi="Segoe UI" w:cs="Segoe UI"/>
          <w:sz w:val="28"/>
          <w:szCs w:val="28"/>
        </w:rPr>
        <w:t xml:space="preserve"> (x and y are equally preferred). ​</w:t>
      </w:r>
    </w:p>
    <w:p w:rsidR="00C5123A" w:rsidRPr="00C5123A" w:rsidRDefault="00C5123A" w:rsidP="00C5123A">
      <w:pPr>
        <w:numPr>
          <w:ilvl w:val="0"/>
          <w:numId w:val="5"/>
        </w:num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b/>
          <w:bCs/>
          <w:sz w:val="28"/>
          <w:szCs w:val="28"/>
        </w:rPr>
        <w:t>Weak preference</w:t>
      </w:r>
      <w:r w:rsidRPr="00C5123A">
        <w:rPr>
          <w:rFonts w:ascii="Segoe UI" w:eastAsia="Times New Roman" w:hAnsi="Segoe UI" w:cs="Segoe UI"/>
          <w:sz w:val="28"/>
          <w:szCs w:val="28"/>
        </w:rPr>
        <w:t xml:space="preserve">: </w:t>
      </w:r>
      <w:proofErr w:type="spellStart"/>
      <w:r w:rsidRPr="00C5123A">
        <w:rPr>
          <w:rFonts w:ascii="Segoe UI" w:eastAsia="Times New Roman" w:hAnsi="Segoe UI" w:cs="Segoe UI"/>
          <w:sz w:val="28"/>
          <w:szCs w:val="28"/>
        </w:rPr>
        <w:t>x</w:t>
      </w:r>
      <w:r w:rsidRPr="00C5123A">
        <w:rPr>
          <w:rFonts w:ascii="Cambria Math" w:eastAsia="Times New Roman" w:hAnsi="Cambria Math" w:cs="Cambria Math"/>
          <w:sz w:val="28"/>
          <w:szCs w:val="28"/>
        </w:rPr>
        <w:t>⪰</w:t>
      </w:r>
      <w:r w:rsidRPr="00C5123A">
        <w:rPr>
          <w:rFonts w:ascii="Segoe UI" w:eastAsia="Times New Roman" w:hAnsi="Segoe UI" w:cs="Segoe UI"/>
          <w:sz w:val="28"/>
          <w:szCs w:val="28"/>
        </w:rPr>
        <w:t>y</w:t>
      </w:r>
      <w:proofErr w:type="spellEnd"/>
      <w:r w:rsidRPr="00C5123A">
        <w:rPr>
          <w:rFonts w:ascii="Segoe UI" w:eastAsia="Times New Roman" w:hAnsi="Segoe UI" w:cs="Segoe UI"/>
          <w:sz w:val="28"/>
          <w:szCs w:val="28"/>
        </w:rPr>
        <w:t xml:space="preserve"> (x is at least as preferred as y). ​</w:t>
      </w:r>
    </w:p>
    <w:p w:rsidR="00C5123A" w:rsidRPr="00C5123A" w:rsidRDefault="00C5123A" w:rsidP="00C5123A">
      <w:p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sz w:val="28"/>
          <w:szCs w:val="28"/>
        </w:rPr>
        <w:t>Key properties of binary relations include:</w:t>
      </w:r>
    </w:p>
    <w:p w:rsidR="003455ED" w:rsidRPr="003455ED" w:rsidRDefault="003455ED" w:rsidP="003455ED">
      <w:pPr>
        <w:numPr>
          <w:ilvl w:val="0"/>
          <w:numId w:val="3"/>
        </w:num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b/>
          <w:bCs/>
          <w:sz w:val="28"/>
          <w:szCs w:val="28"/>
        </w:rPr>
        <w:t>Completeness</w:t>
      </w:r>
      <w:r w:rsidRPr="003455ED">
        <w:rPr>
          <w:rFonts w:ascii="Segoe UI" w:eastAsia="Times New Roman" w:hAnsi="Segoe UI" w:cs="Segoe UI"/>
          <w:sz w:val="28"/>
          <w:szCs w:val="28"/>
        </w:rPr>
        <w:t xml:space="preserve">: Every pair of alternatives can be compared (e.g., </w:t>
      </w:r>
      <w:proofErr w:type="spellStart"/>
      <w:r w:rsidRPr="003455ED">
        <w:rPr>
          <w:rFonts w:ascii="Segoe UI" w:eastAsia="Times New Roman" w:hAnsi="Segoe UI" w:cs="Segoe UI"/>
          <w:sz w:val="28"/>
          <w:szCs w:val="28"/>
        </w:rPr>
        <w:t>x</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y</w:t>
      </w:r>
      <w:proofErr w:type="spellEnd"/>
      <w:r w:rsidRPr="003455ED">
        <w:rPr>
          <w:rFonts w:ascii="Segoe UI" w:eastAsia="Times New Roman" w:hAnsi="Segoe UI" w:cs="Segoe UI"/>
          <w:sz w:val="28"/>
          <w:szCs w:val="28"/>
        </w:rPr>
        <w:t xml:space="preserve">, </w:t>
      </w:r>
      <w:proofErr w:type="spellStart"/>
      <w:r w:rsidRPr="003455ED">
        <w:rPr>
          <w:rFonts w:ascii="Segoe UI" w:eastAsia="Times New Roman" w:hAnsi="Segoe UI" w:cs="Segoe UI"/>
          <w:sz w:val="28"/>
          <w:szCs w:val="28"/>
        </w:rPr>
        <w:t>y</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x</w:t>
      </w:r>
      <w:proofErr w:type="spellEnd"/>
      <w:r w:rsidRPr="003455ED">
        <w:rPr>
          <w:rFonts w:ascii="Segoe UI" w:eastAsia="Times New Roman" w:hAnsi="Segoe UI" w:cs="Segoe UI"/>
          <w:sz w:val="28"/>
          <w:szCs w:val="28"/>
        </w:rPr>
        <w:t xml:space="preserve">, or </w:t>
      </w:r>
      <w:proofErr w:type="spellStart"/>
      <w:r w:rsidRPr="003455ED">
        <w:rPr>
          <w:rFonts w:ascii="Segoe UI" w:eastAsia="Times New Roman" w:hAnsi="Segoe UI" w:cs="Segoe UI"/>
          <w:sz w:val="28"/>
          <w:szCs w:val="28"/>
        </w:rPr>
        <w:t>x</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y</w:t>
      </w:r>
      <w:proofErr w:type="spellEnd"/>
      <w:r w:rsidRPr="003455ED">
        <w:rPr>
          <w:rFonts w:ascii="Segoe UI" w:eastAsia="Times New Roman" w:hAnsi="Segoe UI" w:cs="Segoe UI"/>
          <w:sz w:val="28"/>
          <w:szCs w:val="28"/>
        </w:rPr>
        <w:t>). ​</w:t>
      </w:r>
    </w:p>
    <w:p w:rsidR="003455ED" w:rsidRPr="003455ED" w:rsidRDefault="003455ED" w:rsidP="003455ED">
      <w:pPr>
        <w:numPr>
          <w:ilvl w:val="0"/>
          <w:numId w:val="3"/>
        </w:numPr>
        <w:spacing w:before="100" w:beforeAutospacing="1" w:after="100" w:afterAutospacing="1" w:line="240" w:lineRule="auto"/>
        <w:rPr>
          <w:rFonts w:ascii="Segoe UI" w:eastAsia="Times New Roman" w:hAnsi="Segoe UI" w:cs="Segoe UI"/>
          <w:sz w:val="28"/>
          <w:szCs w:val="28"/>
        </w:rPr>
      </w:pPr>
      <w:r w:rsidRPr="00C5123A">
        <w:rPr>
          <w:rFonts w:ascii="Segoe UI" w:eastAsia="Times New Roman" w:hAnsi="Segoe UI" w:cs="Segoe UI"/>
          <w:b/>
          <w:bCs/>
          <w:sz w:val="28"/>
          <w:szCs w:val="28"/>
        </w:rPr>
        <w:t>Transitivity</w:t>
      </w:r>
      <w:r w:rsidRPr="003455ED">
        <w:rPr>
          <w:rFonts w:ascii="Segoe UI" w:eastAsia="Times New Roman" w:hAnsi="Segoe UI" w:cs="Segoe UI"/>
          <w:sz w:val="28"/>
          <w:szCs w:val="28"/>
        </w:rPr>
        <w:t xml:space="preserve">: If </w:t>
      </w:r>
      <w:proofErr w:type="spellStart"/>
      <w:r w:rsidRPr="003455ED">
        <w:rPr>
          <w:rFonts w:ascii="Segoe UI" w:eastAsia="Times New Roman" w:hAnsi="Segoe UI" w:cs="Segoe UI"/>
          <w:sz w:val="28"/>
          <w:szCs w:val="28"/>
        </w:rPr>
        <w:t>x</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y</w:t>
      </w:r>
      <w:proofErr w:type="spellEnd"/>
      <w:r w:rsidRPr="003455ED">
        <w:rPr>
          <w:rFonts w:ascii="Segoe UI" w:eastAsia="Times New Roman" w:hAnsi="Segoe UI" w:cs="Segoe UI"/>
          <w:sz w:val="28"/>
          <w:szCs w:val="28"/>
        </w:rPr>
        <w:t xml:space="preserve"> and </w:t>
      </w:r>
      <w:proofErr w:type="spellStart"/>
      <w:r w:rsidRPr="003455ED">
        <w:rPr>
          <w:rFonts w:ascii="Segoe UI" w:eastAsia="Times New Roman" w:hAnsi="Segoe UI" w:cs="Segoe UI"/>
          <w:sz w:val="28"/>
          <w:szCs w:val="28"/>
        </w:rPr>
        <w:t>y</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z</w:t>
      </w:r>
      <w:proofErr w:type="spellEnd"/>
      <w:r w:rsidRPr="003455ED">
        <w:rPr>
          <w:rFonts w:ascii="Segoe UI" w:eastAsia="Times New Roman" w:hAnsi="Segoe UI" w:cs="Segoe UI"/>
          <w:sz w:val="28"/>
          <w:szCs w:val="28"/>
        </w:rPr>
        <w:t xml:space="preserve">, then </w:t>
      </w:r>
      <w:proofErr w:type="spellStart"/>
      <w:r w:rsidRPr="003455ED">
        <w:rPr>
          <w:rFonts w:ascii="Segoe UI" w:eastAsia="Times New Roman" w:hAnsi="Segoe UI" w:cs="Segoe UI"/>
          <w:sz w:val="28"/>
          <w:szCs w:val="28"/>
        </w:rPr>
        <w:t>x</w:t>
      </w:r>
      <w:r w:rsidRPr="003455ED">
        <w:rPr>
          <w:rFonts w:ascii="Cambria Math" w:eastAsia="Times New Roman" w:hAnsi="Cambria Math" w:cs="Cambria Math"/>
          <w:sz w:val="28"/>
          <w:szCs w:val="28"/>
        </w:rPr>
        <w:t>⪰</w:t>
      </w:r>
      <w:r w:rsidRPr="003455ED">
        <w:rPr>
          <w:rFonts w:ascii="Segoe UI" w:eastAsia="Times New Roman" w:hAnsi="Segoe UI" w:cs="Segoe UI"/>
          <w:sz w:val="28"/>
          <w:szCs w:val="28"/>
        </w:rPr>
        <w:t>z</w:t>
      </w:r>
      <w:proofErr w:type="spellEnd"/>
      <w:r w:rsidRPr="003455ED">
        <w:rPr>
          <w:rFonts w:ascii="Segoe UI" w:eastAsia="Times New Roman" w:hAnsi="Segoe UI" w:cs="Segoe UI"/>
          <w:sz w:val="28"/>
          <w:szCs w:val="28"/>
        </w:rPr>
        <w:t>. ​</w:t>
      </w:r>
    </w:p>
    <w:p w:rsidR="003455ED" w:rsidRPr="003455ED" w:rsidRDefault="003455ED" w:rsidP="003455ED">
      <w:pPr>
        <w:spacing w:before="100" w:beforeAutospacing="1" w:after="100" w:afterAutospacing="1" w:line="240" w:lineRule="auto"/>
        <w:rPr>
          <w:rFonts w:ascii="Segoe UI" w:eastAsia="Times New Roman" w:hAnsi="Segoe UI" w:cs="Segoe UI"/>
          <w:sz w:val="28"/>
          <w:szCs w:val="28"/>
        </w:rPr>
      </w:pPr>
      <w:r w:rsidRPr="003455ED">
        <w:rPr>
          <w:rFonts w:ascii="Segoe UI" w:eastAsia="Times New Roman" w:hAnsi="Segoe UI" w:cs="Segoe UI"/>
          <w:sz w:val="28"/>
          <w:szCs w:val="28"/>
        </w:rPr>
        <w:t>Not all binary relations satisfy completeness or transitivity. ​ For example:</w:t>
      </w:r>
    </w:p>
    <w:p w:rsidR="003455ED" w:rsidRPr="003455ED" w:rsidRDefault="003455ED" w:rsidP="003455ED">
      <w:pPr>
        <w:numPr>
          <w:ilvl w:val="0"/>
          <w:numId w:val="4"/>
        </w:numPr>
        <w:spacing w:before="100" w:beforeAutospacing="1" w:after="100" w:afterAutospacing="1" w:line="240" w:lineRule="auto"/>
        <w:rPr>
          <w:rFonts w:ascii="Segoe UI" w:eastAsia="Times New Roman" w:hAnsi="Segoe UI" w:cs="Segoe UI"/>
          <w:sz w:val="28"/>
          <w:szCs w:val="28"/>
        </w:rPr>
      </w:pPr>
      <w:r w:rsidRPr="003455ED">
        <w:rPr>
          <w:rFonts w:ascii="Segoe UI" w:eastAsia="Times New Roman" w:hAnsi="Segoe UI" w:cs="Segoe UI"/>
          <w:sz w:val="28"/>
          <w:szCs w:val="28"/>
        </w:rPr>
        <w:t>"Is the brother of" is not complete because not all individuals are brothers. ​</w:t>
      </w:r>
    </w:p>
    <w:p w:rsidR="003455ED" w:rsidRPr="003455ED" w:rsidRDefault="003455ED" w:rsidP="003455ED">
      <w:pPr>
        <w:numPr>
          <w:ilvl w:val="0"/>
          <w:numId w:val="4"/>
        </w:numPr>
        <w:spacing w:before="100" w:beforeAutospacing="1" w:after="100" w:afterAutospacing="1" w:line="240" w:lineRule="auto"/>
        <w:rPr>
          <w:rFonts w:ascii="Segoe UI" w:eastAsia="Times New Roman" w:hAnsi="Segoe UI" w:cs="Segoe UI"/>
          <w:sz w:val="24"/>
          <w:szCs w:val="24"/>
        </w:rPr>
      </w:pPr>
      <w:r w:rsidRPr="003455ED">
        <w:rPr>
          <w:rFonts w:ascii="Segoe UI" w:eastAsia="Times New Roman" w:hAnsi="Segoe UI" w:cs="Segoe UI"/>
          <w:sz w:val="28"/>
          <w:szCs w:val="28"/>
        </w:rPr>
        <w:lastRenderedPageBreak/>
        <w:t>"Is the father of" is not transitive because relationships don't extend beyond direct parentage.</w:t>
      </w:r>
    </w:p>
    <w:p w:rsidR="003455ED" w:rsidRDefault="003455ED"/>
    <w:p w:rsidR="005319FD" w:rsidRPr="005319FD" w:rsidRDefault="005319FD" w:rsidP="005319FD">
      <w:pPr>
        <w:spacing w:before="100" w:beforeAutospacing="1" w:after="100" w:afterAutospacing="1" w:line="240" w:lineRule="auto"/>
        <w:rPr>
          <w:rFonts w:ascii="Calibri" w:eastAsia="Times New Roman" w:hAnsi="Calibri" w:cs="Calibri"/>
          <w:sz w:val="28"/>
          <w:szCs w:val="28"/>
        </w:rPr>
      </w:pPr>
      <w:r w:rsidRPr="005319FD">
        <w:rPr>
          <w:rFonts w:ascii="Calibri" w:eastAsia="Times New Roman" w:hAnsi="Calibri" w:cs="Calibri"/>
          <w:b/>
          <w:bCs/>
          <w:sz w:val="28"/>
          <w:szCs w:val="28"/>
        </w:rPr>
        <w:t>Reflexivity</w:t>
      </w:r>
      <w:r w:rsidRPr="005319FD">
        <w:rPr>
          <w:rFonts w:ascii="Calibri" w:eastAsia="Times New Roman" w:hAnsi="Calibri" w:cs="Calibri"/>
          <w:sz w:val="28"/>
          <w:szCs w:val="28"/>
        </w:rPr>
        <w:t xml:space="preserve"> is a property of a binary relation where every element is at least as preferred to itself. ​ In the context of preferences:</w:t>
      </w:r>
    </w:p>
    <w:p w:rsidR="005319FD" w:rsidRPr="005319FD" w:rsidRDefault="005319FD" w:rsidP="005319FD">
      <w:pPr>
        <w:numPr>
          <w:ilvl w:val="0"/>
          <w:numId w:val="6"/>
        </w:numPr>
        <w:spacing w:before="100" w:beforeAutospacing="1" w:after="100" w:afterAutospacing="1" w:line="240" w:lineRule="auto"/>
        <w:rPr>
          <w:rFonts w:ascii="Calibri" w:eastAsia="Times New Roman" w:hAnsi="Calibri" w:cs="Calibri"/>
          <w:sz w:val="28"/>
          <w:szCs w:val="28"/>
        </w:rPr>
      </w:pPr>
      <w:r w:rsidRPr="005319FD">
        <w:rPr>
          <w:rFonts w:ascii="Calibri" w:eastAsia="Times New Roman" w:hAnsi="Calibri" w:cs="Calibri"/>
          <w:sz w:val="28"/>
          <w:szCs w:val="28"/>
        </w:rPr>
        <w:t xml:space="preserve">A preference relation satisfies </w:t>
      </w:r>
      <w:r w:rsidRPr="005319FD">
        <w:rPr>
          <w:rFonts w:ascii="Calibri" w:eastAsia="Times New Roman" w:hAnsi="Calibri" w:cs="Calibri"/>
          <w:b/>
          <w:bCs/>
          <w:sz w:val="28"/>
          <w:szCs w:val="28"/>
        </w:rPr>
        <w:t>reflexivity</w:t>
      </w:r>
      <w:r w:rsidRPr="005319FD">
        <w:rPr>
          <w:rFonts w:ascii="Calibri" w:eastAsia="Times New Roman" w:hAnsi="Calibri" w:cs="Calibri"/>
          <w:sz w:val="28"/>
          <w:szCs w:val="28"/>
        </w:rPr>
        <w:t xml:space="preserve"> if, for any alternative x, we have: </w:t>
      </w:r>
    </w:p>
    <w:p w:rsidR="005319FD" w:rsidRPr="005319FD" w:rsidRDefault="005319FD" w:rsidP="005319FD">
      <w:pPr>
        <w:numPr>
          <w:ilvl w:val="1"/>
          <w:numId w:val="6"/>
        </w:numPr>
        <w:spacing w:after="0" w:line="360" w:lineRule="auto"/>
        <w:rPr>
          <w:rFonts w:ascii="Calibri" w:eastAsia="Times New Roman" w:hAnsi="Calibri" w:cs="Calibri"/>
          <w:sz w:val="28"/>
          <w:szCs w:val="28"/>
        </w:rPr>
      </w:pPr>
      <w:proofErr w:type="spellStart"/>
      <w:r w:rsidRPr="005319FD">
        <w:rPr>
          <w:rFonts w:ascii="Calibri" w:eastAsia="Times New Roman" w:hAnsi="Calibri" w:cs="Calibri"/>
          <w:sz w:val="28"/>
          <w:szCs w:val="28"/>
        </w:rPr>
        <w:t>x</w:t>
      </w:r>
      <w:r w:rsidRPr="005319FD">
        <w:rPr>
          <w:rFonts w:ascii="Cambria Math" w:eastAsia="Times New Roman" w:hAnsi="Cambria Math" w:cs="Cambria Math"/>
          <w:sz w:val="28"/>
          <w:szCs w:val="28"/>
        </w:rPr>
        <w:t>∼</w:t>
      </w:r>
      <w:r w:rsidRPr="005319FD">
        <w:rPr>
          <w:rFonts w:ascii="Calibri" w:eastAsia="Times New Roman" w:hAnsi="Calibri" w:cs="Calibri"/>
          <w:sz w:val="28"/>
          <w:szCs w:val="28"/>
        </w:rPr>
        <w:t>x</w:t>
      </w:r>
      <w:proofErr w:type="spellEnd"/>
      <w:r w:rsidRPr="005319FD">
        <w:rPr>
          <w:rFonts w:ascii="Calibri" w:eastAsia="Times New Roman" w:hAnsi="Calibri" w:cs="Calibri"/>
          <w:sz w:val="28"/>
          <w:szCs w:val="28"/>
        </w:rPr>
        <w:t>: The individual is indifferent to the same bundle. ​</w:t>
      </w:r>
    </w:p>
    <w:p w:rsidR="005319FD" w:rsidRPr="005319FD" w:rsidRDefault="005319FD" w:rsidP="005319FD">
      <w:pPr>
        <w:numPr>
          <w:ilvl w:val="1"/>
          <w:numId w:val="6"/>
        </w:numPr>
        <w:spacing w:before="100" w:beforeAutospacing="1" w:after="100" w:afterAutospacing="1" w:line="240" w:lineRule="auto"/>
        <w:rPr>
          <w:rFonts w:ascii="Calibri" w:eastAsia="Times New Roman" w:hAnsi="Calibri" w:cs="Calibri"/>
          <w:sz w:val="28"/>
          <w:szCs w:val="28"/>
        </w:rPr>
      </w:pPr>
      <w:proofErr w:type="spellStart"/>
      <w:r w:rsidRPr="005319FD">
        <w:rPr>
          <w:rFonts w:ascii="Calibri" w:eastAsia="Times New Roman" w:hAnsi="Calibri" w:cs="Calibri"/>
          <w:sz w:val="28"/>
          <w:szCs w:val="28"/>
        </w:rPr>
        <w:t>x</w:t>
      </w:r>
      <w:r w:rsidRPr="005319FD">
        <w:rPr>
          <w:rFonts w:ascii="Cambria Math" w:eastAsia="Times New Roman" w:hAnsi="Cambria Math" w:cs="Cambria Math"/>
          <w:sz w:val="28"/>
          <w:szCs w:val="28"/>
        </w:rPr>
        <w:t>⪰</w:t>
      </w:r>
      <w:r w:rsidRPr="005319FD">
        <w:rPr>
          <w:rFonts w:ascii="Calibri" w:eastAsia="Times New Roman" w:hAnsi="Calibri" w:cs="Calibri"/>
          <w:sz w:val="28"/>
          <w:szCs w:val="28"/>
        </w:rPr>
        <w:t>x</w:t>
      </w:r>
      <w:proofErr w:type="spellEnd"/>
      <w:r w:rsidRPr="005319FD">
        <w:rPr>
          <w:rFonts w:ascii="Calibri" w:eastAsia="Times New Roman" w:hAnsi="Calibri" w:cs="Calibri"/>
          <w:sz w:val="28"/>
          <w:szCs w:val="28"/>
        </w:rPr>
        <w:t>: The bundle is weakly preferred to itself. ​</w:t>
      </w:r>
    </w:p>
    <w:p w:rsidR="005319FD" w:rsidRDefault="005319FD" w:rsidP="005319FD">
      <w:pPr>
        <w:spacing w:before="100" w:beforeAutospacing="1" w:after="100" w:afterAutospacing="1" w:line="240" w:lineRule="auto"/>
        <w:rPr>
          <w:rFonts w:ascii="Calibri" w:eastAsia="Times New Roman" w:hAnsi="Calibri" w:cs="Calibri"/>
          <w:sz w:val="28"/>
          <w:szCs w:val="28"/>
        </w:rPr>
      </w:pPr>
      <w:r w:rsidRPr="005319FD">
        <w:rPr>
          <w:rFonts w:ascii="Calibri" w:eastAsia="Times New Roman" w:hAnsi="Calibri" w:cs="Calibri"/>
          <w:sz w:val="28"/>
          <w:szCs w:val="28"/>
        </w:rPr>
        <w:t>This ensures that every alternative belongs to at least one indifference set, which includes itself. ​ Reflexivity is a basic assumption in rational preference relations. ​</w:t>
      </w:r>
    </w:p>
    <w:p w:rsidR="009347A9" w:rsidRDefault="009347A9" w:rsidP="005319FD">
      <w:pPr>
        <w:spacing w:before="100" w:beforeAutospacing="1" w:after="100" w:afterAutospacing="1" w:line="240" w:lineRule="auto"/>
        <w:rPr>
          <w:rFonts w:ascii="Calibri" w:eastAsia="Times New Roman" w:hAnsi="Calibri" w:cs="Calibri"/>
          <w:sz w:val="28"/>
          <w:szCs w:val="28"/>
        </w:rPr>
      </w:pPr>
    </w:p>
    <w:p w:rsidR="009347A9" w:rsidRPr="009347A9" w:rsidRDefault="009347A9" w:rsidP="009347A9">
      <w:p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 xml:space="preserve">A </w:t>
      </w:r>
      <w:r w:rsidRPr="009347A9">
        <w:rPr>
          <w:rFonts w:ascii="Calibri" w:eastAsia="Times New Roman" w:hAnsi="Calibri" w:cs="Calibri"/>
          <w:b/>
          <w:bCs/>
          <w:sz w:val="28"/>
          <w:szCs w:val="28"/>
        </w:rPr>
        <w:t>rational preference</w:t>
      </w:r>
      <w:r w:rsidRPr="009347A9">
        <w:rPr>
          <w:rFonts w:ascii="Calibri" w:eastAsia="Times New Roman" w:hAnsi="Calibri" w:cs="Calibri"/>
          <w:sz w:val="28"/>
          <w:szCs w:val="28"/>
        </w:rPr>
        <w:t xml:space="preserve"> is a binary relation that satisfies two key properties:</w:t>
      </w:r>
    </w:p>
    <w:p w:rsidR="009347A9" w:rsidRPr="009347A9" w:rsidRDefault="009347A9" w:rsidP="009347A9">
      <w:pPr>
        <w:numPr>
          <w:ilvl w:val="0"/>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b/>
          <w:bCs/>
          <w:sz w:val="28"/>
          <w:szCs w:val="28"/>
        </w:rPr>
        <w:t>Completeness</w:t>
      </w:r>
      <w:r w:rsidRPr="009347A9">
        <w:rPr>
          <w:rFonts w:ascii="Calibri" w:eastAsia="Times New Roman" w:hAnsi="Calibri" w:cs="Calibri"/>
          <w:sz w:val="28"/>
          <w:szCs w:val="28"/>
        </w:rPr>
        <w:t>: For any two alternatives x and y, the individual can compare them. ​ This means:</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 xml:space="preserve">Either </w:t>
      </w:r>
      <w:proofErr w:type="spellStart"/>
      <w:r w:rsidRPr="009347A9">
        <w:rPr>
          <w:rFonts w:ascii="Calibri" w:eastAsia="Times New Roman" w:hAnsi="Calibri" w:cs="Calibri"/>
          <w:sz w:val="28"/>
          <w:szCs w:val="28"/>
        </w:rPr>
        <w:t>x</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y</w:t>
      </w:r>
      <w:proofErr w:type="spellEnd"/>
      <w:r w:rsidRPr="009347A9">
        <w:rPr>
          <w:rFonts w:ascii="Calibri" w:eastAsia="Times New Roman" w:hAnsi="Calibri" w:cs="Calibri"/>
          <w:sz w:val="28"/>
          <w:szCs w:val="28"/>
        </w:rPr>
        <w:t xml:space="preserve"> (x is at least as preferred as y), ​</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 xml:space="preserve">Or </w:t>
      </w:r>
      <w:proofErr w:type="spellStart"/>
      <w:r w:rsidRPr="009347A9">
        <w:rPr>
          <w:rFonts w:ascii="Calibri" w:eastAsia="Times New Roman" w:hAnsi="Calibri" w:cs="Calibri"/>
          <w:sz w:val="28"/>
          <w:szCs w:val="28"/>
        </w:rPr>
        <w:t>y</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x</w:t>
      </w:r>
      <w:proofErr w:type="spellEnd"/>
      <w:r w:rsidRPr="009347A9">
        <w:rPr>
          <w:rFonts w:ascii="Calibri" w:eastAsia="Times New Roman" w:hAnsi="Calibri" w:cs="Calibri"/>
          <w:sz w:val="28"/>
          <w:szCs w:val="28"/>
        </w:rPr>
        <w:t xml:space="preserve"> (y is at least as preferred as x),</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Or both (</w:t>
      </w:r>
      <w:proofErr w:type="spellStart"/>
      <w:r w:rsidRPr="009347A9">
        <w:rPr>
          <w:rFonts w:ascii="Calibri" w:eastAsia="Times New Roman" w:hAnsi="Calibri" w:cs="Calibri"/>
          <w:sz w:val="28"/>
          <w:szCs w:val="28"/>
        </w:rPr>
        <w:t>x</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y</w:t>
      </w:r>
      <w:proofErr w:type="spellEnd"/>
      <w:r w:rsidRPr="009347A9">
        <w:rPr>
          <w:rFonts w:ascii="Calibri" w:eastAsia="Times New Roman" w:hAnsi="Calibri" w:cs="Calibri"/>
          <w:sz w:val="28"/>
          <w:szCs w:val="28"/>
        </w:rPr>
        <w:t>, meaning the individual is indifferent between x and y). ​</w:t>
      </w:r>
    </w:p>
    <w:p w:rsidR="009347A9" w:rsidRPr="009347A9" w:rsidRDefault="009347A9" w:rsidP="009347A9">
      <w:pPr>
        <w:numPr>
          <w:ilvl w:val="0"/>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b/>
          <w:bCs/>
          <w:sz w:val="28"/>
          <w:szCs w:val="28"/>
        </w:rPr>
        <w:t>Transitivity</w:t>
      </w:r>
      <w:r w:rsidRPr="009347A9">
        <w:rPr>
          <w:rFonts w:ascii="Calibri" w:eastAsia="Times New Roman" w:hAnsi="Calibri" w:cs="Calibri"/>
          <w:sz w:val="28"/>
          <w:szCs w:val="28"/>
        </w:rPr>
        <w:t>: Preferences are consistent across comparisons. If:</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proofErr w:type="spellStart"/>
      <w:r w:rsidRPr="009347A9">
        <w:rPr>
          <w:rFonts w:ascii="Calibri" w:eastAsia="Times New Roman" w:hAnsi="Calibri" w:cs="Calibri"/>
          <w:sz w:val="28"/>
          <w:szCs w:val="28"/>
        </w:rPr>
        <w:t>x</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y</w:t>
      </w:r>
      <w:proofErr w:type="spellEnd"/>
      <w:r w:rsidRPr="009347A9">
        <w:rPr>
          <w:rFonts w:ascii="Calibri" w:eastAsia="Times New Roman" w:hAnsi="Calibri" w:cs="Calibri"/>
          <w:sz w:val="28"/>
          <w:szCs w:val="28"/>
        </w:rPr>
        <w:t xml:space="preserve"> (x is at least as preferred as y), ​</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 xml:space="preserve">And </w:t>
      </w:r>
      <w:proofErr w:type="spellStart"/>
      <w:r w:rsidRPr="009347A9">
        <w:rPr>
          <w:rFonts w:ascii="Calibri" w:eastAsia="Times New Roman" w:hAnsi="Calibri" w:cs="Calibri"/>
          <w:sz w:val="28"/>
          <w:szCs w:val="28"/>
        </w:rPr>
        <w:t>y</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z</w:t>
      </w:r>
      <w:proofErr w:type="spellEnd"/>
      <w:r w:rsidRPr="009347A9">
        <w:rPr>
          <w:rFonts w:ascii="Calibri" w:eastAsia="Times New Roman" w:hAnsi="Calibri" w:cs="Calibri"/>
          <w:sz w:val="28"/>
          <w:szCs w:val="28"/>
        </w:rPr>
        <w:t xml:space="preserve"> (y is at least as preferred as z),</w:t>
      </w:r>
    </w:p>
    <w:p w:rsidR="009347A9" w:rsidRPr="009347A9" w:rsidRDefault="009347A9" w:rsidP="009347A9">
      <w:pPr>
        <w:numPr>
          <w:ilvl w:val="1"/>
          <w:numId w:val="7"/>
        </w:num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 xml:space="preserve">Then </w:t>
      </w:r>
      <w:proofErr w:type="spellStart"/>
      <w:r w:rsidRPr="009347A9">
        <w:rPr>
          <w:rFonts w:ascii="Calibri" w:eastAsia="Times New Roman" w:hAnsi="Calibri" w:cs="Calibri"/>
          <w:sz w:val="28"/>
          <w:szCs w:val="28"/>
        </w:rPr>
        <w:t>x</w:t>
      </w:r>
      <w:r w:rsidRPr="009347A9">
        <w:rPr>
          <w:rFonts w:ascii="Cambria Math" w:eastAsia="Times New Roman" w:hAnsi="Cambria Math" w:cs="Cambria Math"/>
          <w:sz w:val="28"/>
          <w:szCs w:val="28"/>
        </w:rPr>
        <w:t>⪰</w:t>
      </w:r>
      <w:r w:rsidRPr="009347A9">
        <w:rPr>
          <w:rFonts w:ascii="Calibri" w:eastAsia="Times New Roman" w:hAnsi="Calibri" w:cs="Calibri"/>
          <w:sz w:val="28"/>
          <w:szCs w:val="28"/>
        </w:rPr>
        <w:t>z</w:t>
      </w:r>
      <w:proofErr w:type="spellEnd"/>
      <w:r w:rsidRPr="009347A9">
        <w:rPr>
          <w:rFonts w:ascii="Calibri" w:eastAsia="Times New Roman" w:hAnsi="Calibri" w:cs="Calibri"/>
          <w:sz w:val="28"/>
          <w:szCs w:val="28"/>
        </w:rPr>
        <w:t xml:space="preserve"> (x is at least as preferred as z).</w:t>
      </w:r>
    </w:p>
    <w:p w:rsidR="009347A9" w:rsidRDefault="009347A9" w:rsidP="009347A9">
      <w:pPr>
        <w:spacing w:before="100" w:beforeAutospacing="1" w:after="100" w:afterAutospacing="1" w:line="240" w:lineRule="auto"/>
        <w:jc w:val="both"/>
        <w:rPr>
          <w:rFonts w:ascii="Calibri" w:eastAsia="Times New Roman" w:hAnsi="Calibri" w:cs="Calibri"/>
          <w:sz w:val="28"/>
          <w:szCs w:val="28"/>
        </w:rPr>
      </w:pPr>
      <w:r w:rsidRPr="009347A9">
        <w:rPr>
          <w:rFonts w:ascii="Calibri" w:eastAsia="Times New Roman" w:hAnsi="Calibri" w:cs="Calibri"/>
          <w:sz w:val="28"/>
          <w:szCs w:val="28"/>
        </w:rPr>
        <w:t>These properties ensure that preferences are logically coherent and can be used to model decision-making behavior. ​</w:t>
      </w:r>
    </w:p>
    <w:p w:rsidR="00781AD1" w:rsidRDefault="00781AD1" w:rsidP="009347A9">
      <w:pPr>
        <w:spacing w:before="100" w:beforeAutospacing="1" w:after="100" w:afterAutospacing="1" w:line="240" w:lineRule="auto"/>
        <w:jc w:val="both"/>
        <w:rPr>
          <w:rFonts w:ascii="Calibri" w:eastAsia="Times New Roman" w:hAnsi="Calibri" w:cs="Calibri"/>
          <w:sz w:val="28"/>
          <w:szCs w:val="28"/>
        </w:rPr>
      </w:pPr>
    </w:p>
    <w:p w:rsidR="00781AD1" w:rsidRPr="00781AD1" w:rsidRDefault="00781AD1" w:rsidP="00781AD1">
      <w:pPr>
        <w:spacing w:before="100" w:beforeAutospacing="1" w:after="100" w:afterAutospacing="1" w:line="240" w:lineRule="auto"/>
        <w:rPr>
          <w:rFonts w:ascii="Calibri" w:eastAsia="Times New Roman" w:hAnsi="Calibri" w:cs="Calibri"/>
          <w:sz w:val="28"/>
          <w:szCs w:val="28"/>
        </w:rPr>
      </w:pPr>
      <w:r w:rsidRPr="00781AD1">
        <w:rPr>
          <w:rFonts w:ascii="Calibri" w:eastAsia="Times New Roman" w:hAnsi="Calibri" w:cs="Calibri"/>
          <w:sz w:val="28"/>
          <w:szCs w:val="28"/>
        </w:rPr>
        <w:t xml:space="preserve">An example of preferences violating </w:t>
      </w:r>
      <w:r w:rsidRPr="00CB036C">
        <w:rPr>
          <w:rFonts w:ascii="Calibri" w:eastAsia="Times New Roman" w:hAnsi="Calibri" w:cs="Calibri"/>
          <w:b/>
          <w:bCs/>
          <w:sz w:val="28"/>
          <w:szCs w:val="28"/>
        </w:rPr>
        <w:t>transitivity</w:t>
      </w:r>
      <w:r w:rsidRPr="00781AD1">
        <w:rPr>
          <w:rFonts w:ascii="Calibri" w:eastAsia="Times New Roman" w:hAnsi="Calibri" w:cs="Calibri"/>
          <w:sz w:val="28"/>
          <w:szCs w:val="28"/>
        </w:rPr>
        <w:t xml:space="preserve"> is as follows:</w:t>
      </w:r>
    </w:p>
    <w:p w:rsidR="00781AD1" w:rsidRPr="00781AD1" w:rsidRDefault="00781AD1" w:rsidP="00781AD1">
      <w:pPr>
        <w:spacing w:before="100" w:beforeAutospacing="1" w:after="100" w:afterAutospacing="1" w:line="240" w:lineRule="auto"/>
        <w:rPr>
          <w:rFonts w:ascii="Calibri" w:eastAsia="Times New Roman" w:hAnsi="Calibri" w:cs="Calibri"/>
          <w:sz w:val="28"/>
          <w:szCs w:val="28"/>
        </w:rPr>
      </w:pPr>
      <w:r w:rsidRPr="00781AD1">
        <w:rPr>
          <w:rFonts w:ascii="Calibri" w:eastAsia="Times New Roman" w:hAnsi="Calibri" w:cs="Calibri"/>
          <w:sz w:val="28"/>
          <w:szCs w:val="28"/>
        </w:rPr>
        <w:t>Suppose an individual has the following preferences for bundles of goods:</w:t>
      </w:r>
    </w:p>
    <w:p w:rsidR="00781AD1" w:rsidRPr="00781AD1" w:rsidRDefault="00781AD1" w:rsidP="00781AD1">
      <w:pPr>
        <w:numPr>
          <w:ilvl w:val="0"/>
          <w:numId w:val="8"/>
        </w:numPr>
        <w:spacing w:before="100" w:beforeAutospacing="1" w:after="100" w:afterAutospacing="1" w:line="240" w:lineRule="auto"/>
        <w:rPr>
          <w:rFonts w:ascii="Calibri" w:eastAsia="Times New Roman" w:hAnsi="Calibri" w:cs="Calibri"/>
          <w:sz w:val="28"/>
          <w:szCs w:val="28"/>
        </w:rPr>
      </w:pPr>
      <w:proofErr w:type="spellStart"/>
      <w:r w:rsidRPr="00781AD1">
        <w:rPr>
          <w:rFonts w:ascii="Calibri" w:eastAsia="Times New Roman" w:hAnsi="Calibri" w:cs="Calibri"/>
          <w:sz w:val="28"/>
          <w:szCs w:val="28"/>
        </w:rPr>
        <w:t>a</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b</w:t>
      </w:r>
      <w:proofErr w:type="spellEnd"/>
      <w:r w:rsidRPr="00781AD1">
        <w:rPr>
          <w:rFonts w:ascii="Calibri" w:eastAsia="Times New Roman" w:hAnsi="Calibri" w:cs="Calibri"/>
          <w:sz w:val="28"/>
          <w:szCs w:val="28"/>
        </w:rPr>
        <w:t xml:space="preserve"> (the individual prefers a to b), ​</w:t>
      </w:r>
    </w:p>
    <w:p w:rsidR="00781AD1" w:rsidRPr="00781AD1" w:rsidRDefault="00781AD1" w:rsidP="00781AD1">
      <w:pPr>
        <w:numPr>
          <w:ilvl w:val="0"/>
          <w:numId w:val="8"/>
        </w:numPr>
        <w:spacing w:before="100" w:beforeAutospacing="1" w:after="100" w:afterAutospacing="1" w:line="240" w:lineRule="auto"/>
        <w:rPr>
          <w:rFonts w:ascii="Calibri" w:eastAsia="Times New Roman" w:hAnsi="Calibri" w:cs="Calibri"/>
          <w:sz w:val="28"/>
          <w:szCs w:val="28"/>
        </w:rPr>
      </w:pPr>
      <w:proofErr w:type="spellStart"/>
      <w:r w:rsidRPr="00781AD1">
        <w:rPr>
          <w:rFonts w:ascii="Calibri" w:eastAsia="Times New Roman" w:hAnsi="Calibri" w:cs="Calibri"/>
          <w:sz w:val="28"/>
          <w:szCs w:val="28"/>
        </w:rPr>
        <w:lastRenderedPageBreak/>
        <w:t>b</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c</w:t>
      </w:r>
      <w:proofErr w:type="spellEnd"/>
      <w:r w:rsidRPr="00781AD1">
        <w:rPr>
          <w:rFonts w:ascii="Calibri" w:eastAsia="Times New Roman" w:hAnsi="Calibri" w:cs="Calibri"/>
          <w:sz w:val="28"/>
          <w:szCs w:val="28"/>
        </w:rPr>
        <w:t xml:space="preserve"> (the individual prefers b to c),</w:t>
      </w:r>
    </w:p>
    <w:p w:rsidR="00781AD1" w:rsidRPr="00781AD1" w:rsidRDefault="00781AD1" w:rsidP="00781AD1">
      <w:pPr>
        <w:numPr>
          <w:ilvl w:val="0"/>
          <w:numId w:val="8"/>
        </w:numPr>
        <w:spacing w:before="100" w:beforeAutospacing="1" w:after="100" w:afterAutospacing="1" w:line="240" w:lineRule="auto"/>
        <w:rPr>
          <w:rFonts w:ascii="Calibri" w:eastAsia="Times New Roman" w:hAnsi="Calibri" w:cs="Calibri"/>
          <w:sz w:val="28"/>
          <w:szCs w:val="28"/>
        </w:rPr>
      </w:pPr>
      <w:proofErr w:type="spellStart"/>
      <w:r w:rsidRPr="00781AD1">
        <w:rPr>
          <w:rFonts w:ascii="Calibri" w:eastAsia="Times New Roman" w:hAnsi="Calibri" w:cs="Calibri"/>
          <w:sz w:val="28"/>
          <w:szCs w:val="28"/>
        </w:rPr>
        <w:t>c</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a</w:t>
      </w:r>
      <w:proofErr w:type="spellEnd"/>
      <w:r w:rsidRPr="00781AD1">
        <w:rPr>
          <w:rFonts w:ascii="Calibri" w:eastAsia="Times New Roman" w:hAnsi="Calibri" w:cs="Calibri"/>
          <w:sz w:val="28"/>
          <w:szCs w:val="28"/>
        </w:rPr>
        <w:t xml:space="preserve"> (the individual prefers c to a).</w:t>
      </w:r>
    </w:p>
    <w:p w:rsidR="00781AD1" w:rsidRPr="00781AD1" w:rsidRDefault="00781AD1" w:rsidP="00781AD1">
      <w:pPr>
        <w:spacing w:before="100" w:beforeAutospacing="1" w:after="100" w:afterAutospacing="1" w:line="240" w:lineRule="auto"/>
        <w:rPr>
          <w:rFonts w:ascii="Calibri" w:eastAsia="Times New Roman" w:hAnsi="Calibri" w:cs="Calibri"/>
          <w:sz w:val="28"/>
          <w:szCs w:val="28"/>
        </w:rPr>
      </w:pPr>
      <w:r w:rsidRPr="00781AD1">
        <w:rPr>
          <w:rFonts w:ascii="Calibri" w:eastAsia="Times New Roman" w:hAnsi="Calibri" w:cs="Calibri"/>
          <w:sz w:val="28"/>
          <w:szCs w:val="28"/>
        </w:rPr>
        <w:t xml:space="preserve">This creates a </w:t>
      </w:r>
      <w:r w:rsidRPr="00CB036C">
        <w:rPr>
          <w:rFonts w:ascii="Calibri" w:eastAsia="Times New Roman" w:hAnsi="Calibri" w:cs="Calibri"/>
          <w:b/>
          <w:bCs/>
          <w:sz w:val="28"/>
          <w:szCs w:val="28"/>
        </w:rPr>
        <w:t>preference cycle</w:t>
      </w:r>
      <w:r w:rsidRPr="00781AD1">
        <w:rPr>
          <w:rFonts w:ascii="Calibri" w:eastAsia="Times New Roman" w:hAnsi="Calibri" w:cs="Calibri"/>
          <w:sz w:val="28"/>
          <w:szCs w:val="28"/>
        </w:rPr>
        <w:t xml:space="preserve">: </w:t>
      </w:r>
      <w:proofErr w:type="spellStart"/>
      <w:r w:rsidRPr="00781AD1">
        <w:rPr>
          <w:rFonts w:ascii="Calibri" w:eastAsia="Times New Roman" w:hAnsi="Calibri" w:cs="Calibri"/>
          <w:sz w:val="28"/>
          <w:szCs w:val="28"/>
        </w:rPr>
        <w:t>a</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b</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c</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a</w:t>
      </w:r>
      <w:proofErr w:type="spellEnd"/>
      <w:r w:rsidRPr="00781AD1">
        <w:rPr>
          <w:rFonts w:ascii="Calibri" w:eastAsia="Times New Roman" w:hAnsi="Calibri" w:cs="Calibri"/>
          <w:sz w:val="28"/>
          <w:szCs w:val="28"/>
        </w:rPr>
        <w:t xml:space="preserve">, which violates transitivity because a should be preferred to c if </w:t>
      </w:r>
      <w:proofErr w:type="spellStart"/>
      <w:r w:rsidRPr="00781AD1">
        <w:rPr>
          <w:rFonts w:ascii="Calibri" w:eastAsia="Times New Roman" w:hAnsi="Calibri" w:cs="Calibri"/>
          <w:sz w:val="28"/>
          <w:szCs w:val="28"/>
        </w:rPr>
        <w:t>a</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b</w:t>
      </w:r>
      <w:proofErr w:type="spellEnd"/>
      <w:r w:rsidRPr="00781AD1">
        <w:rPr>
          <w:rFonts w:ascii="Calibri" w:eastAsia="Times New Roman" w:hAnsi="Calibri" w:cs="Calibri"/>
          <w:sz w:val="28"/>
          <w:szCs w:val="28"/>
        </w:rPr>
        <w:t xml:space="preserve"> and </w:t>
      </w:r>
      <w:proofErr w:type="spellStart"/>
      <w:r w:rsidRPr="00781AD1">
        <w:rPr>
          <w:rFonts w:ascii="Calibri" w:eastAsia="Times New Roman" w:hAnsi="Calibri" w:cs="Calibri"/>
          <w:sz w:val="28"/>
          <w:szCs w:val="28"/>
        </w:rPr>
        <w:t>b</w:t>
      </w:r>
      <w:r w:rsidRPr="00781AD1">
        <w:rPr>
          <w:rFonts w:ascii="Cambria Math" w:eastAsia="Times New Roman" w:hAnsi="Cambria Math" w:cs="Cambria Math"/>
          <w:sz w:val="28"/>
          <w:szCs w:val="28"/>
        </w:rPr>
        <w:t>≻</w:t>
      </w:r>
      <w:r w:rsidRPr="00781AD1">
        <w:rPr>
          <w:rFonts w:ascii="Calibri" w:eastAsia="Times New Roman" w:hAnsi="Calibri" w:cs="Calibri"/>
          <w:sz w:val="28"/>
          <w:szCs w:val="28"/>
        </w:rPr>
        <w:t>c</w:t>
      </w:r>
      <w:proofErr w:type="spellEnd"/>
      <w:r w:rsidRPr="00781AD1">
        <w:rPr>
          <w:rFonts w:ascii="Calibri" w:eastAsia="Times New Roman" w:hAnsi="Calibri" w:cs="Calibri"/>
          <w:sz w:val="28"/>
          <w:szCs w:val="28"/>
        </w:rPr>
        <w:t>. ​</w:t>
      </w:r>
    </w:p>
    <w:p w:rsidR="00781AD1" w:rsidRPr="00781AD1" w:rsidRDefault="00781AD1" w:rsidP="00781AD1">
      <w:pPr>
        <w:spacing w:before="100" w:beforeAutospacing="1" w:after="100" w:afterAutospacing="1" w:line="240" w:lineRule="auto"/>
        <w:rPr>
          <w:rFonts w:ascii="Calibri" w:eastAsia="Times New Roman" w:hAnsi="Calibri" w:cs="Calibri"/>
          <w:sz w:val="28"/>
          <w:szCs w:val="28"/>
        </w:rPr>
      </w:pPr>
      <w:r w:rsidRPr="00781AD1">
        <w:rPr>
          <w:rFonts w:ascii="Calibri" w:eastAsia="Times New Roman" w:hAnsi="Calibri" w:cs="Calibri"/>
          <w:sz w:val="28"/>
          <w:szCs w:val="28"/>
        </w:rPr>
        <w:t>Such cycles can lead to irrational decision-making, as the individual could endlessly switch between options without settling on a choice. ​</w:t>
      </w:r>
    </w:p>
    <w:p w:rsidR="00781AD1" w:rsidRDefault="00781AD1" w:rsidP="009347A9">
      <w:pPr>
        <w:spacing w:before="100" w:beforeAutospacing="1" w:after="100" w:afterAutospacing="1" w:line="240" w:lineRule="auto"/>
        <w:jc w:val="both"/>
        <w:rPr>
          <w:rFonts w:ascii="Calibri" w:eastAsia="Times New Roman" w:hAnsi="Calibri" w:cs="Calibri"/>
          <w:sz w:val="28"/>
          <w:szCs w:val="28"/>
        </w:rPr>
      </w:pPr>
    </w:p>
    <w:p w:rsidR="007444C9" w:rsidRDefault="007444C9" w:rsidP="009347A9">
      <w:pPr>
        <w:spacing w:before="100" w:beforeAutospacing="1" w:after="100" w:afterAutospacing="1" w:line="240" w:lineRule="auto"/>
        <w:jc w:val="both"/>
        <w:rPr>
          <w:rFonts w:ascii="Calibri" w:eastAsia="Times New Roman" w:hAnsi="Calibri" w:cs="Calibri"/>
          <w:b/>
          <w:sz w:val="28"/>
          <w:szCs w:val="28"/>
          <w:u w:val="single"/>
        </w:rPr>
      </w:pPr>
      <w:r w:rsidRPr="007444C9">
        <w:rPr>
          <w:rFonts w:ascii="Calibri" w:eastAsia="Times New Roman" w:hAnsi="Calibri" w:cs="Calibri"/>
          <w:b/>
          <w:sz w:val="28"/>
          <w:szCs w:val="28"/>
          <w:u w:val="single"/>
        </w:rPr>
        <w:t xml:space="preserve">Sources of intransitivity </w:t>
      </w:r>
    </w:p>
    <w:p w:rsidR="005E7268" w:rsidRPr="005E7268" w:rsidRDefault="005E7268" w:rsidP="005E7268">
      <w:pPr>
        <w:shd w:val="clear" w:color="auto" w:fill="FFFFFF"/>
        <w:rPr>
          <w:rStyle w:val="uv3um"/>
          <w:rFonts w:ascii="Times New Roman" w:hAnsi="Times New Roman" w:cs="Times New Roman"/>
          <w:color w:val="001D35"/>
          <w:sz w:val="28"/>
          <w:szCs w:val="28"/>
        </w:rPr>
      </w:pPr>
      <w:r w:rsidRPr="005E7268">
        <w:rPr>
          <w:rFonts w:ascii="Times New Roman" w:hAnsi="Times New Roman" w:cs="Times New Roman"/>
          <w:color w:val="001D35"/>
          <w:sz w:val="28"/>
          <w:szCs w:val="28"/>
        </w:rPr>
        <w:t>Sources of intransitivity in economics include psychological factors such as regret theory, costly information gathering, and imperfect discrimination, which lead to inconsistent choices. Furthermore, multiplicity of preference criteria (using different reasoning for each comparison), the presence of cyclical relationships (as in game theory), and the inherently approximate nature of subjective judgments can cause intransitive preferences to emerge.</w:t>
      </w:r>
      <w:r w:rsidRPr="005E7268">
        <w:rPr>
          <w:rStyle w:val="uv3um"/>
          <w:rFonts w:ascii="Times New Roman" w:hAnsi="Times New Roman" w:cs="Times New Roman"/>
          <w:color w:val="001D35"/>
          <w:sz w:val="28"/>
          <w:szCs w:val="28"/>
        </w:rPr>
        <w:t> </w:t>
      </w:r>
    </w:p>
    <w:p w:rsidR="005E7268" w:rsidRPr="005E7268" w:rsidRDefault="005E7268" w:rsidP="005E7268">
      <w:pPr>
        <w:shd w:val="clear" w:color="auto" w:fill="FFFFFF"/>
        <w:spacing w:line="390" w:lineRule="atLeast"/>
        <w:rPr>
          <w:rFonts w:ascii="Times New Roman" w:hAnsi="Times New Roman" w:cs="Times New Roman"/>
          <w:sz w:val="28"/>
          <w:szCs w:val="28"/>
        </w:rPr>
      </w:pPr>
      <w:r w:rsidRPr="005E7268">
        <w:rPr>
          <w:rFonts w:ascii="Times New Roman" w:hAnsi="Times New Roman" w:cs="Times New Roman"/>
          <w:color w:val="001D35"/>
          <w:sz w:val="28"/>
          <w:szCs w:val="28"/>
        </w:rPr>
        <w:t>Psychological Factors</w:t>
      </w:r>
    </w:p>
    <w:p w:rsidR="005E7268" w:rsidRPr="005E7268" w:rsidRDefault="005E7268" w:rsidP="005E7268">
      <w:pPr>
        <w:numPr>
          <w:ilvl w:val="0"/>
          <w:numId w:val="11"/>
        </w:numPr>
        <w:shd w:val="clear" w:color="auto" w:fill="FFFFFF"/>
        <w:spacing w:after="120" w:line="330" w:lineRule="atLeast"/>
        <w:ind w:left="0"/>
        <w:rPr>
          <w:rFonts w:ascii="Times New Roman" w:hAnsi="Times New Roman" w:cs="Times New Roman"/>
          <w:color w:val="001D35"/>
          <w:sz w:val="28"/>
          <w:szCs w:val="28"/>
        </w:rPr>
      </w:pPr>
      <w:r w:rsidRPr="005E7268">
        <w:rPr>
          <w:rStyle w:val="Strong"/>
          <w:rFonts w:ascii="Times New Roman" w:hAnsi="Times New Roman" w:cs="Times New Roman"/>
          <w:color w:val="001D35"/>
          <w:sz w:val="28"/>
          <w:szCs w:val="28"/>
        </w:rPr>
        <w:t>Regret Theory</w:t>
      </w:r>
      <w:r w:rsidRPr="005E7268">
        <w:rPr>
          <w:rFonts w:ascii="Times New Roman" w:hAnsi="Times New Roman" w:cs="Times New Roman"/>
          <w:color w:val="001D35"/>
          <w:sz w:val="28"/>
          <w:szCs w:val="28"/>
        </w:rPr>
        <w:t>:</w:t>
      </w:r>
    </w:p>
    <w:p w:rsidR="005E7268" w:rsidRPr="005E7268" w:rsidRDefault="005E7268" w:rsidP="005E7268">
      <w:pPr>
        <w:shd w:val="clear" w:color="auto" w:fill="FFFFFF"/>
        <w:spacing w:after="120"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t>People may experience regret if their chosen option turns out to be inferior after the decision, leading to a reversal of preference in similar future choices.</w:t>
      </w:r>
      <w:r w:rsidRPr="005E7268">
        <w:rPr>
          <w:rStyle w:val="uv3um"/>
          <w:rFonts w:ascii="Times New Roman" w:hAnsi="Times New Roman" w:cs="Times New Roman"/>
          <w:color w:val="545D7E"/>
          <w:spacing w:val="2"/>
          <w:sz w:val="28"/>
          <w:szCs w:val="28"/>
        </w:rPr>
        <w:t> </w:t>
      </w:r>
    </w:p>
    <w:p w:rsidR="005E7268" w:rsidRPr="005E7268" w:rsidRDefault="00046872" w:rsidP="005E7268">
      <w:pPr>
        <w:numPr>
          <w:ilvl w:val="0"/>
          <w:numId w:val="11"/>
        </w:numPr>
        <w:shd w:val="clear" w:color="auto" w:fill="FFFFFF"/>
        <w:spacing w:after="120" w:line="330" w:lineRule="atLeast"/>
        <w:ind w:left="0"/>
        <w:rPr>
          <w:rFonts w:ascii="Times New Roman" w:hAnsi="Times New Roman" w:cs="Times New Roman"/>
          <w:color w:val="001D35"/>
          <w:sz w:val="28"/>
          <w:szCs w:val="28"/>
        </w:rPr>
      </w:pPr>
      <w:hyperlink r:id="rId5" w:tgtFrame="_blank" w:history="1">
        <w:r w:rsidR="005E7268" w:rsidRPr="005E7268">
          <w:rPr>
            <w:rStyle w:val="Hyperlink"/>
            <w:rFonts w:ascii="Times New Roman" w:hAnsi="Times New Roman" w:cs="Times New Roman"/>
            <w:b/>
            <w:bCs/>
            <w:sz w:val="28"/>
            <w:szCs w:val="28"/>
          </w:rPr>
          <w:t>Costly Information</w:t>
        </w:r>
      </w:hyperlink>
      <w:r w:rsidR="005E7268" w:rsidRPr="005E7268">
        <w:rPr>
          <w:rFonts w:ascii="Times New Roman" w:hAnsi="Times New Roman" w:cs="Times New Roman"/>
          <w:color w:val="001D35"/>
          <w:sz w:val="28"/>
          <w:szCs w:val="28"/>
        </w:rPr>
        <w:t>:</w:t>
      </w:r>
    </w:p>
    <w:p w:rsidR="005E7268" w:rsidRPr="005E7268" w:rsidRDefault="005E7268" w:rsidP="005E7268">
      <w:pPr>
        <w:shd w:val="clear" w:color="auto" w:fill="FFFFFF"/>
        <w:spacing w:after="120"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t>When acquiring and organizing information about options is costly, individuals may not fully evaluate all alternatives, resulting in potentially intransitive preferences.</w:t>
      </w:r>
      <w:r w:rsidRPr="005E7268">
        <w:rPr>
          <w:rStyle w:val="uv3um"/>
          <w:rFonts w:ascii="Times New Roman" w:hAnsi="Times New Roman" w:cs="Times New Roman"/>
          <w:color w:val="545D7E"/>
          <w:spacing w:val="2"/>
          <w:sz w:val="28"/>
          <w:szCs w:val="28"/>
        </w:rPr>
        <w:t> </w:t>
      </w:r>
    </w:p>
    <w:p w:rsidR="005E7268" w:rsidRPr="005E7268" w:rsidRDefault="005E7268" w:rsidP="005E7268">
      <w:pPr>
        <w:numPr>
          <w:ilvl w:val="0"/>
          <w:numId w:val="11"/>
        </w:numPr>
        <w:shd w:val="clear" w:color="auto" w:fill="FFFFFF"/>
        <w:spacing w:after="0" w:line="330" w:lineRule="atLeast"/>
        <w:ind w:left="0"/>
        <w:rPr>
          <w:rFonts w:ascii="Times New Roman" w:hAnsi="Times New Roman" w:cs="Times New Roman"/>
          <w:color w:val="001D35"/>
          <w:sz w:val="28"/>
          <w:szCs w:val="28"/>
        </w:rPr>
      </w:pPr>
      <w:r w:rsidRPr="005E7268">
        <w:rPr>
          <w:rStyle w:val="Strong"/>
          <w:rFonts w:ascii="Times New Roman" w:hAnsi="Times New Roman" w:cs="Times New Roman"/>
          <w:color w:val="001D35"/>
          <w:sz w:val="28"/>
          <w:szCs w:val="28"/>
        </w:rPr>
        <w:t>Imperfect Discrimination</w:t>
      </w:r>
      <w:r w:rsidRPr="005E7268">
        <w:rPr>
          <w:rFonts w:ascii="Times New Roman" w:hAnsi="Times New Roman" w:cs="Times New Roman"/>
          <w:color w:val="001D35"/>
          <w:sz w:val="28"/>
          <w:szCs w:val="28"/>
        </w:rPr>
        <w:t>:</w:t>
      </w:r>
    </w:p>
    <w:p w:rsidR="005E7268" w:rsidRPr="005E7268" w:rsidRDefault="005E7268" w:rsidP="005E7268">
      <w:pPr>
        <w:shd w:val="clear" w:color="auto" w:fill="FFFFFF"/>
        <w:spacing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t>The inability to perfectly distinguish or compare items, especially when comparisons are based on subjective and approximate judgments, can cause intransitivity.</w:t>
      </w:r>
      <w:r w:rsidRPr="005E7268">
        <w:rPr>
          <w:rStyle w:val="uv3um"/>
          <w:rFonts w:ascii="Times New Roman" w:hAnsi="Times New Roman" w:cs="Times New Roman"/>
          <w:color w:val="545D7E"/>
          <w:spacing w:val="2"/>
          <w:sz w:val="28"/>
          <w:szCs w:val="28"/>
        </w:rPr>
        <w:t> </w:t>
      </w:r>
    </w:p>
    <w:p w:rsidR="005E7268" w:rsidRPr="005E7268" w:rsidRDefault="005E7268" w:rsidP="005E7268">
      <w:pPr>
        <w:shd w:val="clear" w:color="auto" w:fill="FFFFFF"/>
        <w:spacing w:line="390" w:lineRule="atLeast"/>
        <w:rPr>
          <w:rFonts w:ascii="Times New Roman" w:hAnsi="Times New Roman" w:cs="Times New Roman"/>
          <w:color w:val="001D35"/>
          <w:sz w:val="28"/>
          <w:szCs w:val="28"/>
        </w:rPr>
      </w:pPr>
      <w:r w:rsidRPr="005E7268">
        <w:rPr>
          <w:rFonts w:ascii="Times New Roman" w:hAnsi="Times New Roman" w:cs="Times New Roman"/>
          <w:color w:val="001D35"/>
          <w:sz w:val="28"/>
          <w:szCs w:val="28"/>
        </w:rPr>
        <w:t>Structural and Systemic Factors</w:t>
      </w:r>
    </w:p>
    <w:p w:rsidR="005E7268" w:rsidRPr="005E7268" w:rsidRDefault="005E7268" w:rsidP="005E7268">
      <w:pPr>
        <w:numPr>
          <w:ilvl w:val="0"/>
          <w:numId w:val="12"/>
        </w:numPr>
        <w:shd w:val="clear" w:color="auto" w:fill="FFFFFF"/>
        <w:spacing w:after="120" w:line="330" w:lineRule="atLeast"/>
        <w:ind w:left="0"/>
        <w:rPr>
          <w:rFonts w:ascii="Times New Roman" w:hAnsi="Times New Roman" w:cs="Times New Roman"/>
          <w:color w:val="001D35"/>
          <w:sz w:val="28"/>
          <w:szCs w:val="28"/>
        </w:rPr>
      </w:pPr>
      <w:r w:rsidRPr="005E7268">
        <w:rPr>
          <w:rStyle w:val="Strong"/>
          <w:rFonts w:ascii="Times New Roman" w:hAnsi="Times New Roman" w:cs="Times New Roman"/>
          <w:color w:val="001D35"/>
          <w:sz w:val="28"/>
          <w:szCs w:val="28"/>
        </w:rPr>
        <w:t>Multiplicity of Criteria</w:t>
      </w:r>
      <w:r w:rsidRPr="005E7268">
        <w:rPr>
          <w:rFonts w:ascii="Times New Roman" w:hAnsi="Times New Roman" w:cs="Times New Roman"/>
          <w:color w:val="001D35"/>
          <w:sz w:val="28"/>
          <w:szCs w:val="28"/>
        </w:rPr>
        <w:t>:</w:t>
      </w:r>
    </w:p>
    <w:p w:rsidR="005E7268" w:rsidRPr="005E7268" w:rsidRDefault="005E7268" w:rsidP="005E7268">
      <w:pPr>
        <w:shd w:val="clear" w:color="auto" w:fill="FFFFFF"/>
        <w:spacing w:after="120"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lastRenderedPageBreak/>
        <w:t>When different criteria are used to compare options (e.g., price vs. quality for one pair and size for another), it can lead to intransitive patterns, as demonstrated in restaurant preferences.</w:t>
      </w:r>
      <w:r w:rsidRPr="005E7268">
        <w:rPr>
          <w:rStyle w:val="uv3um"/>
          <w:rFonts w:ascii="Times New Roman" w:hAnsi="Times New Roman" w:cs="Times New Roman"/>
          <w:color w:val="545D7E"/>
          <w:spacing w:val="2"/>
          <w:sz w:val="28"/>
          <w:szCs w:val="28"/>
        </w:rPr>
        <w:t> </w:t>
      </w:r>
    </w:p>
    <w:p w:rsidR="005E7268" w:rsidRPr="005E7268" w:rsidRDefault="005E7268" w:rsidP="005E7268">
      <w:pPr>
        <w:numPr>
          <w:ilvl w:val="0"/>
          <w:numId w:val="12"/>
        </w:numPr>
        <w:shd w:val="clear" w:color="auto" w:fill="FFFFFF"/>
        <w:spacing w:after="120" w:line="330" w:lineRule="atLeast"/>
        <w:ind w:left="0"/>
        <w:rPr>
          <w:rFonts w:ascii="Times New Roman" w:hAnsi="Times New Roman" w:cs="Times New Roman"/>
          <w:color w:val="001D35"/>
          <w:sz w:val="28"/>
          <w:szCs w:val="28"/>
        </w:rPr>
      </w:pPr>
      <w:r w:rsidRPr="005E7268">
        <w:rPr>
          <w:rStyle w:val="Strong"/>
          <w:rFonts w:ascii="Times New Roman" w:hAnsi="Times New Roman" w:cs="Times New Roman"/>
          <w:color w:val="001D35"/>
          <w:sz w:val="28"/>
          <w:szCs w:val="28"/>
        </w:rPr>
        <w:t>Cyclical Relationships</w:t>
      </w:r>
      <w:r w:rsidRPr="005E7268">
        <w:rPr>
          <w:rFonts w:ascii="Times New Roman" w:hAnsi="Times New Roman" w:cs="Times New Roman"/>
          <w:color w:val="001D35"/>
          <w:sz w:val="28"/>
          <w:szCs w:val="28"/>
        </w:rPr>
        <w:t>:</w:t>
      </w:r>
    </w:p>
    <w:p w:rsidR="005E7268" w:rsidRPr="005E7268" w:rsidRDefault="005E7268" w:rsidP="005E7268">
      <w:pPr>
        <w:shd w:val="clear" w:color="auto" w:fill="FFFFFF"/>
        <w:spacing w:after="120"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t>In systems with cyclic dynamics, like rock-paper-scissors, intransitivity is a known feature, where A is preferred to B, B to C, and C to A, creating an endless loop.</w:t>
      </w:r>
      <w:r w:rsidRPr="005E7268">
        <w:rPr>
          <w:rStyle w:val="uv3um"/>
          <w:rFonts w:ascii="Times New Roman" w:hAnsi="Times New Roman" w:cs="Times New Roman"/>
          <w:color w:val="545D7E"/>
          <w:spacing w:val="2"/>
          <w:sz w:val="28"/>
          <w:szCs w:val="28"/>
        </w:rPr>
        <w:t> </w:t>
      </w:r>
    </w:p>
    <w:p w:rsidR="005E7268" w:rsidRPr="005E7268" w:rsidRDefault="005E7268" w:rsidP="005E7268">
      <w:pPr>
        <w:numPr>
          <w:ilvl w:val="0"/>
          <w:numId w:val="12"/>
        </w:numPr>
        <w:shd w:val="clear" w:color="auto" w:fill="FFFFFF"/>
        <w:spacing w:after="0" w:line="330" w:lineRule="atLeast"/>
        <w:ind w:left="0"/>
        <w:rPr>
          <w:rFonts w:ascii="Times New Roman" w:hAnsi="Times New Roman" w:cs="Times New Roman"/>
          <w:color w:val="001D35"/>
          <w:sz w:val="28"/>
          <w:szCs w:val="28"/>
        </w:rPr>
      </w:pPr>
      <w:r w:rsidRPr="005E7268">
        <w:rPr>
          <w:rStyle w:val="Strong"/>
          <w:rFonts w:ascii="Times New Roman" w:hAnsi="Times New Roman" w:cs="Times New Roman"/>
          <w:color w:val="001D35"/>
          <w:sz w:val="28"/>
          <w:szCs w:val="28"/>
        </w:rPr>
        <w:t>Imperfect Measurement</w:t>
      </w:r>
      <w:r w:rsidRPr="005E7268">
        <w:rPr>
          <w:rFonts w:ascii="Times New Roman" w:hAnsi="Times New Roman" w:cs="Times New Roman"/>
          <w:color w:val="001D35"/>
          <w:sz w:val="28"/>
          <w:szCs w:val="28"/>
        </w:rPr>
        <w:t>:</w:t>
      </w:r>
    </w:p>
    <w:p w:rsidR="005E7268" w:rsidRPr="005E7268" w:rsidRDefault="005E7268" w:rsidP="005E7268">
      <w:pPr>
        <w:shd w:val="clear" w:color="auto" w:fill="FFFFFF"/>
        <w:spacing w:line="330" w:lineRule="atLeast"/>
        <w:rPr>
          <w:rStyle w:val="uv3um"/>
          <w:rFonts w:ascii="Times New Roman" w:hAnsi="Times New Roman" w:cs="Times New Roman"/>
          <w:color w:val="545D7E"/>
          <w:spacing w:val="2"/>
          <w:sz w:val="28"/>
          <w:szCs w:val="28"/>
        </w:rPr>
      </w:pPr>
      <w:r w:rsidRPr="005E7268">
        <w:rPr>
          <w:rFonts w:ascii="Times New Roman" w:hAnsi="Times New Roman" w:cs="Times New Roman"/>
          <w:color w:val="545D7E"/>
          <w:spacing w:val="2"/>
          <w:sz w:val="28"/>
          <w:szCs w:val="28"/>
        </w:rPr>
        <w:t>In economic contexts, the "measurement" of an option is subjective and done by the decision-maker themselves, unlike objective physical measurements, leading to inconsistencies due to approximations and a </w:t>
      </w:r>
      <w:r w:rsidRPr="005E7268">
        <w:rPr>
          <w:rStyle w:val="m5tqyf"/>
          <w:rFonts w:ascii="Times New Roman" w:hAnsi="Times New Roman" w:cs="Times New Roman"/>
          <w:color w:val="545D7E"/>
          <w:spacing w:val="2"/>
          <w:sz w:val="28"/>
          <w:szCs w:val="28"/>
        </w:rPr>
        <w:t>"</w:t>
      </w:r>
      <w:hyperlink r:id="rId6" w:tgtFrame="_blank" w:history="1">
        <w:r w:rsidRPr="005E7268">
          <w:rPr>
            <w:rStyle w:val="Hyperlink"/>
            <w:rFonts w:ascii="Times New Roman" w:hAnsi="Times New Roman" w:cs="Times New Roman"/>
            <w:spacing w:val="2"/>
            <w:sz w:val="28"/>
            <w:szCs w:val="28"/>
          </w:rPr>
          <w:t>just noticeable difference</w:t>
        </w:r>
      </w:hyperlink>
      <w:r w:rsidRPr="005E7268">
        <w:rPr>
          <w:rStyle w:val="m5tqyf"/>
          <w:rFonts w:ascii="Times New Roman" w:hAnsi="Times New Roman" w:cs="Times New Roman"/>
          <w:color w:val="545D7E"/>
          <w:spacing w:val="2"/>
          <w:sz w:val="28"/>
          <w:szCs w:val="28"/>
        </w:rPr>
        <w:t>"</w:t>
      </w:r>
      <w:r w:rsidRPr="005E7268">
        <w:rPr>
          <w:rFonts w:ascii="Times New Roman" w:hAnsi="Times New Roman" w:cs="Times New Roman"/>
          <w:color w:val="545D7E"/>
          <w:spacing w:val="2"/>
          <w:sz w:val="28"/>
          <w:szCs w:val="28"/>
        </w:rPr>
        <w:t> effect.</w:t>
      </w:r>
      <w:r w:rsidRPr="005E7268">
        <w:rPr>
          <w:rStyle w:val="uv3um"/>
          <w:rFonts w:ascii="Times New Roman" w:hAnsi="Times New Roman" w:cs="Times New Roman"/>
          <w:color w:val="545D7E"/>
          <w:spacing w:val="2"/>
          <w:sz w:val="28"/>
          <w:szCs w:val="28"/>
        </w:rPr>
        <w:t> </w:t>
      </w:r>
    </w:p>
    <w:p w:rsidR="005E7268" w:rsidRPr="005E7268" w:rsidRDefault="005E7268" w:rsidP="005E7268">
      <w:pPr>
        <w:shd w:val="clear" w:color="auto" w:fill="FFFFFF"/>
        <w:spacing w:line="390" w:lineRule="atLeast"/>
        <w:rPr>
          <w:rFonts w:ascii="Times New Roman" w:hAnsi="Times New Roman" w:cs="Times New Roman"/>
          <w:color w:val="001D35"/>
          <w:sz w:val="28"/>
          <w:szCs w:val="28"/>
        </w:rPr>
      </w:pPr>
      <w:r w:rsidRPr="005E7268">
        <w:rPr>
          <w:rFonts w:ascii="Times New Roman" w:hAnsi="Times New Roman" w:cs="Times New Roman"/>
          <w:color w:val="001D35"/>
          <w:sz w:val="28"/>
          <w:szCs w:val="28"/>
        </w:rPr>
        <w:t>Empirical and Theoretical Evidence</w:t>
      </w:r>
    </w:p>
    <w:p w:rsidR="005E7268" w:rsidRPr="005E7268" w:rsidRDefault="005E7268" w:rsidP="005E7268">
      <w:pPr>
        <w:numPr>
          <w:ilvl w:val="0"/>
          <w:numId w:val="13"/>
        </w:numPr>
        <w:shd w:val="clear" w:color="auto" w:fill="FFFFFF"/>
        <w:spacing w:after="120" w:line="330" w:lineRule="atLeast"/>
        <w:ind w:left="0"/>
        <w:rPr>
          <w:rStyle w:val="uv3um"/>
          <w:rFonts w:ascii="Times New Roman" w:hAnsi="Times New Roman" w:cs="Times New Roman"/>
          <w:sz w:val="28"/>
          <w:szCs w:val="28"/>
        </w:rPr>
      </w:pPr>
      <w:r w:rsidRPr="005E7268">
        <w:rPr>
          <w:rFonts w:ascii="Times New Roman" w:hAnsi="Times New Roman" w:cs="Times New Roman"/>
          <w:color w:val="001D35"/>
          <w:sz w:val="28"/>
          <w:szCs w:val="28"/>
        </w:rPr>
        <w:t>Experimental studies in economics and psychology have found evidence of intransitive behavior in actual consumer and financial decisions.</w:t>
      </w:r>
      <w:r w:rsidRPr="005E7268">
        <w:rPr>
          <w:rStyle w:val="uv3um"/>
          <w:rFonts w:ascii="Times New Roman" w:hAnsi="Times New Roman" w:cs="Times New Roman"/>
          <w:color w:val="001D35"/>
          <w:sz w:val="28"/>
          <w:szCs w:val="28"/>
        </w:rPr>
        <w:t> </w:t>
      </w:r>
    </w:p>
    <w:p w:rsidR="005E7268" w:rsidRPr="005E7268" w:rsidRDefault="005E7268" w:rsidP="005E7268">
      <w:pPr>
        <w:numPr>
          <w:ilvl w:val="0"/>
          <w:numId w:val="13"/>
        </w:numPr>
        <w:shd w:val="clear" w:color="auto" w:fill="FFFFFF"/>
        <w:spacing w:after="0" w:line="330" w:lineRule="atLeast"/>
        <w:ind w:left="0"/>
        <w:rPr>
          <w:rFonts w:ascii="Times New Roman" w:hAnsi="Times New Roman" w:cs="Times New Roman"/>
          <w:sz w:val="28"/>
          <w:szCs w:val="28"/>
        </w:rPr>
      </w:pPr>
      <w:r w:rsidRPr="005E7268">
        <w:rPr>
          <w:rFonts w:ascii="Times New Roman" w:hAnsi="Times New Roman" w:cs="Times New Roman"/>
          <w:color w:val="001D35"/>
          <w:sz w:val="28"/>
          <w:szCs w:val="28"/>
        </w:rPr>
        <w:t>Models of preference have been developed that do not require the transitivity assumption, which can better explain observed empirical evidence of intransitive choices.</w:t>
      </w:r>
      <w:r w:rsidRPr="005E7268">
        <w:rPr>
          <w:rStyle w:val="uv3um"/>
          <w:rFonts w:ascii="Times New Roman" w:hAnsi="Times New Roman" w:cs="Times New Roman"/>
          <w:color w:val="001D35"/>
          <w:sz w:val="28"/>
          <w:szCs w:val="28"/>
        </w:rPr>
        <w:t> </w:t>
      </w:r>
    </w:p>
    <w:p w:rsidR="005E7268" w:rsidRDefault="005E7268" w:rsidP="009347A9">
      <w:pPr>
        <w:spacing w:before="100" w:beforeAutospacing="1" w:after="100" w:afterAutospacing="1" w:line="240" w:lineRule="auto"/>
        <w:jc w:val="both"/>
        <w:rPr>
          <w:rFonts w:ascii="Calibri" w:eastAsia="Times New Roman" w:hAnsi="Calibri" w:cs="Calibri"/>
          <w:b/>
          <w:sz w:val="28"/>
          <w:szCs w:val="28"/>
          <w:u w:val="single"/>
        </w:rPr>
      </w:pPr>
    </w:p>
    <w:p w:rsidR="005E7268" w:rsidRDefault="005E7268" w:rsidP="009347A9">
      <w:pPr>
        <w:spacing w:before="100" w:beforeAutospacing="1" w:after="100" w:afterAutospacing="1" w:line="240" w:lineRule="auto"/>
        <w:jc w:val="both"/>
        <w:rPr>
          <w:rFonts w:ascii="Calibri" w:eastAsia="Times New Roman" w:hAnsi="Calibri" w:cs="Calibri"/>
          <w:b/>
          <w:sz w:val="28"/>
          <w:szCs w:val="28"/>
          <w:u w:val="single"/>
        </w:rPr>
      </w:pPr>
    </w:p>
    <w:p w:rsidR="005E7268" w:rsidRPr="009347A9" w:rsidRDefault="005E7268" w:rsidP="009347A9">
      <w:pPr>
        <w:spacing w:before="100" w:beforeAutospacing="1" w:after="100" w:afterAutospacing="1" w:line="240" w:lineRule="auto"/>
        <w:jc w:val="both"/>
        <w:rPr>
          <w:rFonts w:ascii="Calibri" w:eastAsia="Times New Roman" w:hAnsi="Calibri" w:cs="Calibri"/>
          <w:b/>
          <w:sz w:val="28"/>
          <w:szCs w:val="28"/>
          <w:u w:val="single"/>
        </w:rPr>
      </w:pPr>
    </w:p>
    <w:p w:rsidR="00B027C2" w:rsidRPr="00B027C2" w:rsidRDefault="00B027C2" w:rsidP="00B027C2">
      <w:pPr>
        <w:shd w:val="clear" w:color="auto" w:fill="FFFFFF"/>
        <w:spacing w:line="240" w:lineRule="auto"/>
        <w:rPr>
          <w:rFonts w:ascii="Arial" w:eastAsia="Times New Roman" w:hAnsi="Arial" w:cs="Arial"/>
          <w:color w:val="001D35"/>
          <w:sz w:val="27"/>
          <w:szCs w:val="27"/>
        </w:rPr>
      </w:pPr>
      <w:r w:rsidRPr="00B027C2">
        <w:rPr>
          <w:rFonts w:ascii="Arial" w:eastAsia="Times New Roman" w:hAnsi="Arial" w:cs="Arial"/>
          <w:color w:val="001D35"/>
          <w:sz w:val="27"/>
          <w:szCs w:val="27"/>
        </w:rPr>
        <w:t>The Condorcet paradox, also known as the </w:t>
      </w:r>
      <w:hyperlink r:id="rId7" w:tgtFrame="_blank" w:history="1">
        <w:r w:rsidRPr="00B027C2">
          <w:rPr>
            <w:rFonts w:ascii="Arial" w:eastAsia="Times New Roman" w:hAnsi="Arial" w:cs="Arial"/>
            <w:color w:val="0000FF"/>
            <w:sz w:val="27"/>
            <w:szCs w:val="27"/>
            <w:u w:val="single"/>
          </w:rPr>
          <w:t>voting paradox</w:t>
        </w:r>
      </w:hyperlink>
      <w:r w:rsidRPr="00B027C2">
        <w:rPr>
          <w:rFonts w:ascii="Arial" w:eastAsia="Times New Roman" w:hAnsi="Arial" w:cs="Arial"/>
          <w:color w:val="001D35"/>
          <w:sz w:val="27"/>
          <w:szCs w:val="27"/>
        </w:rPr>
        <w:t>, demonstrates that majority rule can lead to intransitive outcomes, meaning that even when a majority prefers one option over another, the overall outcome can be self-contradictory and inconsistent.</w:t>
      </w:r>
    </w:p>
    <w:p w:rsidR="00B027C2" w:rsidRPr="00B027C2" w:rsidRDefault="00B027C2" w:rsidP="00B027C2">
      <w:pPr>
        <w:shd w:val="clear" w:color="auto" w:fill="FFFFFF"/>
        <w:spacing w:after="150" w:line="360" w:lineRule="atLeast"/>
        <w:rPr>
          <w:rFonts w:ascii="Arial" w:eastAsia="Times New Roman" w:hAnsi="Arial" w:cs="Arial"/>
          <w:color w:val="001D35"/>
          <w:sz w:val="27"/>
          <w:szCs w:val="27"/>
        </w:rPr>
      </w:pPr>
      <w:r w:rsidRPr="00B027C2">
        <w:rPr>
          <w:rFonts w:ascii="Arial" w:eastAsia="Times New Roman" w:hAnsi="Arial" w:cs="Arial"/>
          <w:color w:val="001D35"/>
          <w:sz w:val="27"/>
          <w:szCs w:val="27"/>
        </w:rPr>
        <w:t>Here's how it works: Imagine three voters (or groups of voters) with the following preferences over three options (A, B, and C): </w:t>
      </w:r>
    </w:p>
    <w:p w:rsidR="00B027C2" w:rsidRPr="00B027C2" w:rsidRDefault="00B027C2" w:rsidP="00B027C2">
      <w:pPr>
        <w:numPr>
          <w:ilvl w:val="0"/>
          <w:numId w:val="9"/>
        </w:numPr>
        <w:shd w:val="clear" w:color="auto" w:fill="FFFFFF"/>
        <w:spacing w:after="120" w:line="330" w:lineRule="atLeast"/>
        <w:ind w:left="0"/>
        <w:rPr>
          <w:rFonts w:ascii="Times New Roman" w:eastAsia="Times New Roman" w:hAnsi="Times New Roman" w:cs="Times New Roman"/>
          <w:sz w:val="24"/>
          <w:szCs w:val="24"/>
        </w:rPr>
      </w:pPr>
      <w:r w:rsidRPr="00B027C2">
        <w:rPr>
          <w:rFonts w:ascii="Arial" w:eastAsia="Times New Roman" w:hAnsi="Arial" w:cs="Arial"/>
          <w:b/>
          <w:bCs/>
          <w:color w:val="001D35"/>
          <w:sz w:val="24"/>
          <w:szCs w:val="24"/>
        </w:rPr>
        <w:t>Voter 1:</w:t>
      </w:r>
      <w:r w:rsidRPr="00B027C2">
        <w:rPr>
          <w:rFonts w:ascii="Arial" w:eastAsia="Times New Roman" w:hAnsi="Arial" w:cs="Arial"/>
          <w:color w:val="001D35"/>
          <w:sz w:val="24"/>
          <w:szCs w:val="24"/>
        </w:rPr>
        <w:t xml:space="preserve"> A &gt; B &gt; C (prefers A </w:t>
      </w:r>
      <w:proofErr w:type="gramStart"/>
      <w:r w:rsidRPr="00B027C2">
        <w:rPr>
          <w:rFonts w:ascii="Arial" w:eastAsia="Times New Roman" w:hAnsi="Arial" w:cs="Arial"/>
          <w:color w:val="001D35"/>
          <w:sz w:val="24"/>
          <w:szCs w:val="24"/>
        </w:rPr>
        <w:t>over</w:t>
      </w:r>
      <w:proofErr w:type="gramEnd"/>
      <w:r w:rsidRPr="00B027C2">
        <w:rPr>
          <w:rFonts w:ascii="Arial" w:eastAsia="Times New Roman" w:hAnsi="Arial" w:cs="Arial"/>
          <w:color w:val="001D35"/>
          <w:sz w:val="24"/>
          <w:szCs w:val="24"/>
        </w:rPr>
        <w:t xml:space="preserve"> B, and B over C)</w:t>
      </w:r>
    </w:p>
    <w:p w:rsidR="00B027C2" w:rsidRPr="00B027C2" w:rsidRDefault="00B027C2" w:rsidP="00B027C2">
      <w:pPr>
        <w:numPr>
          <w:ilvl w:val="0"/>
          <w:numId w:val="9"/>
        </w:numPr>
        <w:shd w:val="clear" w:color="auto" w:fill="FFFFFF"/>
        <w:spacing w:after="120" w:line="330" w:lineRule="atLeast"/>
        <w:ind w:left="0"/>
        <w:rPr>
          <w:rFonts w:ascii="Arial" w:eastAsia="Times New Roman" w:hAnsi="Arial" w:cs="Arial"/>
          <w:color w:val="001D35"/>
          <w:sz w:val="24"/>
          <w:szCs w:val="24"/>
        </w:rPr>
      </w:pPr>
      <w:r w:rsidRPr="00B027C2">
        <w:rPr>
          <w:rFonts w:ascii="Arial" w:eastAsia="Times New Roman" w:hAnsi="Arial" w:cs="Arial"/>
          <w:b/>
          <w:bCs/>
          <w:color w:val="001D35"/>
          <w:sz w:val="24"/>
          <w:szCs w:val="24"/>
        </w:rPr>
        <w:t>Voter 2:</w:t>
      </w:r>
      <w:r w:rsidRPr="00B027C2">
        <w:rPr>
          <w:rFonts w:ascii="Arial" w:eastAsia="Times New Roman" w:hAnsi="Arial" w:cs="Arial"/>
          <w:color w:val="001D35"/>
          <w:sz w:val="24"/>
          <w:szCs w:val="24"/>
        </w:rPr>
        <w:t xml:space="preserve"> B &gt; C &gt; A (prefers B over C, and </w:t>
      </w:r>
      <w:proofErr w:type="spellStart"/>
      <w:r w:rsidRPr="00B027C2">
        <w:rPr>
          <w:rFonts w:ascii="Arial" w:eastAsia="Times New Roman" w:hAnsi="Arial" w:cs="Arial"/>
          <w:color w:val="001D35"/>
          <w:sz w:val="24"/>
          <w:szCs w:val="24"/>
        </w:rPr>
        <w:t>C over</w:t>
      </w:r>
      <w:proofErr w:type="spellEnd"/>
      <w:r w:rsidRPr="00B027C2">
        <w:rPr>
          <w:rFonts w:ascii="Arial" w:eastAsia="Times New Roman" w:hAnsi="Arial" w:cs="Arial"/>
          <w:color w:val="001D35"/>
          <w:sz w:val="24"/>
          <w:szCs w:val="24"/>
        </w:rPr>
        <w:t xml:space="preserve"> A)</w:t>
      </w:r>
    </w:p>
    <w:p w:rsidR="00B027C2" w:rsidRPr="00B027C2" w:rsidRDefault="00B027C2" w:rsidP="00B027C2">
      <w:pPr>
        <w:numPr>
          <w:ilvl w:val="0"/>
          <w:numId w:val="9"/>
        </w:numPr>
        <w:shd w:val="clear" w:color="auto" w:fill="FFFFFF"/>
        <w:spacing w:after="0" w:line="330" w:lineRule="atLeast"/>
        <w:ind w:left="0"/>
        <w:rPr>
          <w:rFonts w:ascii="Arial" w:eastAsia="Times New Roman" w:hAnsi="Arial" w:cs="Arial"/>
          <w:color w:val="001D35"/>
          <w:sz w:val="24"/>
          <w:szCs w:val="24"/>
        </w:rPr>
      </w:pPr>
      <w:r w:rsidRPr="00B027C2">
        <w:rPr>
          <w:rFonts w:ascii="Arial" w:eastAsia="Times New Roman" w:hAnsi="Arial" w:cs="Arial"/>
          <w:b/>
          <w:bCs/>
          <w:color w:val="001D35"/>
          <w:sz w:val="24"/>
          <w:szCs w:val="24"/>
        </w:rPr>
        <w:t>Voter 3:</w:t>
      </w:r>
      <w:r w:rsidRPr="00B027C2">
        <w:rPr>
          <w:rFonts w:ascii="Arial" w:eastAsia="Times New Roman" w:hAnsi="Arial" w:cs="Arial"/>
          <w:color w:val="001D35"/>
          <w:sz w:val="24"/>
          <w:szCs w:val="24"/>
        </w:rPr>
        <w:t xml:space="preserve"> C &gt; A &gt; B (prefers </w:t>
      </w:r>
      <w:proofErr w:type="spellStart"/>
      <w:r w:rsidRPr="00B027C2">
        <w:rPr>
          <w:rFonts w:ascii="Arial" w:eastAsia="Times New Roman" w:hAnsi="Arial" w:cs="Arial"/>
          <w:color w:val="001D35"/>
          <w:sz w:val="24"/>
          <w:szCs w:val="24"/>
        </w:rPr>
        <w:t>C over</w:t>
      </w:r>
      <w:proofErr w:type="spellEnd"/>
      <w:r w:rsidRPr="00B027C2">
        <w:rPr>
          <w:rFonts w:ascii="Arial" w:eastAsia="Times New Roman" w:hAnsi="Arial" w:cs="Arial"/>
          <w:color w:val="001D35"/>
          <w:sz w:val="24"/>
          <w:szCs w:val="24"/>
        </w:rPr>
        <w:t xml:space="preserve"> A, and </w:t>
      </w:r>
      <w:proofErr w:type="spellStart"/>
      <w:r w:rsidRPr="00B027C2">
        <w:rPr>
          <w:rFonts w:ascii="Arial" w:eastAsia="Times New Roman" w:hAnsi="Arial" w:cs="Arial"/>
          <w:color w:val="001D35"/>
          <w:sz w:val="24"/>
          <w:szCs w:val="24"/>
        </w:rPr>
        <w:t>A</w:t>
      </w:r>
      <w:proofErr w:type="spellEnd"/>
      <w:r w:rsidRPr="00B027C2">
        <w:rPr>
          <w:rFonts w:ascii="Arial" w:eastAsia="Times New Roman" w:hAnsi="Arial" w:cs="Arial"/>
          <w:color w:val="001D35"/>
          <w:sz w:val="24"/>
          <w:szCs w:val="24"/>
        </w:rPr>
        <w:t xml:space="preserve"> </w:t>
      </w:r>
      <w:proofErr w:type="gramStart"/>
      <w:r w:rsidRPr="00B027C2">
        <w:rPr>
          <w:rFonts w:ascii="Arial" w:eastAsia="Times New Roman" w:hAnsi="Arial" w:cs="Arial"/>
          <w:color w:val="001D35"/>
          <w:sz w:val="24"/>
          <w:szCs w:val="24"/>
        </w:rPr>
        <w:t>over</w:t>
      </w:r>
      <w:proofErr w:type="gramEnd"/>
      <w:r w:rsidRPr="00B027C2">
        <w:rPr>
          <w:rFonts w:ascii="Arial" w:eastAsia="Times New Roman" w:hAnsi="Arial" w:cs="Arial"/>
          <w:color w:val="001D35"/>
          <w:sz w:val="24"/>
          <w:szCs w:val="24"/>
        </w:rPr>
        <w:t xml:space="preserve"> B)</w:t>
      </w:r>
    </w:p>
    <w:p w:rsidR="00B027C2" w:rsidRPr="00B027C2" w:rsidRDefault="00B027C2" w:rsidP="00B027C2">
      <w:pPr>
        <w:shd w:val="clear" w:color="auto" w:fill="FFFFFF"/>
        <w:spacing w:after="150" w:line="390" w:lineRule="atLeast"/>
        <w:rPr>
          <w:rFonts w:ascii="Times New Roman" w:eastAsia="Times New Roman" w:hAnsi="Times New Roman" w:cs="Times New Roman"/>
          <w:sz w:val="27"/>
          <w:szCs w:val="27"/>
        </w:rPr>
      </w:pPr>
      <w:r w:rsidRPr="00B027C2">
        <w:rPr>
          <w:rFonts w:ascii="Arial" w:eastAsia="Times New Roman" w:hAnsi="Arial" w:cs="Arial"/>
          <w:color w:val="001D35"/>
          <w:sz w:val="27"/>
          <w:szCs w:val="27"/>
        </w:rPr>
        <w:t>Now, let's consider pairwise comparisons: </w:t>
      </w:r>
    </w:p>
    <w:p w:rsidR="00B027C2" w:rsidRPr="00B027C2" w:rsidRDefault="00B027C2" w:rsidP="00B027C2">
      <w:pPr>
        <w:numPr>
          <w:ilvl w:val="0"/>
          <w:numId w:val="10"/>
        </w:numPr>
        <w:shd w:val="clear" w:color="auto" w:fill="FFFFFF"/>
        <w:spacing w:after="120" w:line="330" w:lineRule="atLeast"/>
        <w:ind w:left="0"/>
        <w:rPr>
          <w:rFonts w:ascii="Times New Roman" w:eastAsia="Times New Roman" w:hAnsi="Times New Roman" w:cs="Times New Roman"/>
          <w:sz w:val="24"/>
          <w:szCs w:val="24"/>
        </w:rPr>
      </w:pPr>
      <w:r w:rsidRPr="00B027C2">
        <w:rPr>
          <w:rFonts w:ascii="Arial" w:eastAsia="Times New Roman" w:hAnsi="Arial" w:cs="Arial"/>
          <w:b/>
          <w:bCs/>
          <w:color w:val="001D35"/>
          <w:sz w:val="24"/>
          <w:szCs w:val="24"/>
        </w:rPr>
        <w:lastRenderedPageBreak/>
        <w:t>A vs. B:</w:t>
      </w:r>
      <w:r w:rsidRPr="00B027C2">
        <w:rPr>
          <w:rFonts w:ascii="Arial" w:eastAsia="Times New Roman" w:hAnsi="Arial" w:cs="Arial"/>
          <w:color w:val="001D35"/>
          <w:sz w:val="24"/>
          <w:szCs w:val="24"/>
        </w:rPr>
        <w:t xml:space="preserve"> A majority (Voters 1 and 3) prefers A </w:t>
      </w:r>
      <w:proofErr w:type="gramStart"/>
      <w:r w:rsidRPr="00B027C2">
        <w:rPr>
          <w:rFonts w:ascii="Arial" w:eastAsia="Times New Roman" w:hAnsi="Arial" w:cs="Arial"/>
          <w:color w:val="001D35"/>
          <w:sz w:val="24"/>
          <w:szCs w:val="24"/>
        </w:rPr>
        <w:t>over</w:t>
      </w:r>
      <w:proofErr w:type="gramEnd"/>
      <w:r w:rsidRPr="00B027C2">
        <w:rPr>
          <w:rFonts w:ascii="Arial" w:eastAsia="Times New Roman" w:hAnsi="Arial" w:cs="Arial"/>
          <w:color w:val="001D35"/>
          <w:sz w:val="24"/>
          <w:szCs w:val="24"/>
        </w:rPr>
        <w:t xml:space="preserve"> B.</w:t>
      </w:r>
    </w:p>
    <w:p w:rsidR="00B027C2" w:rsidRPr="00B027C2" w:rsidRDefault="00B027C2" w:rsidP="00B027C2">
      <w:pPr>
        <w:numPr>
          <w:ilvl w:val="0"/>
          <w:numId w:val="10"/>
        </w:numPr>
        <w:shd w:val="clear" w:color="auto" w:fill="FFFFFF"/>
        <w:spacing w:after="120" w:line="330" w:lineRule="atLeast"/>
        <w:ind w:left="0"/>
        <w:rPr>
          <w:rFonts w:ascii="Arial" w:eastAsia="Times New Roman" w:hAnsi="Arial" w:cs="Arial"/>
          <w:color w:val="001D35"/>
          <w:sz w:val="24"/>
          <w:szCs w:val="24"/>
        </w:rPr>
      </w:pPr>
      <w:r w:rsidRPr="00B027C2">
        <w:rPr>
          <w:rFonts w:ascii="Arial" w:eastAsia="Times New Roman" w:hAnsi="Arial" w:cs="Arial"/>
          <w:b/>
          <w:bCs/>
          <w:color w:val="001D35"/>
          <w:sz w:val="24"/>
          <w:szCs w:val="24"/>
        </w:rPr>
        <w:t>B vs. C:</w:t>
      </w:r>
      <w:r w:rsidRPr="00B027C2">
        <w:rPr>
          <w:rFonts w:ascii="Arial" w:eastAsia="Times New Roman" w:hAnsi="Arial" w:cs="Arial"/>
          <w:color w:val="001D35"/>
          <w:sz w:val="24"/>
          <w:szCs w:val="24"/>
        </w:rPr>
        <w:t> A majority (Voters 1 and 2) prefers B over C.</w:t>
      </w:r>
    </w:p>
    <w:p w:rsidR="00B027C2" w:rsidRPr="00B027C2" w:rsidRDefault="00B027C2" w:rsidP="00B027C2">
      <w:pPr>
        <w:numPr>
          <w:ilvl w:val="0"/>
          <w:numId w:val="10"/>
        </w:numPr>
        <w:shd w:val="clear" w:color="auto" w:fill="FFFFFF"/>
        <w:spacing w:after="0" w:line="330" w:lineRule="atLeast"/>
        <w:ind w:left="0"/>
        <w:rPr>
          <w:rFonts w:ascii="Arial" w:eastAsia="Times New Roman" w:hAnsi="Arial" w:cs="Arial"/>
          <w:color w:val="001D35"/>
          <w:sz w:val="24"/>
          <w:szCs w:val="24"/>
        </w:rPr>
      </w:pPr>
      <w:r w:rsidRPr="00B027C2">
        <w:rPr>
          <w:rFonts w:ascii="Arial" w:eastAsia="Times New Roman" w:hAnsi="Arial" w:cs="Arial"/>
          <w:b/>
          <w:bCs/>
          <w:color w:val="001D35"/>
          <w:sz w:val="24"/>
          <w:szCs w:val="24"/>
        </w:rPr>
        <w:t>C vs. A:</w:t>
      </w:r>
      <w:r w:rsidRPr="00B027C2">
        <w:rPr>
          <w:rFonts w:ascii="Arial" w:eastAsia="Times New Roman" w:hAnsi="Arial" w:cs="Arial"/>
          <w:color w:val="001D35"/>
          <w:sz w:val="24"/>
          <w:szCs w:val="24"/>
        </w:rPr>
        <w:t xml:space="preserve"> A majority (Voters 2 and 3) prefers </w:t>
      </w:r>
      <w:proofErr w:type="spellStart"/>
      <w:r w:rsidRPr="00B027C2">
        <w:rPr>
          <w:rFonts w:ascii="Arial" w:eastAsia="Times New Roman" w:hAnsi="Arial" w:cs="Arial"/>
          <w:color w:val="001D35"/>
          <w:sz w:val="24"/>
          <w:szCs w:val="24"/>
        </w:rPr>
        <w:t>C over</w:t>
      </w:r>
      <w:proofErr w:type="spellEnd"/>
      <w:r w:rsidRPr="00B027C2">
        <w:rPr>
          <w:rFonts w:ascii="Arial" w:eastAsia="Times New Roman" w:hAnsi="Arial" w:cs="Arial"/>
          <w:color w:val="001D35"/>
          <w:sz w:val="24"/>
          <w:szCs w:val="24"/>
        </w:rPr>
        <w:t xml:space="preserve"> A.</w:t>
      </w:r>
    </w:p>
    <w:p w:rsidR="00B027C2" w:rsidRPr="00B027C2" w:rsidRDefault="00B027C2" w:rsidP="00B027C2">
      <w:pPr>
        <w:shd w:val="clear" w:color="auto" w:fill="FFFFFF"/>
        <w:spacing w:line="240" w:lineRule="auto"/>
        <w:rPr>
          <w:rFonts w:ascii="Arial" w:eastAsia="Times New Roman" w:hAnsi="Arial" w:cs="Arial"/>
          <w:color w:val="001D35"/>
          <w:sz w:val="27"/>
          <w:szCs w:val="27"/>
        </w:rPr>
      </w:pPr>
      <w:r w:rsidRPr="00B027C2">
        <w:rPr>
          <w:rFonts w:ascii="Arial" w:eastAsia="Times New Roman" w:hAnsi="Arial" w:cs="Arial"/>
          <w:color w:val="001D35"/>
          <w:sz w:val="27"/>
          <w:szCs w:val="27"/>
        </w:rPr>
        <w:t>Notice the circular preference: A is preferred to B, B is preferred to C, but C is preferred to A. This creates a paradox because there's no single option that is preferred by a majority over all other options, despite each option having a majority against one of the others. This highlights a fundamental challenge in collective decision-making using majority rule, as it can lead to inconsistent and potentially undesirable outcomes. </w:t>
      </w:r>
    </w:p>
    <w:p w:rsidR="009347A9" w:rsidRDefault="009347A9" w:rsidP="005319FD">
      <w:pPr>
        <w:spacing w:before="100" w:beforeAutospacing="1" w:after="100" w:afterAutospacing="1" w:line="240" w:lineRule="auto"/>
        <w:rPr>
          <w:rFonts w:ascii="Calibri" w:eastAsia="Times New Roman" w:hAnsi="Calibri" w:cs="Calibri"/>
          <w:sz w:val="28"/>
          <w:szCs w:val="28"/>
        </w:rPr>
      </w:pPr>
    </w:p>
    <w:p w:rsidR="00274ABE" w:rsidRPr="00274ABE" w:rsidRDefault="00274ABE" w:rsidP="005319FD">
      <w:pPr>
        <w:spacing w:before="100" w:beforeAutospacing="1" w:after="100" w:afterAutospacing="1" w:line="240" w:lineRule="auto"/>
        <w:rPr>
          <w:rFonts w:ascii="Calibri" w:eastAsia="Times New Roman" w:hAnsi="Calibri" w:cs="Calibri"/>
          <w:b/>
          <w:sz w:val="28"/>
          <w:szCs w:val="28"/>
          <w:u w:val="single"/>
        </w:rPr>
      </w:pPr>
      <w:proofErr w:type="spellStart"/>
      <w:r w:rsidRPr="00274ABE">
        <w:rPr>
          <w:rFonts w:ascii="Calibri" w:eastAsia="Times New Roman" w:hAnsi="Calibri" w:cs="Calibri"/>
          <w:b/>
          <w:sz w:val="28"/>
          <w:szCs w:val="28"/>
          <w:u w:val="single"/>
        </w:rPr>
        <w:t>Monotonocity</w:t>
      </w:r>
      <w:proofErr w:type="spellEnd"/>
      <w:r w:rsidRPr="00274ABE">
        <w:rPr>
          <w:rFonts w:ascii="Calibri" w:eastAsia="Times New Roman" w:hAnsi="Calibri" w:cs="Calibri"/>
          <w:b/>
          <w:sz w:val="28"/>
          <w:szCs w:val="28"/>
          <w:u w:val="single"/>
        </w:rPr>
        <w:t xml:space="preserve"> </w:t>
      </w:r>
    </w:p>
    <w:p w:rsidR="00274ABE" w:rsidRDefault="00274ABE" w:rsidP="00274ABE">
      <w:pPr>
        <w:shd w:val="clear" w:color="auto" w:fill="FFFFFF"/>
        <w:rPr>
          <w:rStyle w:val="uv3um"/>
          <w:rFonts w:ascii="Arial" w:hAnsi="Arial" w:cs="Arial"/>
          <w:color w:val="001D35"/>
          <w:sz w:val="27"/>
          <w:szCs w:val="27"/>
        </w:rPr>
      </w:pPr>
      <w:r>
        <w:rPr>
          <w:rFonts w:ascii="Arial" w:hAnsi="Arial" w:cs="Arial"/>
          <w:color w:val="001D35"/>
          <w:sz w:val="27"/>
          <w:szCs w:val="27"/>
        </w:rPr>
        <w:t>In economics, monotonicity means that "more is better," implying that increasing the quantity of any commodity, or increasing the quantity of a production factor, will always lead to a better outcome or allow for at least the same output. For consumer preferences, this means a bundle with more of a good is always preferred to a bundle with less. In production, it means a firm can produce at least the same amount of output with more inputs, or produce more output with the same inputs.</w:t>
      </w:r>
      <w:r>
        <w:rPr>
          <w:rStyle w:val="uv3um"/>
          <w:rFonts w:ascii="Arial" w:hAnsi="Arial" w:cs="Arial"/>
          <w:color w:val="001D35"/>
          <w:sz w:val="27"/>
          <w:szCs w:val="27"/>
        </w:rPr>
        <w:t> </w:t>
      </w:r>
    </w:p>
    <w:p w:rsidR="00274ABE" w:rsidRDefault="00274ABE" w:rsidP="00274ABE">
      <w:pPr>
        <w:shd w:val="clear" w:color="auto" w:fill="FFFFFF"/>
        <w:rPr>
          <w:rStyle w:val="uv3um"/>
          <w:rFonts w:ascii="Arial" w:hAnsi="Arial" w:cs="Arial"/>
          <w:color w:val="001D35"/>
          <w:sz w:val="27"/>
          <w:szCs w:val="27"/>
        </w:rPr>
      </w:pPr>
    </w:p>
    <w:p w:rsidR="00274ABE" w:rsidRPr="0098157B" w:rsidRDefault="0098157B" w:rsidP="00274ABE">
      <w:pPr>
        <w:shd w:val="clear" w:color="auto" w:fill="FFFFFF"/>
        <w:rPr>
          <w:rStyle w:val="uv3um"/>
          <w:rFonts w:ascii="Arial" w:hAnsi="Arial" w:cs="Arial"/>
          <w:color w:val="001D35"/>
          <w:sz w:val="27"/>
          <w:szCs w:val="27"/>
          <w:u w:val="single"/>
        </w:rPr>
      </w:pPr>
      <w:r w:rsidRPr="0098157B">
        <w:rPr>
          <w:rStyle w:val="uv3um"/>
          <w:rFonts w:ascii="Arial" w:hAnsi="Arial" w:cs="Arial"/>
          <w:color w:val="001D35"/>
          <w:sz w:val="27"/>
          <w:szCs w:val="27"/>
          <w:u w:val="single"/>
        </w:rPr>
        <w:t xml:space="preserve">Monotonic Preference </w:t>
      </w:r>
    </w:p>
    <w:p w:rsidR="00274ABE" w:rsidRPr="0098157B" w:rsidRDefault="00853F95" w:rsidP="00853F95">
      <w:pPr>
        <w:shd w:val="clear" w:color="auto" w:fill="FFFFFF"/>
        <w:jc w:val="both"/>
        <w:rPr>
          <w:rStyle w:val="uv3um"/>
          <w:rFonts w:ascii="Arial" w:hAnsi="Arial" w:cs="Arial"/>
          <w:color w:val="001D35"/>
          <w:sz w:val="24"/>
          <w:szCs w:val="24"/>
        </w:rPr>
      </w:pPr>
      <w:r>
        <w:rPr>
          <w:rStyle w:val="uv3um"/>
          <w:rFonts w:ascii="Arial" w:hAnsi="Arial" w:cs="Arial"/>
          <w:color w:val="001D35"/>
          <w:sz w:val="24"/>
          <w:szCs w:val="24"/>
        </w:rPr>
        <w:t xml:space="preserve">A consumer’s preferences are monotonic </w:t>
      </w:r>
      <w:proofErr w:type="spellStart"/>
      <w:r>
        <w:rPr>
          <w:rStyle w:val="uv3um"/>
          <w:rFonts w:ascii="Arial" w:hAnsi="Arial" w:cs="Arial"/>
          <w:color w:val="001D35"/>
          <w:sz w:val="24"/>
          <w:szCs w:val="24"/>
        </w:rPr>
        <w:t>iff</w:t>
      </w:r>
      <w:proofErr w:type="spellEnd"/>
      <w:r>
        <w:rPr>
          <w:rStyle w:val="uv3um"/>
          <w:rFonts w:ascii="Arial" w:hAnsi="Arial" w:cs="Arial"/>
          <w:color w:val="001D35"/>
          <w:sz w:val="24"/>
          <w:szCs w:val="24"/>
        </w:rPr>
        <w:t xml:space="preserve"> between any two bundles, the consumer prefers the bundle that has more of at least one of the goods and no less of the other good as compared to other bundles. Thus, monotonic preference means that a rational consumer always prefers more of a good as it offers the consumer a higher level of satisfaction. </w:t>
      </w:r>
    </w:p>
    <w:p w:rsidR="00274ABE" w:rsidRDefault="00274ABE" w:rsidP="00274ABE">
      <w:pPr>
        <w:shd w:val="clear" w:color="auto" w:fill="FFFFFF"/>
        <w:rPr>
          <w:rStyle w:val="uv3um"/>
          <w:rFonts w:ascii="Arial" w:hAnsi="Arial" w:cs="Arial"/>
          <w:color w:val="001D35"/>
          <w:sz w:val="27"/>
          <w:szCs w:val="27"/>
        </w:rPr>
      </w:pPr>
    </w:p>
    <w:p w:rsidR="00274ABE" w:rsidRDefault="00274ABE" w:rsidP="00274ABE">
      <w:pPr>
        <w:shd w:val="clear" w:color="auto" w:fill="FFFFFF"/>
        <w:spacing w:line="390" w:lineRule="atLeast"/>
      </w:pPr>
      <w:r>
        <w:rPr>
          <w:rFonts w:ascii="Arial" w:hAnsi="Arial" w:cs="Arial"/>
          <w:color w:val="001D35"/>
          <w:sz w:val="27"/>
          <w:szCs w:val="27"/>
        </w:rPr>
        <w:t>Monotonicity of Consumer Preferences</w:t>
      </w:r>
    </w:p>
    <w:p w:rsidR="00274ABE" w:rsidRDefault="00274ABE" w:rsidP="00274ABE">
      <w:pPr>
        <w:numPr>
          <w:ilvl w:val="0"/>
          <w:numId w:val="15"/>
        </w:numPr>
        <w:shd w:val="clear" w:color="auto" w:fill="FFFFFF"/>
        <w:spacing w:after="120" w:line="330" w:lineRule="atLeast"/>
        <w:ind w:left="0"/>
        <w:rPr>
          <w:rFonts w:ascii="Arial" w:hAnsi="Arial" w:cs="Arial"/>
          <w:color w:val="001D35"/>
          <w:sz w:val="24"/>
          <w:szCs w:val="24"/>
        </w:rPr>
      </w:pPr>
      <w:r>
        <w:rPr>
          <w:rStyle w:val="Strong"/>
          <w:rFonts w:ascii="Arial" w:hAnsi="Arial" w:cs="Arial"/>
          <w:color w:val="001D35"/>
        </w:rPr>
        <w:t>"More is Better":</w:t>
      </w:r>
    </w:p>
    <w:p w:rsidR="00274ABE" w:rsidRDefault="00274ABE" w:rsidP="00274ABE">
      <w:pPr>
        <w:shd w:val="clear" w:color="auto" w:fill="FFFFFF"/>
        <w:spacing w:after="120" w:line="330" w:lineRule="atLeast"/>
        <w:rPr>
          <w:rStyle w:val="uv3um"/>
          <w:color w:val="545D7E"/>
          <w:spacing w:val="2"/>
        </w:rPr>
      </w:pPr>
      <w:r>
        <w:rPr>
          <w:rFonts w:ascii="Arial" w:hAnsi="Arial" w:cs="Arial"/>
          <w:color w:val="545D7E"/>
          <w:spacing w:val="2"/>
        </w:rPr>
        <w:t>This is the core principle. A consumer will always prefer to have more of a good rather than less, assuming it's a "good" and not an "economic bad" like pollution.</w:t>
      </w:r>
      <w:r>
        <w:rPr>
          <w:rStyle w:val="uv3um"/>
          <w:rFonts w:ascii="Arial" w:hAnsi="Arial" w:cs="Arial"/>
          <w:color w:val="545D7E"/>
          <w:spacing w:val="2"/>
        </w:rPr>
        <w:t> </w:t>
      </w:r>
    </w:p>
    <w:p w:rsidR="00274ABE" w:rsidRDefault="00274ABE" w:rsidP="00274ABE">
      <w:pPr>
        <w:numPr>
          <w:ilvl w:val="0"/>
          <w:numId w:val="15"/>
        </w:numPr>
        <w:shd w:val="clear" w:color="auto" w:fill="FFFFFF"/>
        <w:spacing w:after="120" w:line="330" w:lineRule="atLeast"/>
        <w:ind w:left="0"/>
        <w:rPr>
          <w:color w:val="001D35"/>
        </w:rPr>
      </w:pPr>
      <w:hyperlink r:id="rId8" w:tgtFrame="_blank" w:history="1">
        <w:r>
          <w:rPr>
            <w:rStyle w:val="Hyperlink"/>
            <w:rFonts w:ascii="Arial" w:hAnsi="Arial" w:cs="Arial"/>
            <w:b/>
            <w:bCs/>
          </w:rPr>
          <w:t>Indifference Curves</w:t>
        </w:r>
      </w:hyperlink>
      <w:r>
        <w:rPr>
          <w:rStyle w:val="Strong"/>
          <w:rFonts w:ascii="Arial" w:hAnsi="Arial" w:cs="Arial"/>
          <w:color w:val="001D35"/>
        </w:rPr>
        <w:t>:</w:t>
      </w:r>
    </w:p>
    <w:p w:rsidR="00274ABE" w:rsidRDefault="00274ABE" w:rsidP="00274ABE">
      <w:pPr>
        <w:shd w:val="clear" w:color="auto" w:fill="FFFFFF"/>
        <w:spacing w:after="120" w:line="330" w:lineRule="atLeast"/>
        <w:rPr>
          <w:rStyle w:val="uv3um"/>
          <w:color w:val="545D7E"/>
          <w:spacing w:val="2"/>
        </w:rPr>
      </w:pPr>
      <w:r>
        <w:rPr>
          <w:rFonts w:ascii="Arial" w:hAnsi="Arial" w:cs="Arial"/>
          <w:color w:val="545D7E"/>
          <w:spacing w:val="2"/>
        </w:rPr>
        <w:lastRenderedPageBreak/>
        <w:t>This assumption leads to downward-sloping indifference curves. To remain indifferent between two bundles, if you increase one commodity, you must decrease the other. If both increase, you must be better off.</w:t>
      </w:r>
      <w:r>
        <w:rPr>
          <w:rStyle w:val="uv3um"/>
          <w:rFonts w:ascii="Arial" w:hAnsi="Arial" w:cs="Arial"/>
          <w:color w:val="545D7E"/>
          <w:spacing w:val="2"/>
        </w:rPr>
        <w:t> </w:t>
      </w:r>
    </w:p>
    <w:p w:rsidR="00274ABE" w:rsidRDefault="00274ABE" w:rsidP="00274ABE">
      <w:pPr>
        <w:numPr>
          <w:ilvl w:val="0"/>
          <w:numId w:val="15"/>
        </w:numPr>
        <w:shd w:val="clear" w:color="auto" w:fill="FFFFFF"/>
        <w:spacing w:after="0" w:line="330" w:lineRule="atLeast"/>
        <w:ind w:left="0"/>
        <w:rPr>
          <w:color w:val="001D35"/>
        </w:rPr>
      </w:pPr>
      <w:r>
        <w:rPr>
          <w:rStyle w:val="Strong"/>
          <w:rFonts w:ascii="Arial" w:hAnsi="Arial" w:cs="Arial"/>
          <w:color w:val="001D35"/>
        </w:rPr>
        <w:t>No "</w:t>
      </w:r>
      <w:proofErr w:type="spellStart"/>
      <w:r>
        <w:rPr>
          <w:rStyle w:val="Strong"/>
          <w:rFonts w:ascii="Arial" w:hAnsi="Arial" w:cs="Arial"/>
          <w:color w:val="001D35"/>
        </w:rPr>
        <w:t>Bads</w:t>
      </w:r>
      <w:proofErr w:type="spellEnd"/>
      <w:r>
        <w:rPr>
          <w:rStyle w:val="Strong"/>
          <w:rFonts w:ascii="Arial" w:hAnsi="Arial" w:cs="Arial"/>
          <w:color w:val="001D35"/>
        </w:rPr>
        <w:t>":</w:t>
      </w:r>
    </w:p>
    <w:p w:rsidR="00274ABE" w:rsidRDefault="00274ABE" w:rsidP="00274ABE">
      <w:pPr>
        <w:shd w:val="clear" w:color="auto" w:fill="FFFFFF"/>
        <w:spacing w:line="330" w:lineRule="atLeast"/>
        <w:rPr>
          <w:rStyle w:val="uv3um"/>
          <w:color w:val="545D7E"/>
          <w:spacing w:val="2"/>
        </w:rPr>
      </w:pPr>
      <w:r>
        <w:rPr>
          <w:rFonts w:ascii="Arial" w:hAnsi="Arial" w:cs="Arial"/>
          <w:color w:val="545D7E"/>
          <w:spacing w:val="2"/>
        </w:rPr>
        <w:t>The assumption requires that all goods are beneficial. If a commodity is an economic "bad" (like pollution), then increasing it would make a consumer worse off, violating the assumption of monotonicity.</w:t>
      </w:r>
      <w:r>
        <w:rPr>
          <w:rStyle w:val="uv3um"/>
          <w:rFonts w:ascii="Arial" w:hAnsi="Arial" w:cs="Arial"/>
          <w:color w:val="545D7E"/>
          <w:spacing w:val="2"/>
        </w:rPr>
        <w:t> </w:t>
      </w:r>
    </w:p>
    <w:p w:rsidR="00274ABE" w:rsidRDefault="00274ABE" w:rsidP="00274ABE">
      <w:pPr>
        <w:shd w:val="clear" w:color="auto" w:fill="FFFFFF"/>
        <w:spacing w:line="390" w:lineRule="atLeast"/>
        <w:rPr>
          <w:rStyle w:val="uv3um"/>
          <w:rFonts w:ascii="Arial" w:hAnsi="Arial" w:cs="Arial"/>
          <w:color w:val="001D35"/>
          <w:sz w:val="27"/>
          <w:szCs w:val="27"/>
        </w:rPr>
      </w:pPr>
      <w:r>
        <w:rPr>
          <w:rFonts w:ascii="Arial" w:hAnsi="Arial" w:cs="Arial"/>
          <w:color w:val="001D35"/>
          <w:sz w:val="27"/>
          <w:szCs w:val="27"/>
        </w:rPr>
        <w:t>Monotonicity in Production</w:t>
      </w:r>
      <w:r>
        <w:rPr>
          <w:rStyle w:val="uv3um"/>
          <w:rFonts w:ascii="Arial" w:hAnsi="Arial" w:cs="Arial"/>
          <w:color w:val="001D35"/>
          <w:sz w:val="27"/>
          <w:szCs w:val="27"/>
        </w:rPr>
        <w:t> </w:t>
      </w:r>
    </w:p>
    <w:p w:rsidR="00274ABE" w:rsidRDefault="00274ABE" w:rsidP="00274ABE">
      <w:pPr>
        <w:numPr>
          <w:ilvl w:val="0"/>
          <w:numId w:val="16"/>
        </w:numPr>
        <w:shd w:val="clear" w:color="auto" w:fill="FFFFFF"/>
        <w:spacing w:after="120" w:line="330" w:lineRule="atLeast"/>
        <w:ind w:left="0"/>
        <w:rPr>
          <w:sz w:val="24"/>
          <w:szCs w:val="24"/>
        </w:rPr>
      </w:pPr>
      <w:r>
        <w:rPr>
          <w:rStyle w:val="Strong"/>
          <w:rFonts w:ascii="Arial" w:hAnsi="Arial" w:cs="Arial"/>
          <w:color w:val="001D35"/>
        </w:rPr>
        <w:t>More Input, More or Same Output:</w:t>
      </w:r>
    </w:p>
    <w:p w:rsidR="00274ABE" w:rsidRDefault="00274ABE" w:rsidP="00274ABE">
      <w:pPr>
        <w:shd w:val="clear" w:color="auto" w:fill="FFFFFF"/>
        <w:spacing w:after="120" w:line="330" w:lineRule="atLeast"/>
        <w:rPr>
          <w:rFonts w:ascii="Arial" w:hAnsi="Arial" w:cs="Arial"/>
          <w:color w:val="545D7E"/>
          <w:spacing w:val="2"/>
        </w:rPr>
      </w:pPr>
      <w:r>
        <w:rPr>
          <w:rFonts w:ascii="Arial" w:hAnsi="Arial" w:cs="Arial"/>
          <w:color w:val="545D7E"/>
          <w:spacing w:val="2"/>
        </w:rPr>
        <w:t>This principle states that using more of a factor input will allow a producer to produce at least the same level of output, and potentially more.</w:t>
      </w:r>
    </w:p>
    <w:p w:rsidR="00274ABE" w:rsidRDefault="00274ABE" w:rsidP="00274ABE">
      <w:pPr>
        <w:numPr>
          <w:ilvl w:val="0"/>
          <w:numId w:val="16"/>
        </w:numPr>
        <w:shd w:val="clear" w:color="auto" w:fill="FFFFFF"/>
        <w:spacing w:after="120" w:line="330" w:lineRule="atLeast"/>
        <w:ind w:left="0"/>
        <w:rPr>
          <w:rFonts w:ascii="Arial" w:hAnsi="Arial" w:cs="Arial"/>
          <w:color w:val="001D35"/>
        </w:rPr>
      </w:pPr>
      <w:r>
        <w:rPr>
          <w:rStyle w:val="Strong"/>
          <w:rFonts w:ascii="Arial" w:hAnsi="Arial" w:cs="Arial"/>
          <w:color w:val="001D35"/>
        </w:rPr>
        <w:t>No Diminishing Returns to Scale at a Basic Level:</w:t>
      </w:r>
    </w:p>
    <w:p w:rsidR="00274ABE" w:rsidRDefault="00274ABE" w:rsidP="00274ABE">
      <w:pPr>
        <w:shd w:val="clear" w:color="auto" w:fill="FFFFFF"/>
        <w:spacing w:after="120" w:line="330" w:lineRule="atLeast"/>
        <w:rPr>
          <w:rFonts w:ascii="Arial" w:hAnsi="Arial" w:cs="Arial"/>
          <w:color w:val="545D7E"/>
          <w:spacing w:val="2"/>
        </w:rPr>
      </w:pPr>
      <w:r>
        <w:rPr>
          <w:rFonts w:ascii="Arial" w:hAnsi="Arial" w:cs="Arial"/>
          <w:color w:val="545D7E"/>
          <w:spacing w:val="2"/>
        </w:rPr>
        <w:t>While diminishing returns can occur at a point, the fundamental monotonicity in production means you can always increase output by adding more input, even if the marginal increase becomes smaller.</w:t>
      </w:r>
    </w:p>
    <w:p w:rsidR="00274ABE" w:rsidRDefault="00274ABE" w:rsidP="00274ABE">
      <w:pPr>
        <w:numPr>
          <w:ilvl w:val="0"/>
          <w:numId w:val="16"/>
        </w:numPr>
        <w:shd w:val="clear" w:color="auto" w:fill="FFFFFF"/>
        <w:spacing w:after="0" w:line="330" w:lineRule="atLeast"/>
        <w:ind w:left="0"/>
        <w:rPr>
          <w:rFonts w:ascii="Arial" w:hAnsi="Arial" w:cs="Arial"/>
          <w:color w:val="001D35"/>
        </w:rPr>
      </w:pPr>
      <w:r>
        <w:rPr>
          <w:rStyle w:val="Strong"/>
          <w:rFonts w:ascii="Arial" w:hAnsi="Arial" w:cs="Arial"/>
          <w:color w:val="001D35"/>
        </w:rPr>
        <w:t>Example:</w:t>
      </w:r>
    </w:p>
    <w:p w:rsidR="00274ABE" w:rsidRDefault="00274ABE" w:rsidP="00274ABE">
      <w:pPr>
        <w:shd w:val="clear" w:color="auto" w:fill="FFFFFF"/>
        <w:spacing w:line="330" w:lineRule="atLeast"/>
        <w:rPr>
          <w:rFonts w:ascii="Arial" w:hAnsi="Arial" w:cs="Arial"/>
          <w:color w:val="545D7E"/>
          <w:spacing w:val="2"/>
        </w:rPr>
      </w:pPr>
      <w:r>
        <w:rPr>
          <w:rFonts w:ascii="Arial" w:hAnsi="Arial" w:cs="Arial"/>
          <w:color w:val="545D7E"/>
          <w:spacing w:val="2"/>
        </w:rPr>
        <w:t>If you can produce 1 unit of output with 2 units of labor and 1 unit of capital, you can still produce 1 unit of output by increasing the capital to 2, or increasing the labor.</w:t>
      </w:r>
    </w:p>
    <w:p w:rsidR="005319FD" w:rsidRDefault="005319FD"/>
    <w:p w:rsidR="00274ABE" w:rsidRPr="00274ABE" w:rsidRDefault="00274ABE" w:rsidP="00274ABE">
      <w:pPr>
        <w:pStyle w:val="Heading1"/>
        <w:shd w:val="clear" w:color="auto" w:fill="FFFFFF"/>
        <w:spacing w:before="0" w:beforeAutospacing="0" w:after="0"/>
        <w:textAlignment w:val="baseline"/>
        <w:rPr>
          <w:color w:val="0C0D0E"/>
          <w:sz w:val="24"/>
          <w:szCs w:val="24"/>
        </w:rPr>
      </w:pPr>
      <w:bookmarkStart w:id="0" w:name="_GoBack"/>
      <w:bookmarkEnd w:id="0"/>
      <w:r w:rsidRPr="00274ABE">
        <w:rPr>
          <w:color w:val="0C0D0E"/>
          <w:sz w:val="24"/>
          <w:szCs w:val="24"/>
        </w:rPr>
        <w:t xml:space="preserve">Q. </w:t>
      </w:r>
      <w:hyperlink r:id="rId9" w:history="1">
        <w:r w:rsidRPr="00274ABE">
          <w:rPr>
            <w:rStyle w:val="Hyperlink"/>
            <w:b w:val="0"/>
            <w:bCs w:val="0"/>
            <w:color w:val="3B4045"/>
            <w:sz w:val="24"/>
            <w:szCs w:val="24"/>
            <w:bdr w:val="none" w:sz="0" w:space="0" w:color="auto" w:frame="1"/>
          </w:rPr>
          <w:t>Are Cobb-Douglas preferences monotone?</w:t>
        </w:r>
      </w:hyperlink>
    </w:p>
    <w:p w:rsidR="00FD5A41" w:rsidRDefault="00FD5A41"/>
    <w:p w:rsidR="00FD5A41" w:rsidRPr="00FD5A41" w:rsidRDefault="00FD5A41">
      <w:pPr>
        <w:rPr>
          <w:b/>
          <w:u w:val="single"/>
        </w:rPr>
      </w:pPr>
      <w:r w:rsidRPr="00FD5A41">
        <w:rPr>
          <w:rFonts w:ascii="Arial" w:eastAsia="Times New Roman" w:hAnsi="Arial" w:cs="Arial"/>
          <w:b/>
          <w:color w:val="001D35"/>
          <w:sz w:val="27"/>
          <w:szCs w:val="27"/>
          <w:u w:val="single"/>
        </w:rPr>
        <w:t xml:space="preserve">local non-satiation </w:t>
      </w:r>
    </w:p>
    <w:p w:rsidR="00FD5A41" w:rsidRPr="00FD5A41" w:rsidRDefault="00FD5A41" w:rsidP="00FD5A41">
      <w:pPr>
        <w:shd w:val="clear" w:color="auto" w:fill="FFFFFF"/>
        <w:spacing w:line="240" w:lineRule="auto"/>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color w:val="001D35"/>
          <w:sz w:val="24"/>
          <w:szCs w:val="24"/>
        </w:rPr>
        <w:t>In economics, local non-satiation is an assumption about consumer preferences, stating that for any bundle of goods, there is always another, arbitrarily close bundle that the consumer would prefer. This means a consumer is never fully satisfied; they can always get a slightly better bundle by making small changes to their consumption, even if the changes are minute. It's a foundational concept for consumer theory, ensuring that consumers have an incentive to consume more and that their utility can be increased by adding to their goods. </w:t>
      </w:r>
    </w:p>
    <w:p w:rsidR="00FD5A41" w:rsidRPr="00FD5A41" w:rsidRDefault="00FD5A41" w:rsidP="00FD5A41">
      <w:pPr>
        <w:shd w:val="clear" w:color="auto" w:fill="FFFFFF"/>
        <w:spacing w:after="150" w:line="390" w:lineRule="atLeast"/>
        <w:jc w:val="both"/>
        <w:rPr>
          <w:rFonts w:ascii="Times New Roman" w:eastAsia="Times New Roman" w:hAnsi="Times New Roman" w:cs="Times New Roman"/>
          <w:sz w:val="24"/>
          <w:szCs w:val="24"/>
        </w:rPr>
      </w:pPr>
      <w:r w:rsidRPr="00FD5A41">
        <w:rPr>
          <w:rFonts w:ascii="Times New Roman" w:eastAsia="Times New Roman" w:hAnsi="Times New Roman" w:cs="Times New Roman"/>
          <w:color w:val="001D35"/>
          <w:sz w:val="24"/>
          <w:szCs w:val="24"/>
        </w:rPr>
        <w:t>Key Aspects of Local Non-Satiation</w:t>
      </w:r>
    </w:p>
    <w:p w:rsidR="00FD5A41" w:rsidRPr="00FD5A41" w:rsidRDefault="00FD5A41" w:rsidP="00FD5A41">
      <w:pPr>
        <w:numPr>
          <w:ilvl w:val="0"/>
          <w:numId w:val="14"/>
        </w:numPr>
        <w:shd w:val="clear" w:color="auto" w:fill="FFFFFF"/>
        <w:spacing w:after="120" w:line="330" w:lineRule="atLeast"/>
        <w:ind w:left="0"/>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b/>
          <w:bCs/>
          <w:color w:val="001D35"/>
          <w:sz w:val="24"/>
          <w:szCs w:val="24"/>
        </w:rPr>
        <w:t>Arbitrarily Close:</w:t>
      </w:r>
    </w:p>
    <w:p w:rsidR="00FD5A41" w:rsidRPr="00FD5A41" w:rsidRDefault="00FD5A41" w:rsidP="00FD5A41">
      <w:pPr>
        <w:shd w:val="clear" w:color="auto" w:fill="FFFFFF"/>
        <w:spacing w:after="120" w:line="330" w:lineRule="atLeast"/>
        <w:jc w:val="both"/>
        <w:rPr>
          <w:rFonts w:ascii="Times New Roman" w:eastAsia="Times New Roman" w:hAnsi="Times New Roman" w:cs="Times New Roman"/>
          <w:color w:val="545D7E"/>
          <w:spacing w:val="2"/>
          <w:sz w:val="24"/>
          <w:szCs w:val="24"/>
        </w:rPr>
      </w:pPr>
      <w:r w:rsidRPr="00FD5A41">
        <w:rPr>
          <w:rFonts w:ascii="Times New Roman" w:eastAsia="Times New Roman" w:hAnsi="Times New Roman" w:cs="Times New Roman"/>
          <w:color w:val="545D7E"/>
          <w:spacing w:val="2"/>
          <w:sz w:val="24"/>
          <w:szCs w:val="24"/>
        </w:rPr>
        <w:t>The "local" part of the term signifies that the preferred bundle doesn't have to be significantly different; it just needs to be infinitesimally closer to the original bundle. </w:t>
      </w:r>
    </w:p>
    <w:p w:rsidR="00FD5A41" w:rsidRPr="00FD5A41" w:rsidRDefault="00FD5A41" w:rsidP="00FD5A41">
      <w:pPr>
        <w:numPr>
          <w:ilvl w:val="0"/>
          <w:numId w:val="14"/>
        </w:numPr>
        <w:shd w:val="clear" w:color="auto" w:fill="FFFFFF"/>
        <w:spacing w:after="120" w:line="330" w:lineRule="atLeast"/>
        <w:ind w:left="0"/>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b/>
          <w:bCs/>
          <w:color w:val="001D35"/>
          <w:sz w:val="24"/>
          <w:szCs w:val="24"/>
        </w:rPr>
        <w:t>Strictly Preferred:</w:t>
      </w:r>
    </w:p>
    <w:p w:rsidR="00FD5A41" w:rsidRPr="00FD5A41" w:rsidRDefault="00FD5A41" w:rsidP="00FD5A41">
      <w:pPr>
        <w:shd w:val="clear" w:color="auto" w:fill="FFFFFF"/>
        <w:spacing w:after="120" w:line="330" w:lineRule="atLeast"/>
        <w:jc w:val="both"/>
        <w:rPr>
          <w:rFonts w:ascii="Times New Roman" w:eastAsia="Times New Roman" w:hAnsi="Times New Roman" w:cs="Times New Roman"/>
          <w:color w:val="545D7E"/>
          <w:spacing w:val="2"/>
          <w:sz w:val="24"/>
          <w:szCs w:val="24"/>
        </w:rPr>
      </w:pPr>
      <w:r w:rsidRPr="00FD5A41">
        <w:rPr>
          <w:rFonts w:ascii="Times New Roman" w:eastAsia="Times New Roman" w:hAnsi="Times New Roman" w:cs="Times New Roman"/>
          <w:color w:val="545D7E"/>
          <w:spacing w:val="2"/>
          <w:sz w:val="24"/>
          <w:szCs w:val="24"/>
        </w:rPr>
        <w:lastRenderedPageBreak/>
        <w:t>The new bundle provides a higher level of satisfaction or utility, not just an equal one. </w:t>
      </w:r>
    </w:p>
    <w:p w:rsidR="00FD5A41" w:rsidRPr="00FD5A41" w:rsidRDefault="00FD5A41" w:rsidP="00FD5A41">
      <w:pPr>
        <w:numPr>
          <w:ilvl w:val="0"/>
          <w:numId w:val="14"/>
        </w:numPr>
        <w:shd w:val="clear" w:color="auto" w:fill="FFFFFF"/>
        <w:spacing w:after="120" w:line="330" w:lineRule="atLeast"/>
        <w:ind w:left="0"/>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b/>
          <w:bCs/>
          <w:color w:val="001D35"/>
          <w:sz w:val="24"/>
          <w:szCs w:val="24"/>
        </w:rPr>
        <w:t>Axiom of Consumer Behavior:</w:t>
      </w:r>
    </w:p>
    <w:p w:rsidR="00FD5A41" w:rsidRPr="00FD5A41" w:rsidRDefault="00FD5A41" w:rsidP="00FD5A41">
      <w:pPr>
        <w:shd w:val="clear" w:color="auto" w:fill="FFFFFF"/>
        <w:spacing w:after="120" w:line="330" w:lineRule="atLeast"/>
        <w:jc w:val="both"/>
        <w:rPr>
          <w:rFonts w:ascii="Times New Roman" w:eastAsia="Times New Roman" w:hAnsi="Times New Roman" w:cs="Times New Roman"/>
          <w:color w:val="545D7E"/>
          <w:spacing w:val="2"/>
          <w:sz w:val="24"/>
          <w:szCs w:val="24"/>
        </w:rPr>
      </w:pPr>
      <w:r w:rsidRPr="00FD5A41">
        <w:rPr>
          <w:rFonts w:ascii="Times New Roman" w:eastAsia="Times New Roman" w:hAnsi="Times New Roman" w:cs="Times New Roman"/>
          <w:color w:val="545D7E"/>
          <w:spacing w:val="2"/>
          <w:sz w:val="24"/>
          <w:szCs w:val="24"/>
        </w:rPr>
        <w:t>It's a basic assumption that economists use to model how consumers make choices and what factors influence their decisions. </w:t>
      </w:r>
    </w:p>
    <w:p w:rsidR="00FD5A41" w:rsidRPr="00FD5A41" w:rsidRDefault="00FD5A41" w:rsidP="00FD5A41">
      <w:pPr>
        <w:numPr>
          <w:ilvl w:val="0"/>
          <w:numId w:val="14"/>
        </w:numPr>
        <w:shd w:val="clear" w:color="auto" w:fill="FFFFFF"/>
        <w:spacing w:after="0" w:line="330" w:lineRule="atLeast"/>
        <w:ind w:left="0"/>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b/>
          <w:bCs/>
          <w:color w:val="001D35"/>
          <w:sz w:val="24"/>
          <w:szCs w:val="24"/>
        </w:rPr>
        <w:t>Implication for Decisions:</w:t>
      </w:r>
    </w:p>
    <w:p w:rsidR="00FD5A41" w:rsidRPr="00FD5A41" w:rsidRDefault="00FD5A41" w:rsidP="00FD5A41">
      <w:pPr>
        <w:shd w:val="clear" w:color="auto" w:fill="FFFFFF"/>
        <w:spacing w:after="0" w:line="330" w:lineRule="atLeast"/>
        <w:jc w:val="both"/>
        <w:rPr>
          <w:rFonts w:ascii="Times New Roman" w:eastAsia="Times New Roman" w:hAnsi="Times New Roman" w:cs="Times New Roman"/>
          <w:color w:val="545D7E"/>
          <w:spacing w:val="2"/>
          <w:sz w:val="24"/>
          <w:szCs w:val="24"/>
        </w:rPr>
      </w:pPr>
      <w:r w:rsidRPr="00FD5A41">
        <w:rPr>
          <w:rFonts w:ascii="Times New Roman" w:eastAsia="Times New Roman" w:hAnsi="Times New Roman" w:cs="Times New Roman"/>
          <w:color w:val="545D7E"/>
          <w:spacing w:val="2"/>
          <w:sz w:val="24"/>
          <w:szCs w:val="24"/>
        </w:rPr>
        <w:t>If a consumer always prefers a slightly better bundle, it implies that they will always want more goods, and any restriction on their choices (like a reduction in their wealth or available goods) will decrease their satisfaction. </w:t>
      </w:r>
    </w:p>
    <w:p w:rsidR="00FD5A41" w:rsidRPr="00FD5A41" w:rsidRDefault="00FD5A41" w:rsidP="00FD5A41">
      <w:pPr>
        <w:shd w:val="clear" w:color="auto" w:fill="FFFFFF"/>
        <w:spacing w:after="150" w:line="390" w:lineRule="atLeast"/>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color w:val="001D35"/>
          <w:sz w:val="24"/>
          <w:szCs w:val="24"/>
        </w:rPr>
        <w:t>Example</w:t>
      </w:r>
    </w:p>
    <w:p w:rsidR="00FD5A41" w:rsidRPr="00FD5A41" w:rsidRDefault="00FD5A41" w:rsidP="00FD5A41">
      <w:pPr>
        <w:shd w:val="clear" w:color="auto" w:fill="FFFFFF"/>
        <w:spacing w:line="240" w:lineRule="auto"/>
        <w:jc w:val="both"/>
        <w:rPr>
          <w:rFonts w:ascii="Times New Roman" w:eastAsia="Times New Roman" w:hAnsi="Times New Roman" w:cs="Times New Roman"/>
          <w:color w:val="001D35"/>
          <w:sz w:val="24"/>
          <w:szCs w:val="24"/>
        </w:rPr>
      </w:pPr>
      <w:r w:rsidRPr="00FD5A41">
        <w:rPr>
          <w:rFonts w:ascii="Times New Roman" w:eastAsia="Times New Roman" w:hAnsi="Times New Roman" w:cs="Times New Roman"/>
          <w:color w:val="001D35"/>
          <w:sz w:val="24"/>
          <w:szCs w:val="24"/>
        </w:rPr>
        <w:t>Imagine you have a basket of 10 apples. According to local non-satiation, if you have just 10 apples, there is always a bundle with 10.00001 apples (or something very similar and close) that you would prefer. This concept applies to any collection of goods, not just apples. </w:t>
      </w:r>
    </w:p>
    <w:p w:rsidR="00FD5A41" w:rsidRDefault="00FD5A41"/>
    <w:sectPr w:rsidR="00FD5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6912"/>
    <w:multiLevelType w:val="multilevel"/>
    <w:tmpl w:val="263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D65"/>
    <w:multiLevelType w:val="multilevel"/>
    <w:tmpl w:val="DD9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83B3D"/>
    <w:multiLevelType w:val="multilevel"/>
    <w:tmpl w:val="C4EE5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60345"/>
    <w:multiLevelType w:val="multilevel"/>
    <w:tmpl w:val="3FA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C5E6A"/>
    <w:multiLevelType w:val="multilevel"/>
    <w:tmpl w:val="9D0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196D"/>
    <w:multiLevelType w:val="multilevel"/>
    <w:tmpl w:val="374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709C6"/>
    <w:multiLevelType w:val="multilevel"/>
    <w:tmpl w:val="205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D5F61"/>
    <w:multiLevelType w:val="multilevel"/>
    <w:tmpl w:val="92A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B0E47"/>
    <w:multiLevelType w:val="multilevel"/>
    <w:tmpl w:val="D25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8126A"/>
    <w:multiLevelType w:val="multilevel"/>
    <w:tmpl w:val="2E7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62E23"/>
    <w:multiLevelType w:val="multilevel"/>
    <w:tmpl w:val="75746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2869"/>
    <w:multiLevelType w:val="multilevel"/>
    <w:tmpl w:val="22D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97F9D"/>
    <w:multiLevelType w:val="multilevel"/>
    <w:tmpl w:val="11BC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20FA0"/>
    <w:multiLevelType w:val="multilevel"/>
    <w:tmpl w:val="39A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54D2B"/>
    <w:multiLevelType w:val="multilevel"/>
    <w:tmpl w:val="488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B2BE6"/>
    <w:multiLevelType w:val="multilevel"/>
    <w:tmpl w:val="AEE4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5"/>
  </w:num>
  <w:num w:numId="5">
    <w:abstractNumId w:val="15"/>
  </w:num>
  <w:num w:numId="6">
    <w:abstractNumId w:val="10"/>
  </w:num>
  <w:num w:numId="7">
    <w:abstractNumId w:val="2"/>
  </w:num>
  <w:num w:numId="8">
    <w:abstractNumId w:val="12"/>
  </w:num>
  <w:num w:numId="9">
    <w:abstractNumId w:val="14"/>
  </w:num>
  <w:num w:numId="10">
    <w:abstractNumId w:val="6"/>
  </w:num>
  <w:num w:numId="11">
    <w:abstractNumId w:val="1"/>
  </w:num>
  <w:num w:numId="12">
    <w:abstractNumId w:val="11"/>
  </w:num>
  <w:num w:numId="13">
    <w:abstractNumId w:val="7"/>
  </w:num>
  <w:num w:numId="14">
    <w:abstractNumId w:val="13"/>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98B"/>
    <w:rsid w:val="00046872"/>
    <w:rsid w:val="0012220A"/>
    <w:rsid w:val="00186F50"/>
    <w:rsid w:val="00274ABE"/>
    <w:rsid w:val="003455ED"/>
    <w:rsid w:val="005319FD"/>
    <w:rsid w:val="00584426"/>
    <w:rsid w:val="005E7268"/>
    <w:rsid w:val="007444C9"/>
    <w:rsid w:val="00781AD1"/>
    <w:rsid w:val="00853F95"/>
    <w:rsid w:val="009347A9"/>
    <w:rsid w:val="0098157B"/>
    <w:rsid w:val="00B027C2"/>
    <w:rsid w:val="00B1798B"/>
    <w:rsid w:val="00C5123A"/>
    <w:rsid w:val="00CB036C"/>
    <w:rsid w:val="00FD5A41"/>
    <w:rsid w:val="00FF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AA927"/>
  <w15:chartTrackingRefBased/>
  <w15:docId w15:val="{64C74CF7-5375-43B8-AD29-D5957EBD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74A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798B"/>
    <w:rPr>
      <w:b/>
      <w:bCs/>
    </w:rPr>
  </w:style>
  <w:style w:type="character" w:customStyle="1" w:styleId="uv3um">
    <w:name w:val="uv3um"/>
    <w:basedOn w:val="DefaultParagraphFont"/>
    <w:rsid w:val="00B1798B"/>
  </w:style>
  <w:style w:type="paragraph" w:styleId="NormalWeb">
    <w:name w:val="Normal (Web)"/>
    <w:basedOn w:val="Normal"/>
    <w:uiPriority w:val="99"/>
    <w:semiHidden/>
    <w:unhideWhenUsed/>
    <w:rsid w:val="003455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tqyf">
    <w:name w:val="m5tqyf"/>
    <w:basedOn w:val="DefaultParagraphFont"/>
    <w:rsid w:val="00B027C2"/>
  </w:style>
  <w:style w:type="character" w:styleId="Hyperlink">
    <w:name w:val="Hyperlink"/>
    <w:basedOn w:val="DefaultParagraphFont"/>
    <w:uiPriority w:val="99"/>
    <w:semiHidden/>
    <w:unhideWhenUsed/>
    <w:rsid w:val="00B027C2"/>
    <w:rPr>
      <w:color w:val="0000FF"/>
      <w:u w:val="single"/>
    </w:rPr>
  </w:style>
  <w:style w:type="character" w:customStyle="1" w:styleId="Heading1Char">
    <w:name w:val="Heading 1 Char"/>
    <w:basedOn w:val="DefaultParagraphFont"/>
    <w:link w:val="Heading1"/>
    <w:uiPriority w:val="9"/>
    <w:rsid w:val="00274AB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291">
      <w:bodyDiv w:val="1"/>
      <w:marLeft w:val="0"/>
      <w:marRight w:val="0"/>
      <w:marTop w:val="0"/>
      <w:marBottom w:val="0"/>
      <w:divBdr>
        <w:top w:val="none" w:sz="0" w:space="0" w:color="auto"/>
        <w:left w:val="none" w:sz="0" w:space="0" w:color="auto"/>
        <w:bottom w:val="none" w:sz="0" w:space="0" w:color="auto"/>
        <w:right w:val="none" w:sz="0" w:space="0" w:color="auto"/>
      </w:divBdr>
      <w:divsChild>
        <w:div w:id="1169560561">
          <w:marLeft w:val="0"/>
          <w:marRight w:val="0"/>
          <w:marTop w:val="0"/>
          <w:marBottom w:val="0"/>
          <w:divBdr>
            <w:top w:val="none" w:sz="0" w:space="0" w:color="auto"/>
            <w:left w:val="none" w:sz="0" w:space="0" w:color="auto"/>
            <w:bottom w:val="none" w:sz="0" w:space="0" w:color="auto"/>
            <w:right w:val="none" w:sz="0" w:space="0" w:color="auto"/>
          </w:divBdr>
          <w:divsChild>
            <w:div w:id="17916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625">
      <w:bodyDiv w:val="1"/>
      <w:marLeft w:val="0"/>
      <w:marRight w:val="0"/>
      <w:marTop w:val="0"/>
      <w:marBottom w:val="0"/>
      <w:divBdr>
        <w:top w:val="none" w:sz="0" w:space="0" w:color="auto"/>
        <w:left w:val="none" w:sz="0" w:space="0" w:color="auto"/>
        <w:bottom w:val="none" w:sz="0" w:space="0" w:color="auto"/>
        <w:right w:val="none" w:sz="0" w:space="0" w:color="auto"/>
      </w:divBdr>
      <w:divsChild>
        <w:div w:id="472022282">
          <w:marLeft w:val="0"/>
          <w:marRight w:val="0"/>
          <w:marTop w:val="0"/>
          <w:marBottom w:val="0"/>
          <w:divBdr>
            <w:top w:val="none" w:sz="0" w:space="0" w:color="auto"/>
            <w:left w:val="none" w:sz="0" w:space="0" w:color="auto"/>
            <w:bottom w:val="none" w:sz="0" w:space="0" w:color="auto"/>
            <w:right w:val="none" w:sz="0" w:space="0" w:color="auto"/>
          </w:divBdr>
        </w:div>
      </w:divsChild>
    </w:div>
    <w:div w:id="200671314">
      <w:bodyDiv w:val="1"/>
      <w:marLeft w:val="0"/>
      <w:marRight w:val="0"/>
      <w:marTop w:val="0"/>
      <w:marBottom w:val="0"/>
      <w:divBdr>
        <w:top w:val="none" w:sz="0" w:space="0" w:color="auto"/>
        <w:left w:val="none" w:sz="0" w:space="0" w:color="auto"/>
        <w:bottom w:val="none" w:sz="0" w:space="0" w:color="auto"/>
        <w:right w:val="none" w:sz="0" w:space="0" w:color="auto"/>
      </w:divBdr>
      <w:divsChild>
        <w:div w:id="436486375">
          <w:marLeft w:val="0"/>
          <w:marRight w:val="0"/>
          <w:marTop w:val="0"/>
          <w:marBottom w:val="0"/>
          <w:divBdr>
            <w:top w:val="none" w:sz="0" w:space="0" w:color="auto"/>
            <w:left w:val="none" w:sz="0" w:space="0" w:color="auto"/>
            <w:bottom w:val="none" w:sz="0" w:space="0" w:color="auto"/>
            <w:right w:val="none" w:sz="0" w:space="0" w:color="auto"/>
          </w:divBdr>
          <w:divsChild>
            <w:div w:id="13319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8321">
      <w:bodyDiv w:val="1"/>
      <w:marLeft w:val="0"/>
      <w:marRight w:val="0"/>
      <w:marTop w:val="0"/>
      <w:marBottom w:val="0"/>
      <w:divBdr>
        <w:top w:val="none" w:sz="0" w:space="0" w:color="auto"/>
        <w:left w:val="none" w:sz="0" w:space="0" w:color="auto"/>
        <w:bottom w:val="none" w:sz="0" w:space="0" w:color="auto"/>
        <w:right w:val="none" w:sz="0" w:space="0" w:color="auto"/>
      </w:divBdr>
      <w:divsChild>
        <w:div w:id="1878196465">
          <w:marLeft w:val="0"/>
          <w:marRight w:val="0"/>
          <w:marTop w:val="0"/>
          <w:marBottom w:val="0"/>
          <w:divBdr>
            <w:top w:val="none" w:sz="0" w:space="0" w:color="auto"/>
            <w:left w:val="none" w:sz="0" w:space="0" w:color="auto"/>
            <w:bottom w:val="none" w:sz="0" w:space="0" w:color="auto"/>
            <w:right w:val="none" w:sz="0" w:space="0" w:color="auto"/>
          </w:divBdr>
          <w:divsChild>
            <w:div w:id="14595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6956">
      <w:bodyDiv w:val="1"/>
      <w:marLeft w:val="0"/>
      <w:marRight w:val="0"/>
      <w:marTop w:val="0"/>
      <w:marBottom w:val="0"/>
      <w:divBdr>
        <w:top w:val="none" w:sz="0" w:space="0" w:color="auto"/>
        <w:left w:val="none" w:sz="0" w:space="0" w:color="auto"/>
        <w:bottom w:val="none" w:sz="0" w:space="0" w:color="auto"/>
        <w:right w:val="none" w:sz="0" w:space="0" w:color="auto"/>
      </w:divBdr>
      <w:divsChild>
        <w:div w:id="229072972">
          <w:marLeft w:val="0"/>
          <w:marRight w:val="0"/>
          <w:marTop w:val="0"/>
          <w:marBottom w:val="0"/>
          <w:divBdr>
            <w:top w:val="none" w:sz="0" w:space="0" w:color="auto"/>
            <w:left w:val="none" w:sz="0" w:space="0" w:color="auto"/>
            <w:bottom w:val="none" w:sz="0" w:space="0" w:color="auto"/>
            <w:right w:val="none" w:sz="0" w:space="0" w:color="auto"/>
          </w:divBdr>
          <w:divsChild>
            <w:div w:id="1604418105">
              <w:marLeft w:val="0"/>
              <w:marRight w:val="0"/>
              <w:marTop w:val="0"/>
              <w:marBottom w:val="0"/>
              <w:divBdr>
                <w:top w:val="none" w:sz="0" w:space="0" w:color="auto"/>
                <w:left w:val="none" w:sz="0" w:space="0" w:color="auto"/>
                <w:bottom w:val="none" w:sz="0" w:space="0" w:color="auto"/>
                <w:right w:val="none" w:sz="0" w:space="0" w:color="auto"/>
              </w:divBdr>
              <w:divsChild>
                <w:div w:id="19982235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7766664">
          <w:marLeft w:val="0"/>
          <w:marRight w:val="0"/>
          <w:marTop w:val="0"/>
          <w:marBottom w:val="0"/>
          <w:divBdr>
            <w:top w:val="none" w:sz="0" w:space="0" w:color="auto"/>
            <w:left w:val="none" w:sz="0" w:space="0" w:color="auto"/>
            <w:bottom w:val="none" w:sz="0" w:space="0" w:color="auto"/>
            <w:right w:val="none" w:sz="0" w:space="0" w:color="auto"/>
          </w:divBdr>
          <w:divsChild>
            <w:div w:id="1369138328">
              <w:marLeft w:val="0"/>
              <w:marRight w:val="0"/>
              <w:marTop w:val="0"/>
              <w:marBottom w:val="0"/>
              <w:divBdr>
                <w:top w:val="none" w:sz="0" w:space="0" w:color="auto"/>
                <w:left w:val="none" w:sz="0" w:space="0" w:color="auto"/>
                <w:bottom w:val="none" w:sz="0" w:space="0" w:color="auto"/>
                <w:right w:val="none" w:sz="0" w:space="0" w:color="auto"/>
              </w:divBdr>
              <w:divsChild>
                <w:div w:id="14489615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6731992">
          <w:marLeft w:val="0"/>
          <w:marRight w:val="0"/>
          <w:marTop w:val="0"/>
          <w:marBottom w:val="0"/>
          <w:divBdr>
            <w:top w:val="none" w:sz="0" w:space="0" w:color="auto"/>
            <w:left w:val="none" w:sz="0" w:space="0" w:color="auto"/>
            <w:bottom w:val="none" w:sz="0" w:space="0" w:color="auto"/>
            <w:right w:val="none" w:sz="0" w:space="0" w:color="auto"/>
          </w:divBdr>
          <w:divsChild>
            <w:div w:id="343946037">
              <w:marLeft w:val="0"/>
              <w:marRight w:val="0"/>
              <w:marTop w:val="0"/>
              <w:marBottom w:val="0"/>
              <w:divBdr>
                <w:top w:val="none" w:sz="0" w:space="0" w:color="auto"/>
                <w:left w:val="none" w:sz="0" w:space="0" w:color="auto"/>
                <w:bottom w:val="none" w:sz="0" w:space="0" w:color="auto"/>
                <w:right w:val="none" w:sz="0" w:space="0" w:color="auto"/>
              </w:divBdr>
            </w:div>
          </w:divsChild>
        </w:div>
        <w:div w:id="1490557628">
          <w:marLeft w:val="0"/>
          <w:marRight w:val="0"/>
          <w:marTop w:val="0"/>
          <w:marBottom w:val="0"/>
          <w:divBdr>
            <w:top w:val="none" w:sz="0" w:space="0" w:color="auto"/>
            <w:left w:val="none" w:sz="0" w:space="0" w:color="auto"/>
            <w:bottom w:val="none" w:sz="0" w:space="0" w:color="auto"/>
            <w:right w:val="none" w:sz="0" w:space="0" w:color="auto"/>
          </w:divBdr>
          <w:divsChild>
            <w:div w:id="1808011040">
              <w:marLeft w:val="0"/>
              <w:marRight w:val="0"/>
              <w:marTop w:val="0"/>
              <w:marBottom w:val="0"/>
              <w:divBdr>
                <w:top w:val="none" w:sz="0" w:space="0" w:color="auto"/>
                <w:left w:val="none" w:sz="0" w:space="0" w:color="auto"/>
                <w:bottom w:val="none" w:sz="0" w:space="0" w:color="auto"/>
                <w:right w:val="none" w:sz="0" w:space="0" w:color="auto"/>
              </w:divBdr>
              <w:divsChild>
                <w:div w:id="3632192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99377990">
          <w:marLeft w:val="0"/>
          <w:marRight w:val="0"/>
          <w:marTop w:val="0"/>
          <w:marBottom w:val="0"/>
          <w:divBdr>
            <w:top w:val="none" w:sz="0" w:space="0" w:color="auto"/>
            <w:left w:val="none" w:sz="0" w:space="0" w:color="auto"/>
            <w:bottom w:val="none" w:sz="0" w:space="0" w:color="auto"/>
            <w:right w:val="none" w:sz="0" w:space="0" w:color="auto"/>
          </w:divBdr>
          <w:divsChild>
            <w:div w:id="974457296">
              <w:marLeft w:val="0"/>
              <w:marRight w:val="0"/>
              <w:marTop w:val="0"/>
              <w:marBottom w:val="0"/>
              <w:divBdr>
                <w:top w:val="none" w:sz="0" w:space="0" w:color="auto"/>
                <w:left w:val="none" w:sz="0" w:space="0" w:color="auto"/>
                <w:bottom w:val="none" w:sz="0" w:space="0" w:color="auto"/>
                <w:right w:val="none" w:sz="0" w:space="0" w:color="auto"/>
              </w:divBdr>
            </w:div>
          </w:divsChild>
        </w:div>
        <w:div w:id="971131780">
          <w:marLeft w:val="0"/>
          <w:marRight w:val="0"/>
          <w:marTop w:val="0"/>
          <w:marBottom w:val="0"/>
          <w:divBdr>
            <w:top w:val="none" w:sz="0" w:space="0" w:color="auto"/>
            <w:left w:val="none" w:sz="0" w:space="0" w:color="auto"/>
            <w:bottom w:val="none" w:sz="0" w:space="0" w:color="auto"/>
            <w:right w:val="none" w:sz="0" w:space="0" w:color="auto"/>
          </w:divBdr>
          <w:divsChild>
            <w:div w:id="2127503941">
              <w:marLeft w:val="0"/>
              <w:marRight w:val="0"/>
              <w:marTop w:val="0"/>
              <w:marBottom w:val="0"/>
              <w:divBdr>
                <w:top w:val="none" w:sz="0" w:space="0" w:color="auto"/>
                <w:left w:val="none" w:sz="0" w:space="0" w:color="auto"/>
                <w:bottom w:val="none" w:sz="0" w:space="0" w:color="auto"/>
                <w:right w:val="none" w:sz="0" w:space="0" w:color="auto"/>
              </w:divBdr>
              <w:divsChild>
                <w:div w:id="4591085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2252894">
      <w:bodyDiv w:val="1"/>
      <w:marLeft w:val="0"/>
      <w:marRight w:val="0"/>
      <w:marTop w:val="0"/>
      <w:marBottom w:val="0"/>
      <w:divBdr>
        <w:top w:val="none" w:sz="0" w:space="0" w:color="auto"/>
        <w:left w:val="none" w:sz="0" w:space="0" w:color="auto"/>
        <w:bottom w:val="none" w:sz="0" w:space="0" w:color="auto"/>
        <w:right w:val="none" w:sz="0" w:space="0" w:color="auto"/>
      </w:divBdr>
      <w:divsChild>
        <w:div w:id="172840537">
          <w:marLeft w:val="0"/>
          <w:marRight w:val="0"/>
          <w:marTop w:val="0"/>
          <w:marBottom w:val="0"/>
          <w:divBdr>
            <w:top w:val="none" w:sz="0" w:space="0" w:color="auto"/>
            <w:left w:val="none" w:sz="0" w:space="0" w:color="auto"/>
            <w:bottom w:val="none" w:sz="0" w:space="0" w:color="auto"/>
            <w:right w:val="none" w:sz="0" w:space="0" w:color="auto"/>
          </w:divBdr>
        </w:div>
      </w:divsChild>
    </w:div>
    <w:div w:id="884952197">
      <w:bodyDiv w:val="1"/>
      <w:marLeft w:val="0"/>
      <w:marRight w:val="0"/>
      <w:marTop w:val="0"/>
      <w:marBottom w:val="0"/>
      <w:divBdr>
        <w:top w:val="none" w:sz="0" w:space="0" w:color="auto"/>
        <w:left w:val="none" w:sz="0" w:space="0" w:color="auto"/>
        <w:bottom w:val="none" w:sz="0" w:space="0" w:color="auto"/>
        <w:right w:val="none" w:sz="0" w:space="0" w:color="auto"/>
      </w:divBdr>
    </w:div>
    <w:div w:id="927151429">
      <w:bodyDiv w:val="1"/>
      <w:marLeft w:val="0"/>
      <w:marRight w:val="0"/>
      <w:marTop w:val="0"/>
      <w:marBottom w:val="0"/>
      <w:divBdr>
        <w:top w:val="none" w:sz="0" w:space="0" w:color="auto"/>
        <w:left w:val="none" w:sz="0" w:space="0" w:color="auto"/>
        <w:bottom w:val="none" w:sz="0" w:space="0" w:color="auto"/>
        <w:right w:val="none" w:sz="0" w:space="0" w:color="auto"/>
      </w:divBdr>
      <w:divsChild>
        <w:div w:id="1619406049">
          <w:marLeft w:val="0"/>
          <w:marRight w:val="0"/>
          <w:marTop w:val="0"/>
          <w:marBottom w:val="0"/>
          <w:divBdr>
            <w:top w:val="none" w:sz="0" w:space="0" w:color="auto"/>
            <w:left w:val="none" w:sz="0" w:space="0" w:color="auto"/>
            <w:bottom w:val="none" w:sz="0" w:space="0" w:color="auto"/>
            <w:right w:val="none" w:sz="0" w:space="0" w:color="auto"/>
          </w:divBdr>
        </w:div>
      </w:divsChild>
    </w:div>
    <w:div w:id="949551849">
      <w:bodyDiv w:val="1"/>
      <w:marLeft w:val="0"/>
      <w:marRight w:val="0"/>
      <w:marTop w:val="0"/>
      <w:marBottom w:val="0"/>
      <w:divBdr>
        <w:top w:val="none" w:sz="0" w:space="0" w:color="auto"/>
        <w:left w:val="none" w:sz="0" w:space="0" w:color="auto"/>
        <w:bottom w:val="none" w:sz="0" w:space="0" w:color="auto"/>
        <w:right w:val="none" w:sz="0" w:space="0" w:color="auto"/>
      </w:divBdr>
      <w:divsChild>
        <w:div w:id="1572154428">
          <w:marLeft w:val="0"/>
          <w:marRight w:val="0"/>
          <w:marTop w:val="0"/>
          <w:marBottom w:val="0"/>
          <w:divBdr>
            <w:top w:val="none" w:sz="0" w:space="0" w:color="auto"/>
            <w:left w:val="none" w:sz="0" w:space="0" w:color="auto"/>
            <w:bottom w:val="none" w:sz="0" w:space="0" w:color="auto"/>
            <w:right w:val="none" w:sz="0" w:space="0" w:color="auto"/>
          </w:divBdr>
          <w:divsChild>
            <w:div w:id="1409613890">
              <w:marLeft w:val="0"/>
              <w:marRight w:val="0"/>
              <w:marTop w:val="0"/>
              <w:marBottom w:val="0"/>
              <w:divBdr>
                <w:top w:val="none" w:sz="0" w:space="0" w:color="auto"/>
                <w:left w:val="none" w:sz="0" w:space="0" w:color="auto"/>
                <w:bottom w:val="none" w:sz="0" w:space="0" w:color="auto"/>
                <w:right w:val="none" w:sz="0" w:space="0" w:color="auto"/>
              </w:divBdr>
              <w:divsChild>
                <w:div w:id="1111823426">
                  <w:marLeft w:val="0"/>
                  <w:marRight w:val="0"/>
                  <w:marTop w:val="0"/>
                  <w:marBottom w:val="0"/>
                  <w:divBdr>
                    <w:top w:val="none" w:sz="0" w:space="0" w:color="auto"/>
                    <w:left w:val="none" w:sz="0" w:space="0" w:color="auto"/>
                    <w:bottom w:val="none" w:sz="0" w:space="0" w:color="auto"/>
                    <w:right w:val="none" w:sz="0" w:space="0" w:color="auto"/>
                  </w:divBdr>
                  <w:divsChild>
                    <w:div w:id="854269339">
                      <w:marLeft w:val="0"/>
                      <w:marRight w:val="0"/>
                      <w:marTop w:val="0"/>
                      <w:marBottom w:val="0"/>
                      <w:divBdr>
                        <w:top w:val="none" w:sz="0" w:space="0" w:color="auto"/>
                        <w:left w:val="none" w:sz="0" w:space="0" w:color="auto"/>
                        <w:bottom w:val="none" w:sz="0" w:space="0" w:color="auto"/>
                        <w:right w:val="none" w:sz="0" w:space="0" w:color="auto"/>
                      </w:divBdr>
                      <w:divsChild>
                        <w:div w:id="107048879">
                          <w:marLeft w:val="0"/>
                          <w:marRight w:val="0"/>
                          <w:marTop w:val="0"/>
                          <w:marBottom w:val="0"/>
                          <w:divBdr>
                            <w:top w:val="none" w:sz="0" w:space="0" w:color="auto"/>
                            <w:left w:val="none" w:sz="0" w:space="0" w:color="auto"/>
                            <w:bottom w:val="none" w:sz="0" w:space="0" w:color="auto"/>
                            <w:right w:val="none" w:sz="0" w:space="0" w:color="auto"/>
                          </w:divBdr>
                          <w:divsChild>
                            <w:div w:id="1691449672">
                              <w:marLeft w:val="0"/>
                              <w:marRight w:val="0"/>
                              <w:marTop w:val="0"/>
                              <w:marBottom w:val="0"/>
                              <w:divBdr>
                                <w:top w:val="none" w:sz="0" w:space="0" w:color="auto"/>
                                <w:left w:val="none" w:sz="0" w:space="0" w:color="auto"/>
                                <w:bottom w:val="none" w:sz="0" w:space="0" w:color="auto"/>
                                <w:right w:val="none" w:sz="0" w:space="0" w:color="auto"/>
                              </w:divBdr>
                            </w:div>
                            <w:div w:id="19994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27463">
                  <w:marLeft w:val="0"/>
                  <w:marRight w:val="0"/>
                  <w:marTop w:val="0"/>
                  <w:marBottom w:val="0"/>
                  <w:divBdr>
                    <w:top w:val="none" w:sz="0" w:space="0" w:color="auto"/>
                    <w:left w:val="none" w:sz="0" w:space="0" w:color="auto"/>
                    <w:bottom w:val="none" w:sz="0" w:space="0" w:color="auto"/>
                    <w:right w:val="none" w:sz="0" w:space="0" w:color="auto"/>
                  </w:divBdr>
                  <w:divsChild>
                    <w:div w:id="1555578116">
                      <w:marLeft w:val="0"/>
                      <w:marRight w:val="0"/>
                      <w:marTop w:val="0"/>
                      <w:marBottom w:val="0"/>
                      <w:divBdr>
                        <w:top w:val="none" w:sz="0" w:space="0" w:color="auto"/>
                        <w:left w:val="none" w:sz="0" w:space="0" w:color="auto"/>
                        <w:bottom w:val="none" w:sz="0" w:space="0" w:color="auto"/>
                        <w:right w:val="none" w:sz="0" w:space="0" w:color="auto"/>
                      </w:divBdr>
                      <w:divsChild>
                        <w:div w:id="879130017">
                          <w:marLeft w:val="0"/>
                          <w:marRight w:val="0"/>
                          <w:marTop w:val="0"/>
                          <w:marBottom w:val="0"/>
                          <w:divBdr>
                            <w:top w:val="none" w:sz="0" w:space="0" w:color="auto"/>
                            <w:left w:val="none" w:sz="0" w:space="0" w:color="auto"/>
                            <w:bottom w:val="none" w:sz="0" w:space="0" w:color="auto"/>
                            <w:right w:val="none" w:sz="0" w:space="0" w:color="auto"/>
                          </w:divBdr>
                          <w:divsChild>
                            <w:div w:id="844057887">
                              <w:marLeft w:val="0"/>
                              <w:marRight w:val="0"/>
                              <w:marTop w:val="0"/>
                              <w:marBottom w:val="0"/>
                              <w:divBdr>
                                <w:top w:val="none" w:sz="0" w:space="0" w:color="auto"/>
                                <w:left w:val="none" w:sz="0" w:space="0" w:color="auto"/>
                                <w:bottom w:val="none" w:sz="0" w:space="0" w:color="auto"/>
                                <w:right w:val="none" w:sz="0" w:space="0" w:color="auto"/>
                              </w:divBdr>
                            </w:div>
                            <w:div w:id="13003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408317">
          <w:marLeft w:val="0"/>
          <w:marRight w:val="0"/>
          <w:marTop w:val="0"/>
          <w:marBottom w:val="0"/>
          <w:divBdr>
            <w:top w:val="none" w:sz="0" w:space="0" w:color="auto"/>
            <w:left w:val="none" w:sz="0" w:space="0" w:color="auto"/>
            <w:bottom w:val="none" w:sz="0" w:space="0" w:color="auto"/>
            <w:right w:val="none" w:sz="0" w:space="0" w:color="auto"/>
          </w:divBdr>
          <w:divsChild>
            <w:div w:id="1638103108">
              <w:marLeft w:val="0"/>
              <w:marRight w:val="0"/>
              <w:marTop w:val="0"/>
              <w:marBottom w:val="0"/>
              <w:divBdr>
                <w:top w:val="none" w:sz="0" w:space="0" w:color="auto"/>
                <w:left w:val="none" w:sz="0" w:space="0" w:color="auto"/>
                <w:bottom w:val="none" w:sz="0" w:space="0" w:color="auto"/>
                <w:right w:val="none" w:sz="0" w:space="0" w:color="auto"/>
              </w:divBdr>
              <w:divsChild>
                <w:div w:id="2912065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7764216">
          <w:marLeft w:val="0"/>
          <w:marRight w:val="0"/>
          <w:marTop w:val="0"/>
          <w:marBottom w:val="0"/>
          <w:divBdr>
            <w:top w:val="none" w:sz="0" w:space="0" w:color="auto"/>
            <w:left w:val="none" w:sz="0" w:space="0" w:color="auto"/>
            <w:bottom w:val="none" w:sz="0" w:space="0" w:color="auto"/>
            <w:right w:val="none" w:sz="0" w:space="0" w:color="auto"/>
          </w:divBdr>
          <w:divsChild>
            <w:div w:id="413555905">
              <w:marLeft w:val="0"/>
              <w:marRight w:val="0"/>
              <w:marTop w:val="0"/>
              <w:marBottom w:val="0"/>
              <w:divBdr>
                <w:top w:val="none" w:sz="0" w:space="0" w:color="auto"/>
                <w:left w:val="none" w:sz="0" w:space="0" w:color="auto"/>
                <w:bottom w:val="none" w:sz="0" w:space="0" w:color="auto"/>
                <w:right w:val="none" w:sz="0" w:space="0" w:color="auto"/>
              </w:divBdr>
              <w:divsChild>
                <w:div w:id="508981912">
                  <w:marLeft w:val="0"/>
                  <w:marRight w:val="0"/>
                  <w:marTop w:val="0"/>
                  <w:marBottom w:val="0"/>
                  <w:divBdr>
                    <w:top w:val="none" w:sz="0" w:space="0" w:color="auto"/>
                    <w:left w:val="none" w:sz="0" w:space="0" w:color="auto"/>
                    <w:bottom w:val="none" w:sz="0" w:space="0" w:color="auto"/>
                    <w:right w:val="none" w:sz="0" w:space="0" w:color="auto"/>
                  </w:divBdr>
                  <w:divsChild>
                    <w:div w:id="549659368">
                      <w:marLeft w:val="0"/>
                      <w:marRight w:val="0"/>
                      <w:marTop w:val="0"/>
                      <w:marBottom w:val="0"/>
                      <w:divBdr>
                        <w:top w:val="none" w:sz="0" w:space="0" w:color="auto"/>
                        <w:left w:val="none" w:sz="0" w:space="0" w:color="auto"/>
                        <w:bottom w:val="none" w:sz="0" w:space="0" w:color="auto"/>
                        <w:right w:val="none" w:sz="0" w:space="0" w:color="auto"/>
                      </w:divBdr>
                      <w:divsChild>
                        <w:div w:id="1970359325">
                          <w:marLeft w:val="0"/>
                          <w:marRight w:val="0"/>
                          <w:marTop w:val="0"/>
                          <w:marBottom w:val="0"/>
                          <w:divBdr>
                            <w:top w:val="none" w:sz="0" w:space="0" w:color="auto"/>
                            <w:left w:val="none" w:sz="0" w:space="0" w:color="auto"/>
                            <w:bottom w:val="none" w:sz="0" w:space="0" w:color="auto"/>
                            <w:right w:val="none" w:sz="0" w:space="0" w:color="auto"/>
                          </w:divBdr>
                          <w:divsChild>
                            <w:div w:id="1934820648">
                              <w:marLeft w:val="0"/>
                              <w:marRight w:val="0"/>
                              <w:marTop w:val="0"/>
                              <w:marBottom w:val="0"/>
                              <w:divBdr>
                                <w:top w:val="none" w:sz="0" w:space="0" w:color="auto"/>
                                <w:left w:val="none" w:sz="0" w:space="0" w:color="auto"/>
                                <w:bottom w:val="none" w:sz="0" w:space="0" w:color="auto"/>
                                <w:right w:val="none" w:sz="0" w:space="0" w:color="auto"/>
                              </w:divBdr>
                            </w:div>
                            <w:div w:id="13498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82506">
                  <w:marLeft w:val="0"/>
                  <w:marRight w:val="0"/>
                  <w:marTop w:val="0"/>
                  <w:marBottom w:val="0"/>
                  <w:divBdr>
                    <w:top w:val="none" w:sz="0" w:space="0" w:color="auto"/>
                    <w:left w:val="none" w:sz="0" w:space="0" w:color="auto"/>
                    <w:bottom w:val="none" w:sz="0" w:space="0" w:color="auto"/>
                    <w:right w:val="none" w:sz="0" w:space="0" w:color="auto"/>
                  </w:divBdr>
                  <w:divsChild>
                    <w:div w:id="886066664">
                      <w:marLeft w:val="0"/>
                      <w:marRight w:val="0"/>
                      <w:marTop w:val="0"/>
                      <w:marBottom w:val="0"/>
                      <w:divBdr>
                        <w:top w:val="none" w:sz="0" w:space="0" w:color="auto"/>
                        <w:left w:val="none" w:sz="0" w:space="0" w:color="auto"/>
                        <w:bottom w:val="none" w:sz="0" w:space="0" w:color="auto"/>
                        <w:right w:val="none" w:sz="0" w:space="0" w:color="auto"/>
                      </w:divBdr>
                      <w:divsChild>
                        <w:div w:id="2140104602">
                          <w:marLeft w:val="0"/>
                          <w:marRight w:val="0"/>
                          <w:marTop w:val="0"/>
                          <w:marBottom w:val="0"/>
                          <w:divBdr>
                            <w:top w:val="none" w:sz="0" w:space="0" w:color="auto"/>
                            <w:left w:val="none" w:sz="0" w:space="0" w:color="auto"/>
                            <w:bottom w:val="none" w:sz="0" w:space="0" w:color="auto"/>
                            <w:right w:val="none" w:sz="0" w:space="0" w:color="auto"/>
                          </w:divBdr>
                          <w:divsChild>
                            <w:div w:id="1326589614">
                              <w:marLeft w:val="0"/>
                              <w:marRight w:val="0"/>
                              <w:marTop w:val="0"/>
                              <w:marBottom w:val="0"/>
                              <w:divBdr>
                                <w:top w:val="none" w:sz="0" w:space="0" w:color="auto"/>
                                <w:left w:val="none" w:sz="0" w:space="0" w:color="auto"/>
                                <w:bottom w:val="none" w:sz="0" w:space="0" w:color="auto"/>
                                <w:right w:val="none" w:sz="0" w:space="0" w:color="auto"/>
                              </w:divBdr>
                            </w:div>
                            <w:div w:id="19951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6582">
                  <w:marLeft w:val="0"/>
                  <w:marRight w:val="0"/>
                  <w:marTop w:val="0"/>
                  <w:marBottom w:val="0"/>
                  <w:divBdr>
                    <w:top w:val="none" w:sz="0" w:space="0" w:color="auto"/>
                    <w:left w:val="none" w:sz="0" w:space="0" w:color="auto"/>
                    <w:bottom w:val="none" w:sz="0" w:space="0" w:color="auto"/>
                    <w:right w:val="none" w:sz="0" w:space="0" w:color="auto"/>
                  </w:divBdr>
                  <w:divsChild>
                    <w:div w:id="421293388">
                      <w:marLeft w:val="0"/>
                      <w:marRight w:val="0"/>
                      <w:marTop w:val="0"/>
                      <w:marBottom w:val="0"/>
                      <w:divBdr>
                        <w:top w:val="none" w:sz="0" w:space="0" w:color="auto"/>
                        <w:left w:val="none" w:sz="0" w:space="0" w:color="auto"/>
                        <w:bottom w:val="none" w:sz="0" w:space="0" w:color="auto"/>
                        <w:right w:val="none" w:sz="0" w:space="0" w:color="auto"/>
                      </w:divBdr>
                      <w:divsChild>
                        <w:div w:id="1533617809">
                          <w:marLeft w:val="0"/>
                          <w:marRight w:val="0"/>
                          <w:marTop w:val="0"/>
                          <w:marBottom w:val="0"/>
                          <w:divBdr>
                            <w:top w:val="none" w:sz="0" w:space="0" w:color="auto"/>
                            <w:left w:val="none" w:sz="0" w:space="0" w:color="auto"/>
                            <w:bottom w:val="none" w:sz="0" w:space="0" w:color="auto"/>
                            <w:right w:val="none" w:sz="0" w:space="0" w:color="auto"/>
                          </w:divBdr>
                          <w:divsChild>
                            <w:div w:id="444621333">
                              <w:marLeft w:val="0"/>
                              <w:marRight w:val="0"/>
                              <w:marTop w:val="0"/>
                              <w:marBottom w:val="0"/>
                              <w:divBdr>
                                <w:top w:val="none" w:sz="0" w:space="0" w:color="auto"/>
                                <w:left w:val="none" w:sz="0" w:space="0" w:color="auto"/>
                                <w:bottom w:val="none" w:sz="0" w:space="0" w:color="auto"/>
                                <w:right w:val="none" w:sz="0" w:space="0" w:color="auto"/>
                              </w:divBdr>
                            </w:div>
                            <w:div w:id="17333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270965">
      <w:bodyDiv w:val="1"/>
      <w:marLeft w:val="0"/>
      <w:marRight w:val="0"/>
      <w:marTop w:val="0"/>
      <w:marBottom w:val="0"/>
      <w:divBdr>
        <w:top w:val="none" w:sz="0" w:space="0" w:color="auto"/>
        <w:left w:val="none" w:sz="0" w:space="0" w:color="auto"/>
        <w:bottom w:val="none" w:sz="0" w:space="0" w:color="auto"/>
        <w:right w:val="none" w:sz="0" w:space="0" w:color="auto"/>
      </w:divBdr>
      <w:divsChild>
        <w:div w:id="1747413530">
          <w:marLeft w:val="0"/>
          <w:marRight w:val="0"/>
          <w:marTop w:val="0"/>
          <w:marBottom w:val="0"/>
          <w:divBdr>
            <w:top w:val="none" w:sz="0" w:space="0" w:color="auto"/>
            <w:left w:val="none" w:sz="0" w:space="0" w:color="auto"/>
            <w:bottom w:val="none" w:sz="0" w:space="0" w:color="auto"/>
            <w:right w:val="none" w:sz="0" w:space="0" w:color="auto"/>
          </w:divBdr>
          <w:divsChild>
            <w:div w:id="900336150">
              <w:marLeft w:val="0"/>
              <w:marRight w:val="0"/>
              <w:marTop w:val="0"/>
              <w:marBottom w:val="0"/>
              <w:divBdr>
                <w:top w:val="none" w:sz="0" w:space="0" w:color="auto"/>
                <w:left w:val="none" w:sz="0" w:space="0" w:color="auto"/>
                <w:bottom w:val="none" w:sz="0" w:space="0" w:color="auto"/>
                <w:right w:val="none" w:sz="0" w:space="0" w:color="auto"/>
              </w:divBdr>
              <w:divsChild>
                <w:div w:id="2798423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48802826">
          <w:marLeft w:val="0"/>
          <w:marRight w:val="0"/>
          <w:marTop w:val="0"/>
          <w:marBottom w:val="0"/>
          <w:divBdr>
            <w:top w:val="none" w:sz="0" w:space="0" w:color="auto"/>
            <w:left w:val="none" w:sz="0" w:space="0" w:color="auto"/>
            <w:bottom w:val="none" w:sz="0" w:space="0" w:color="auto"/>
            <w:right w:val="none" w:sz="0" w:space="0" w:color="auto"/>
          </w:divBdr>
          <w:divsChild>
            <w:div w:id="598561095">
              <w:marLeft w:val="0"/>
              <w:marRight w:val="0"/>
              <w:marTop w:val="0"/>
              <w:marBottom w:val="0"/>
              <w:divBdr>
                <w:top w:val="none" w:sz="0" w:space="0" w:color="auto"/>
                <w:left w:val="none" w:sz="0" w:space="0" w:color="auto"/>
                <w:bottom w:val="none" w:sz="0" w:space="0" w:color="auto"/>
                <w:right w:val="none" w:sz="0" w:space="0" w:color="auto"/>
              </w:divBdr>
              <w:divsChild>
                <w:div w:id="4499059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2471753">
          <w:marLeft w:val="0"/>
          <w:marRight w:val="0"/>
          <w:marTop w:val="0"/>
          <w:marBottom w:val="0"/>
          <w:divBdr>
            <w:top w:val="none" w:sz="0" w:space="0" w:color="auto"/>
            <w:left w:val="none" w:sz="0" w:space="0" w:color="auto"/>
            <w:bottom w:val="none" w:sz="0" w:space="0" w:color="auto"/>
            <w:right w:val="none" w:sz="0" w:space="0" w:color="auto"/>
          </w:divBdr>
          <w:divsChild>
            <w:div w:id="1870989387">
              <w:marLeft w:val="0"/>
              <w:marRight w:val="0"/>
              <w:marTop w:val="0"/>
              <w:marBottom w:val="0"/>
              <w:divBdr>
                <w:top w:val="none" w:sz="0" w:space="0" w:color="auto"/>
                <w:left w:val="none" w:sz="0" w:space="0" w:color="auto"/>
                <w:bottom w:val="none" w:sz="0" w:space="0" w:color="auto"/>
                <w:right w:val="none" w:sz="0" w:space="0" w:color="auto"/>
              </w:divBdr>
              <w:divsChild>
                <w:div w:id="1270504097">
                  <w:marLeft w:val="0"/>
                  <w:marRight w:val="0"/>
                  <w:marTop w:val="0"/>
                  <w:marBottom w:val="0"/>
                  <w:divBdr>
                    <w:top w:val="none" w:sz="0" w:space="0" w:color="auto"/>
                    <w:left w:val="none" w:sz="0" w:space="0" w:color="auto"/>
                    <w:bottom w:val="none" w:sz="0" w:space="0" w:color="auto"/>
                    <w:right w:val="none" w:sz="0" w:space="0" w:color="auto"/>
                  </w:divBdr>
                  <w:divsChild>
                    <w:div w:id="2094819968">
                      <w:marLeft w:val="0"/>
                      <w:marRight w:val="0"/>
                      <w:marTop w:val="0"/>
                      <w:marBottom w:val="0"/>
                      <w:divBdr>
                        <w:top w:val="none" w:sz="0" w:space="0" w:color="auto"/>
                        <w:left w:val="none" w:sz="0" w:space="0" w:color="auto"/>
                        <w:bottom w:val="none" w:sz="0" w:space="0" w:color="auto"/>
                        <w:right w:val="none" w:sz="0" w:space="0" w:color="auto"/>
                      </w:divBdr>
                      <w:divsChild>
                        <w:div w:id="796070566">
                          <w:marLeft w:val="0"/>
                          <w:marRight w:val="0"/>
                          <w:marTop w:val="0"/>
                          <w:marBottom w:val="0"/>
                          <w:divBdr>
                            <w:top w:val="none" w:sz="0" w:space="0" w:color="auto"/>
                            <w:left w:val="none" w:sz="0" w:space="0" w:color="auto"/>
                            <w:bottom w:val="none" w:sz="0" w:space="0" w:color="auto"/>
                            <w:right w:val="none" w:sz="0" w:space="0" w:color="auto"/>
                          </w:divBdr>
                          <w:divsChild>
                            <w:div w:id="313408992">
                              <w:marLeft w:val="0"/>
                              <w:marRight w:val="0"/>
                              <w:marTop w:val="0"/>
                              <w:marBottom w:val="0"/>
                              <w:divBdr>
                                <w:top w:val="none" w:sz="0" w:space="0" w:color="auto"/>
                                <w:left w:val="none" w:sz="0" w:space="0" w:color="auto"/>
                                <w:bottom w:val="none" w:sz="0" w:space="0" w:color="auto"/>
                                <w:right w:val="none" w:sz="0" w:space="0" w:color="auto"/>
                              </w:divBdr>
                            </w:div>
                            <w:div w:id="15030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36788">
                  <w:marLeft w:val="0"/>
                  <w:marRight w:val="0"/>
                  <w:marTop w:val="0"/>
                  <w:marBottom w:val="0"/>
                  <w:divBdr>
                    <w:top w:val="none" w:sz="0" w:space="0" w:color="auto"/>
                    <w:left w:val="none" w:sz="0" w:space="0" w:color="auto"/>
                    <w:bottom w:val="none" w:sz="0" w:space="0" w:color="auto"/>
                    <w:right w:val="none" w:sz="0" w:space="0" w:color="auto"/>
                  </w:divBdr>
                  <w:divsChild>
                    <w:div w:id="28191347">
                      <w:marLeft w:val="0"/>
                      <w:marRight w:val="0"/>
                      <w:marTop w:val="0"/>
                      <w:marBottom w:val="0"/>
                      <w:divBdr>
                        <w:top w:val="none" w:sz="0" w:space="0" w:color="auto"/>
                        <w:left w:val="none" w:sz="0" w:space="0" w:color="auto"/>
                        <w:bottom w:val="none" w:sz="0" w:space="0" w:color="auto"/>
                        <w:right w:val="none" w:sz="0" w:space="0" w:color="auto"/>
                      </w:divBdr>
                      <w:divsChild>
                        <w:div w:id="136149938">
                          <w:marLeft w:val="0"/>
                          <w:marRight w:val="0"/>
                          <w:marTop w:val="0"/>
                          <w:marBottom w:val="0"/>
                          <w:divBdr>
                            <w:top w:val="none" w:sz="0" w:space="0" w:color="auto"/>
                            <w:left w:val="none" w:sz="0" w:space="0" w:color="auto"/>
                            <w:bottom w:val="none" w:sz="0" w:space="0" w:color="auto"/>
                            <w:right w:val="none" w:sz="0" w:space="0" w:color="auto"/>
                          </w:divBdr>
                          <w:divsChild>
                            <w:div w:id="1810704963">
                              <w:marLeft w:val="0"/>
                              <w:marRight w:val="0"/>
                              <w:marTop w:val="0"/>
                              <w:marBottom w:val="0"/>
                              <w:divBdr>
                                <w:top w:val="none" w:sz="0" w:space="0" w:color="auto"/>
                                <w:left w:val="none" w:sz="0" w:space="0" w:color="auto"/>
                                <w:bottom w:val="none" w:sz="0" w:space="0" w:color="auto"/>
                                <w:right w:val="none" w:sz="0" w:space="0" w:color="auto"/>
                              </w:divBdr>
                            </w:div>
                            <w:div w:id="15506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80146">
                  <w:marLeft w:val="0"/>
                  <w:marRight w:val="0"/>
                  <w:marTop w:val="0"/>
                  <w:marBottom w:val="0"/>
                  <w:divBdr>
                    <w:top w:val="none" w:sz="0" w:space="0" w:color="auto"/>
                    <w:left w:val="none" w:sz="0" w:space="0" w:color="auto"/>
                    <w:bottom w:val="none" w:sz="0" w:space="0" w:color="auto"/>
                    <w:right w:val="none" w:sz="0" w:space="0" w:color="auto"/>
                  </w:divBdr>
                  <w:divsChild>
                    <w:div w:id="1294949224">
                      <w:marLeft w:val="0"/>
                      <w:marRight w:val="0"/>
                      <w:marTop w:val="0"/>
                      <w:marBottom w:val="0"/>
                      <w:divBdr>
                        <w:top w:val="none" w:sz="0" w:space="0" w:color="auto"/>
                        <w:left w:val="none" w:sz="0" w:space="0" w:color="auto"/>
                        <w:bottom w:val="none" w:sz="0" w:space="0" w:color="auto"/>
                        <w:right w:val="none" w:sz="0" w:space="0" w:color="auto"/>
                      </w:divBdr>
                      <w:divsChild>
                        <w:div w:id="991909212">
                          <w:marLeft w:val="0"/>
                          <w:marRight w:val="0"/>
                          <w:marTop w:val="0"/>
                          <w:marBottom w:val="0"/>
                          <w:divBdr>
                            <w:top w:val="none" w:sz="0" w:space="0" w:color="auto"/>
                            <w:left w:val="none" w:sz="0" w:space="0" w:color="auto"/>
                            <w:bottom w:val="none" w:sz="0" w:space="0" w:color="auto"/>
                            <w:right w:val="none" w:sz="0" w:space="0" w:color="auto"/>
                          </w:divBdr>
                          <w:divsChild>
                            <w:div w:id="642739862">
                              <w:marLeft w:val="0"/>
                              <w:marRight w:val="0"/>
                              <w:marTop w:val="0"/>
                              <w:marBottom w:val="0"/>
                              <w:divBdr>
                                <w:top w:val="none" w:sz="0" w:space="0" w:color="auto"/>
                                <w:left w:val="none" w:sz="0" w:space="0" w:color="auto"/>
                                <w:bottom w:val="none" w:sz="0" w:space="0" w:color="auto"/>
                                <w:right w:val="none" w:sz="0" w:space="0" w:color="auto"/>
                              </w:divBdr>
                            </w:div>
                            <w:div w:id="3012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764776">
          <w:marLeft w:val="0"/>
          <w:marRight w:val="0"/>
          <w:marTop w:val="0"/>
          <w:marBottom w:val="0"/>
          <w:divBdr>
            <w:top w:val="none" w:sz="0" w:space="0" w:color="auto"/>
            <w:left w:val="none" w:sz="0" w:space="0" w:color="auto"/>
            <w:bottom w:val="none" w:sz="0" w:space="0" w:color="auto"/>
            <w:right w:val="none" w:sz="0" w:space="0" w:color="auto"/>
          </w:divBdr>
          <w:divsChild>
            <w:div w:id="1719208280">
              <w:marLeft w:val="0"/>
              <w:marRight w:val="0"/>
              <w:marTop w:val="0"/>
              <w:marBottom w:val="0"/>
              <w:divBdr>
                <w:top w:val="none" w:sz="0" w:space="0" w:color="auto"/>
                <w:left w:val="none" w:sz="0" w:space="0" w:color="auto"/>
                <w:bottom w:val="none" w:sz="0" w:space="0" w:color="auto"/>
                <w:right w:val="none" w:sz="0" w:space="0" w:color="auto"/>
              </w:divBdr>
              <w:divsChild>
                <w:div w:id="12675447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9244433">
          <w:marLeft w:val="0"/>
          <w:marRight w:val="0"/>
          <w:marTop w:val="0"/>
          <w:marBottom w:val="0"/>
          <w:divBdr>
            <w:top w:val="none" w:sz="0" w:space="0" w:color="auto"/>
            <w:left w:val="none" w:sz="0" w:space="0" w:color="auto"/>
            <w:bottom w:val="none" w:sz="0" w:space="0" w:color="auto"/>
            <w:right w:val="none" w:sz="0" w:space="0" w:color="auto"/>
          </w:divBdr>
          <w:divsChild>
            <w:div w:id="269239192">
              <w:marLeft w:val="0"/>
              <w:marRight w:val="0"/>
              <w:marTop w:val="0"/>
              <w:marBottom w:val="0"/>
              <w:divBdr>
                <w:top w:val="none" w:sz="0" w:space="0" w:color="auto"/>
                <w:left w:val="none" w:sz="0" w:space="0" w:color="auto"/>
                <w:bottom w:val="none" w:sz="0" w:space="0" w:color="auto"/>
                <w:right w:val="none" w:sz="0" w:space="0" w:color="auto"/>
              </w:divBdr>
              <w:divsChild>
                <w:div w:id="1249652294">
                  <w:marLeft w:val="0"/>
                  <w:marRight w:val="0"/>
                  <w:marTop w:val="0"/>
                  <w:marBottom w:val="0"/>
                  <w:divBdr>
                    <w:top w:val="none" w:sz="0" w:space="0" w:color="auto"/>
                    <w:left w:val="none" w:sz="0" w:space="0" w:color="auto"/>
                    <w:bottom w:val="none" w:sz="0" w:space="0" w:color="auto"/>
                    <w:right w:val="none" w:sz="0" w:space="0" w:color="auto"/>
                  </w:divBdr>
                  <w:divsChild>
                    <w:div w:id="1335566463">
                      <w:marLeft w:val="0"/>
                      <w:marRight w:val="0"/>
                      <w:marTop w:val="0"/>
                      <w:marBottom w:val="0"/>
                      <w:divBdr>
                        <w:top w:val="none" w:sz="0" w:space="0" w:color="auto"/>
                        <w:left w:val="none" w:sz="0" w:space="0" w:color="auto"/>
                        <w:bottom w:val="none" w:sz="0" w:space="0" w:color="auto"/>
                        <w:right w:val="none" w:sz="0" w:space="0" w:color="auto"/>
                      </w:divBdr>
                      <w:divsChild>
                        <w:div w:id="1228496988">
                          <w:marLeft w:val="0"/>
                          <w:marRight w:val="0"/>
                          <w:marTop w:val="0"/>
                          <w:marBottom w:val="0"/>
                          <w:divBdr>
                            <w:top w:val="none" w:sz="0" w:space="0" w:color="auto"/>
                            <w:left w:val="none" w:sz="0" w:space="0" w:color="auto"/>
                            <w:bottom w:val="none" w:sz="0" w:space="0" w:color="auto"/>
                            <w:right w:val="none" w:sz="0" w:space="0" w:color="auto"/>
                          </w:divBdr>
                          <w:divsChild>
                            <w:div w:id="23798089">
                              <w:marLeft w:val="0"/>
                              <w:marRight w:val="0"/>
                              <w:marTop w:val="0"/>
                              <w:marBottom w:val="0"/>
                              <w:divBdr>
                                <w:top w:val="none" w:sz="0" w:space="0" w:color="auto"/>
                                <w:left w:val="none" w:sz="0" w:space="0" w:color="auto"/>
                                <w:bottom w:val="none" w:sz="0" w:space="0" w:color="auto"/>
                                <w:right w:val="none" w:sz="0" w:space="0" w:color="auto"/>
                              </w:divBdr>
                            </w:div>
                            <w:div w:id="90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25551">
                  <w:marLeft w:val="0"/>
                  <w:marRight w:val="0"/>
                  <w:marTop w:val="0"/>
                  <w:marBottom w:val="0"/>
                  <w:divBdr>
                    <w:top w:val="none" w:sz="0" w:space="0" w:color="auto"/>
                    <w:left w:val="none" w:sz="0" w:space="0" w:color="auto"/>
                    <w:bottom w:val="none" w:sz="0" w:space="0" w:color="auto"/>
                    <w:right w:val="none" w:sz="0" w:space="0" w:color="auto"/>
                  </w:divBdr>
                  <w:divsChild>
                    <w:div w:id="207885195">
                      <w:marLeft w:val="0"/>
                      <w:marRight w:val="0"/>
                      <w:marTop w:val="0"/>
                      <w:marBottom w:val="0"/>
                      <w:divBdr>
                        <w:top w:val="none" w:sz="0" w:space="0" w:color="auto"/>
                        <w:left w:val="none" w:sz="0" w:space="0" w:color="auto"/>
                        <w:bottom w:val="none" w:sz="0" w:space="0" w:color="auto"/>
                        <w:right w:val="none" w:sz="0" w:space="0" w:color="auto"/>
                      </w:divBdr>
                      <w:divsChild>
                        <w:div w:id="1625622038">
                          <w:marLeft w:val="0"/>
                          <w:marRight w:val="0"/>
                          <w:marTop w:val="0"/>
                          <w:marBottom w:val="0"/>
                          <w:divBdr>
                            <w:top w:val="none" w:sz="0" w:space="0" w:color="auto"/>
                            <w:left w:val="none" w:sz="0" w:space="0" w:color="auto"/>
                            <w:bottom w:val="none" w:sz="0" w:space="0" w:color="auto"/>
                            <w:right w:val="none" w:sz="0" w:space="0" w:color="auto"/>
                          </w:divBdr>
                          <w:divsChild>
                            <w:div w:id="1114591563">
                              <w:marLeft w:val="0"/>
                              <w:marRight w:val="0"/>
                              <w:marTop w:val="0"/>
                              <w:marBottom w:val="0"/>
                              <w:divBdr>
                                <w:top w:val="none" w:sz="0" w:space="0" w:color="auto"/>
                                <w:left w:val="none" w:sz="0" w:space="0" w:color="auto"/>
                                <w:bottom w:val="none" w:sz="0" w:space="0" w:color="auto"/>
                                <w:right w:val="none" w:sz="0" w:space="0" w:color="auto"/>
                              </w:divBdr>
                            </w:div>
                            <w:div w:id="9478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52694">
                  <w:marLeft w:val="0"/>
                  <w:marRight w:val="0"/>
                  <w:marTop w:val="0"/>
                  <w:marBottom w:val="0"/>
                  <w:divBdr>
                    <w:top w:val="none" w:sz="0" w:space="0" w:color="auto"/>
                    <w:left w:val="none" w:sz="0" w:space="0" w:color="auto"/>
                    <w:bottom w:val="none" w:sz="0" w:space="0" w:color="auto"/>
                    <w:right w:val="none" w:sz="0" w:space="0" w:color="auto"/>
                  </w:divBdr>
                  <w:divsChild>
                    <w:div w:id="614096340">
                      <w:marLeft w:val="0"/>
                      <w:marRight w:val="0"/>
                      <w:marTop w:val="0"/>
                      <w:marBottom w:val="0"/>
                      <w:divBdr>
                        <w:top w:val="none" w:sz="0" w:space="0" w:color="auto"/>
                        <w:left w:val="none" w:sz="0" w:space="0" w:color="auto"/>
                        <w:bottom w:val="none" w:sz="0" w:space="0" w:color="auto"/>
                        <w:right w:val="none" w:sz="0" w:space="0" w:color="auto"/>
                      </w:divBdr>
                      <w:divsChild>
                        <w:div w:id="1669745814">
                          <w:marLeft w:val="0"/>
                          <w:marRight w:val="0"/>
                          <w:marTop w:val="0"/>
                          <w:marBottom w:val="0"/>
                          <w:divBdr>
                            <w:top w:val="none" w:sz="0" w:space="0" w:color="auto"/>
                            <w:left w:val="none" w:sz="0" w:space="0" w:color="auto"/>
                            <w:bottom w:val="none" w:sz="0" w:space="0" w:color="auto"/>
                            <w:right w:val="none" w:sz="0" w:space="0" w:color="auto"/>
                          </w:divBdr>
                          <w:divsChild>
                            <w:div w:id="336542184">
                              <w:marLeft w:val="0"/>
                              <w:marRight w:val="0"/>
                              <w:marTop w:val="0"/>
                              <w:marBottom w:val="0"/>
                              <w:divBdr>
                                <w:top w:val="none" w:sz="0" w:space="0" w:color="auto"/>
                                <w:left w:val="none" w:sz="0" w:space="0" w:color="auto"/>
                                <w:bottom w:val="none" w:sz="0" w:space="0" w:color="auto"/>
                                <w:right w:val="none" w:sz="0" w:space="0" w:color="auto"/>
                              </w:divBdr>
                            </w:div>
                            <w:div w:id="2012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248269">
          <w:marLeft w:val="0"/>
          <w:marRight w:val="0"/>
          <w:marTop w:val="0"/>
          <w:marBottom w:val="0"/>
          <w:divBdr>
            <w:top w:val="none" w:sz="0" w:space="0" w:color="auto"/>
            <w:left w:val="none" w:sz="0" w:space="0" w:color="auto"/>
            <w:bottom w:val="none" w:sz="0" w:space="0" w:color="auto"/>
            <w:right w:val="none" w:sz="0" w:space="0" w:color="auto"/>
          </w:divBdr>
          <w:divsChild>
            <w:div w:id="1649480280">
              <w:marLeft w:val="0"/>
              <w:marRight w:val="0"/>
              <w:marTop w:val="0"/>
              <w:marBottom w:val="0"/>
              <w:divBdr>
                <w:top w:val="none" w:sz="0" w:space="0" w:color="auto"/>
                <w:left w:val="none" w:sz="0" w:space="0" w:color="auto"/>
                <w:bottom w:val="none" w:sz="0" w:space="0" w:color="auto"/>
                <w:right w:val="none" w:sz="0" w:space="0" w:color="auto"/>
              </w:divBdr>
              <w:divsChild>
                <w:div w:id="6784286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18385186">
          <w:marLeft w:val="0"/>
          <w:marRight w:val="0"/>
          <w:marTop w:val="0"/>
          <w:marBottom w:val="0"/>
          <w:divBdr>
            <w:top w:val="none" w:sz="0" w:space="0" w:color="auto"/>
            <w:left w:val="none" w:sz="0" w:space="0" w:color="auto"/>
            <w:bottom w:val="none" w:sz="0" w:space="0" w:color="auto"/>
            <w:right w:val="none" w:sz="0" w:space="0" w:color="auto"/>
          </w:divBdr>
          <w:divsChild>
            <w:div w:id="9083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45178">
      <w:bodyDiv w:val="1"/>
      <w:marLeft w:val="0"/>
      <w:marRight w:val="0"/>
      <w:marTop w:val="0"/>
      <w:marBottom w:val="0"/>
      <w:divBdr>
        <w:top w:val="none" w:sz="0" w:space="0" w:color="auto"/>
        <w:left w:val="none" w:sz="0" w:space="0" w:color="auto"/>
        <w:bottom w:val="none" w:sz="0" w:space="0" w:color="auto"/>
        <w:right w:val="none" w:sz="0" w:space="0" w:color="auto"/>
      </w:divBdr>
      <w:divsChild>
        <w:div w:id="1180699608">
          <w:marLeft w:val="0"/>
          <w:marRight w:val="0"/>
          <w:marTop w:val="0"/>
          <w:marBottom w:val="0"/>
          <w:divBdr>
            <w:top w:val="none" w:sz="0" w:space="0" w:color="auto"/>
            <w:left w:val="none" w:sz="0" w:space="0" w:color="auto"/>
            <w:bottom w:val="none" w:sz="0" w:space="0" w:color="auto"/>
            <w:right w:val="none" w:sz="0" w:space="0" w:color="auto"/>
          </w:divBdr>
          <w:divsChild>
            <w:div w:id="1630555210">
              <w:marLeft w:val="0"/>
              <w:marRight w:val="0"/>
              <w:marTop w:val="0"/>
              <w:marBottom w:val="0"/>
              <w:divBdr>
                <w:top w:val="none" w:sz="0" w:space="0" w:color="auto"/>
                <w:left w:val="none" w:sz="0" w:space="0" w:color="auto"/>
                <w:bottom w:val="none" w:sz="0" w:space="0" w:color="auto"/>
                <w:right w:val="none" w:sz="0" w:space="0" w:color="auto"/>
              </w:divBdr>
              <w:divsChild>
                <w:div w:id="10298402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9747453">
          <w:marLeft w:val="0"/>
          <w:marRight w:val="0"/>
          <w:marTop w:val="0"/>
          <w:marBottom w:val="0"/>
          <w:divBdr>
            <w:top w:val="none" w:sz="0" w:space="0" w:color="auto"/>
            <w:left w:val="none" w:sz="0" w:space="0" w:color="auto"/>
            <w:bottom w:val="none" w:sz="0" w:space="0" w:color="auto"/>
            <w:right w:val="none" w:sz="0" w:space="0" w:color="auto"/>
          </w:divBdr>
          <w:divsChild>
            <w:div w:id="2033064265">
              <w:marLeft w:val="0"/>
              <w:marRight w:val="0"/>
              <w:marTop w:val="0"/>
              <w:marBottom w:val="0"/>
              <w:divBdr>
                <w:top w:val="none" w:sz="0" w:space="0" w:color="auto"/>
                <w:left w:val="none" w:sz="0" w:space="0" w:color="auto"/>
                <w:bottom w:val="none" w:sz="0" w:space="0" w:color="auto"/>
                <w:right w:val="none" w:sz="0" w:space="0" w:color="auto"/>
              </w:divBdr>
              <w:divsChild>
                <w:div w:id="1525047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9534086">
          <w:marLeft w:val="0"/>
          <w:marRight w:val="0"/>
          <w:marTop w:val="0"/>
          <w:marBottom w:val="0"/>
          <w:divBdr>
            <w:top w:val="none" w:sz="0" w:space="0" w:color="auto"/>
            <w:left w:val="none" w:sz="0" w:space="0" w:color="auto"/>
            <w:bottom w:val="none" w:sz="0" w:space="0" w:color="auto"/>
            <w:right w:val="none" w:sz="0" w:space="0" w:color="auto"/>
          </w:divBdr>
          <w:divsChild>
            <w:div w:id="1856730845">
              <w:marLeft w:val="0"/>
              <w:marRight w:val="0"/>
              <w:marTop w:val="0"/>
              <w:marBottom w:val="0"/>
              <w:divBdr>
                <w:top w:val="none" w:sz="0" w:space="0" w:color="auto"/>
                <w:left w:val="none" w:sz="0" w:space="0" w:color="auto"/>
                <w:bottom w:val="none" w:sz="0" w:space="0" w:color="auto"/>
                <w:right w:val="none" w:sz="0" w:space="0" w:color="auto"/>
              </w:divBdr>
              <w:divsChild>
                <w:div w:id="535167078">
                  <w:marLeft w:val="0"/>
                  <w:marRight w:val="0"/>
                  <w:marTop w:val="0"/>
                  <w:marBottom w:val="0"/>
                  <w:divBdr>
                    <w:top w:val="none" w:sz="0" w:space="0" w:color="auto"/>
                    <w:left w:val="none" w:sz="0" w:space="0" w:color="auto"/>
                    <w:bottom w:val="none" w:sz="0" w:space="0" w:color="auto"/>
                    <w:right w:val="none" w:sz="0" w:space="0" w:color="auto"/>
                  </w:divBdr>
                  <w:divsChild>
                    <w:div w:id="1517110581">
                      <w:marLeft w:val="0"/>
                      <w:marRight w:val="0"/>
                      <w:marTop w:val="0"/>
                      <w:marBottom w:val="0"/>
                      <w:divBdr>
                        <w:top w:val="none" w:sz="0" w:space="0" w:color="auto"/>
                        <w:left w:val="none" w:sz="0" w:space="0" w:color="auto"/>
                        <w:bottom w:val="none" w:sz="0" w:space="0" w:color="auto"/>
                        <w:right w:val="none" w:sz="0" w:space="0" w:color="auto"/>
                      </w:divBdr>
                      <w:divsChild>
                        <w:div w:id="714081319">
                          <w:marLeft w:val="0"/>
                          <w:marRight w:val="0"/>
                          <w:marTop w:val="0"/>
                          <w:marBottom w:val="0"/>
                          <w:divBdr>
                            <w:top w:val="none" w:sz="0" w:space="0" w:color="auto"/>
                            <w:left w:val="none" w:sz="0" w:space="0" w:color="auto"/>
                            <w:bottom w:val="none" w:sz="0" w:space="0" w:color="auto"/>
                            <w:right w:val="none" w:sz="0" w:space="0" w:color="auto"/>
                          </w:divBdr>
                          <w:divsChild>
                            <w:div w:id="458186594">
                              <w:marLeft w:val="0"/>
                              <w:marRight w:val="0"/>
                              <w:marTop w:val="0"/>
                              <w:marBottom w:val="0"/>
                              <w:divBdr>
                                <w:top w:val="none" w:sz="0" w:space="0" w:color="auto"/>
                                <w:left w:val="none" w:sz="0" w:space="0" w:color="auto"/>
                                <w:bottom w:val="none" w:sz="0" w:space="0" w:color="auto"/>
                                <w:right w:val="none" w:sz="0" w:space="0" w:color="auto"/>
                              </w:divBdr>
                            </w:div>
                            <w:div w:id="12328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9741">
                  <w:marLeft w:val="0"/>
                  <w:marRight w:val="0"/>
                  <w:marTop w:val="0"/>
                  <w:marBottom w:val="0"/>
                  <w:divBdr>
                    <w:top w:val="none" w:sz="0" w:space="0" w:color="auto"/>
                    <w:left w:val="none" w:sz="0" w:space="0" w:color="auto"/>
                    <w:bottom w:val="none" w:sz="0" w:space="0" w:color="auto"/>
                    <w:right w:val="none" w:sz="0" w:space="0" w:color="auto"/>
                  </w:divBdr>
                  <w:divsChild>
                    <w:div w:id="436219918">
                      <w:marLeft w:val="0"/>
                      <w:marRight w:val="0"/>
                      <w:marTop w:val="0"/>
                      <w:marBottom w:val="0"/>
                      <w:divBdr>
                        <w:top w:val="none" w:sz="0" w:space="0" w:color="auto"/>
                        <w:left w:val="none" w:sz="0" w:space="0" w:color="auto"/>
                        <w:bottom w:val="none" w:sz="0" w:space="0" w:color="auto"/>
                        <w:right w:val="none" w:sz="0" w:space="0" w:color="auto"/>
                      </w:divBdr>
                      <w:divsChild>
                        <w:div w:id="1106774507">
                          <w:marLeft w:val="0"/>
                          <w:marRight w:val="0"/>
                          <w:marTop w:val="0"/>
                          <w:marBottom w:val="0"/>
                          <w:divBdr>
                            <w:top w:val="none" w:sz="0" w:space="0" w:color="auto"/>
                            <w:left w:val="none" w:sz="0" w:space="0" w:color="auto"/>
                            <w:bottom w:val="none" w:sz="0" w:space="0" w:color="auto"/>
                            <w:right w:val="none" w:sz="0" w:space="0" w:color="auto"/>
                          </w:divBdr>
                          <w:divsChild>
                            <w:div w:id="1519657387">
                              <w:marLeft w:val="0"/>
                              <w:marRight w:val="0"/>
                              <w:marTop w:val="0"/>
                              <w:marBottom w:val="0"/>
                              <w:divBdr>
                                <w:top w:val="none" w:sz="0" w:space="0" w:color="auto"/>
                                <w:left w:val="none" w:sz="0" w:space="0" w:color="auto"/>
                                <w:bottom w:val="none" w:sz="0" w:space="0" w:color="auto"/>
                                <w:right w:val="none" w:sz="0" w:space="0" w:color="auto"/>
                              </w:divBdr>
                            </w:div>
                            <w:div w:id="5836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3374">
                  <w:marLeft w:val="0"/>
                  <w:marRight w:val="0"/>
                  <w:marTop w:val="0"/>
                  <w:marBottom w:val="0"/>
                  <w:divBdr>
                    <w:top w:val="none" w:sz="0" w:space="0" w:color="auto"/>
                    <w:left w:val="none" w:sz="0" w:space="0" w:color="auto"/>
                    <w:bottom w:val="none" w:sz="0" w:space="0" w:color="auto"/>
                    <w:right w:val="none" w:sz="0" w:space="0" w:color="auto"/>
                  </w:divBdr>
                  <w:divsChild>
                    <w:div w:id="228618684">
                      <w:marLeft w:val="0"/>
                      <w:marRight w:val="0"/>
                      <w:marTop w:val="0"/>
                      <w:marBottom w:val="0"/>
                      <w:divBdr>
                        <w:top w:val="none" w:sz="0" w:space="0" w:color="auto"/>
                        <w:left w:val="none" w:sz="0" w:space="0" w:color="auto"/>
                        <w:bottom w:val="none" w:sz="0" w:space="0" w:color="auto"/>
                        <w:right w:val="none" w:sz="0" w:space="0" w:color="auto"/>
                      </w:divBdr>
                      <w:divsChild>
                        <w:div w:id="702246893">
                          <w:marLeft w:val="0"/>
                          <w:marRight w:val="0"/>
                          <w:marTop w:val="0"/>
                          <w:marBottom w:val="0"/>
                          <w:divBdr>
                            <w:top w:val="none" w:sz="0" w:space="0" w:color="auto"/>
                            <w:left w:val="none" w:sz="0" w:space="0" w:color="auto"/>
                            <w:bottom w:val="none" w:sz="0" w:space="0" w:color="auto"/>
                            <w:right w:val="none" w:sz="0" w:space="0" w:color="auto"/>
                          </w:divBdr>
                          <w:divsChild>
                            <w:div w:id="420880715">
                              <w:marLeft w:val="0"/>
                              <w:marRight w:val="0"/>
                              <w:marTop w:val="0"/>
                              <w:marBottom w:val="0"/>
                              <w:divBdr>
                                <w:top w:val="none" w:sz="0" w:space="0" w:color="auto"/>
                                <w:left w:val="none" w:sz="0" w:space="0" w:color="auto"/>
                                <w:bottom w:val="none" w:sz="0" w:space="0" w:color="auto"/>
                                <w:right w:val="none" w:sz="0" w:space="0" w:color="auto"/>
                              </w:divBdr>
                            </w:div>
                            <w:div w:id="11766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956023">
          <w:marLeft w:val="0"/>
          <w:marRight w:val="0"/>
          <w:marTop w:val="0"/>
          <w:marBottom w:val="0"/>
          <w:divBdr>
            <w:top w:val="none" w:sz="0" w:space="0" w:color="auto"/>
            <w:left w:val="none" w:sz="0" w:space="0" w:color="auto"/>
            <w:bottom w:val="none" w:sz="0" w:space="0" w:color="auto"/>
            <w:right w:val="none" w:sz="0" w:space="0" w:color="auto"/>
          </w:divBdr>
          <w:divsChild>
            <w:div w:id="1271279127">
              <w:marLeft w:val="0"/>
              <w:marRight w:val="0"/>
              <w:marTop w:val="0"/>
              <w:marBottom w:val="0"/>
              <w:divBdr>
                <w:top w:val="none" w:sz="0" w:space="0" w:color="auto"/>
                <w:left w:val="none" w:sz="0" w:space="0" w:color="auto"/>
                <w:bottom w:val="none" w:sz="0" w:space="0" w:color="auto"/>
                <w:right w:val="none" w:sz="0" w:space="0" w:color="auto"/>
              </w:divBdr>
              <w:divsChild>
                <w:div w:id="11310487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4990627">
          <w:marLeft w:val="0"/>
          <w:marRight w:val="0"/>
          <w:marTop w:val="0"/>
          <w:marBottom w:val="0"/>
          <w:divBdr>
            <w:top w:val="none" w:sz="0" w:space="0" w:color="auto"/>
            <w:left w:val="none" w:sz="0" w:space="0" w:color="auto"/>
            <w:bottom w:val="none" w:sz="0" w:space="0" w:color="auto"/>
            <w:right w:val="none" w:sz="0" w:space="0" w:color="auto"/>
          </w:divBdr>
          <w:divsChild>
            <w:div w:id="2131629866">
              <w:marLeft w:val="0"/>
              <w:marRight w:val="0"/>
              <w:marTop w:val="0"/>
              <w:marBottom w:val="0"/>
              <w:divBdr>
                <w:top w:val="none" w:sz="0" w:space="0" w:color="auto"/>
                <w:left w:val="none" w:sz="0" w:space="0" w:color="auto"/>
                <w:bottom w:val="none" w:sz="0" w:space="0" w:color="auto"/>
                <w:right w:val="none" w:sz="0" w:space="0" w:color="auto"/>
              </w:divBdr>
              <w:divsChild>
                <w:div w:id="1424300460">
                  <w:marLeft w:val="0"/>
                  <w:marRight w:val="0"/>
                  <w:marTop w:val="0"/>
                  <w:marBottom w:val="0"/>
                  <w:divBdr>
                    <w:top w:val="none" w:sz="0" w:space="0" w:color="auto"/>
                    <w:left w:val="none" w:sz="0" w:space="0" w:color="auto"/>
                    <w:bottom w:val="none" w:sz="0" w:space="0" w:color="auto"/>
                    <w:right w:val="none" w:sz="0" w:space="0" w:color="auto"/>
                  </w:divBdr>
                  <w:divsChild>
                    <w:div w:id="112019633">
                      <w:marLeft w:val="0"/>
                      <w:marRight w:val="0"/>
                      <w:marTop w:val="0"/>
                      <w:marBottom w:val="0"/>
                      <w:divBdr>
                        <w:top w:val="none" w:sz="0" w:space="0" w:color="auto"/>
                        <w:left w:val="none" w:sz="0" w:space="0" w:color="auto"/>
                        <w:bottom w:val="none" w:sz="0" w:space="0" w:color="auto"/>
                        <w:right w:val="none" w:sz="0" w:space="0" w:color="auto"/>
                      </w:divBdr>
                      <w:divsChild>
                        <w:div w:id="179200214">
                          <w:marLeft w:val="0"/>
                          <w:marRight w:val="0"/>
                          <w:marTop w:val="0"/>
                          <w:marBottom w:val="0"/>
                          <w:divBdr>
                            <w:top w:val="none" w:sz="0" w:space="0" w:color="auto"/>
                            <w:left w:val="none" w:sz="0" w:space="0" w:color="auto"/>
                            <w:bottom w:val="none" w:sz="0" w:space="0" w:color="auto"/>
                            <w:right w:val="none" w:sz="0" w:space="0" w:color="auto"/>
                          </w:divBdr>
                          <w:divsChild>
                            <w:div w:id="47149478">
                              <w:marLeft w:val="0"/>
                              <w:marRight w:val="0"/>
                              <w:marTop w:val="0"/>
                              <w:marBottom w:val="0"/>
                              <w:divBdr>
                                <w:top w:val="none" w:sz="0" w:space="0" w:color="auto"/>
                                <w:left w:val="none" w:sz="0" w:space="0" w:color="auto"/>
                                <w:bottom w:val="none" w:sz="0" w:space="0" w:color="auto"/>
                                <w:right w:val="none" w:sz="0" w:space="0" w:color="auto"/>
                              </w:divBdr>
                            </w:div>
                            <w:div w:id="48497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49999">
                  <w:marLeft w:val="0"/>
                  <w:marRight w:val="0"/>
                  <w:marTop w:val="0"/>
                  <w:marBottom w:val="0"/>
                  <w:divBdr>
                    <w:top w:val="none" w:sz="0" w:space="0" w:color="auto"/>
                    <w:left w:val="none" w:sz="0" w:space="0" w:color="auto"/>
                    <w:bottom w:val="none" w:sz="0" w:space="0" w:color="auto"/>
                    <w:right w:val="none" w:sz="0" w:space="0" w:color="auto"/>
                  </w:divBdr>
                  <w:divsChild>
                    <w:div w:id="218828876">
                      <w:marLeft w:val="0"/>
                      <w:marRight w:val="0"/>
                      <w:marTop w:val="0"/>
                      <w:marBottom w:val="0"/>
                      <w:divBdr>
                        <w:top w:val="none" w:sz="0" w:space="0" w:color="auto"/>
                        <w:left w:val="none" w:sz="0" w:space="0" w:color="auto"/>
                        <w:bottom w:val="none" w:sz="0" w:space="0" w:color="auto"/>
                        <w:right w:val="none" w:sz="0" w:space="0" w:color="auto"/>
                      </w:divBdr>
                      <w:divsChild>
                        <w:div w:id="1027101575">
                          <w:marLeft w:val="0"/>
                          <w:marRight w:val="0"/>
                          <w:marTop w:val="0"/>
                          <w:marBottom w:val="0"/>
                          <w:divBdr>
                            <w:top w:val="none" w:sz="0" w:space="0" w:color="auto"/>
                            <w:left w:val="none" w:sz="0" w:space="0" w:color="auto"/>
                            <w:bottom w:val="none" w:sz="0" w:space="0" w:color="auto"/>
                            <w:right w:val="none" w:sz="0" w:space="0" w:color="auto"/>
                          </w:divBdr>
                          <w:divsChild>
                            <w:div w:id="1864902553">
                              <w:marLeft w:val="0"/>
                              <w:marRight w:val="0"/>
                              <w:marTop w:val="0"/>
                              <w:marBottom w:val="0"/>
                              <w:divBdr>
                                <w:top w:val="none" w:sz="0" w:space="0" w:color="auto"/>
                                <w:left w:val="none" w:sz="0" w:space="0" w:color="auto"/>
                                <w:bottom w:val="none" w:sz="0" w:space="0" w:color="auto"/>
                                <w:right w:val="none" w:sz="0" w:space="0" w:color="auto"/>
                              </w:divBdr>
                            </w:div>
                            <w:div w:id="5366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12119">
                  <w:marLeft w:val="0"/>
                  <w:marRight w:val="0"/>
                  <w:marTop w:val="0"/>
                  <w:marBottom w:val="0"/>
                  <w:divBdr>
                    <w:top w:val="none" w:sz="0" w:space="0" w:color="auto"/>
                    <w:left w:val="none" w:sz="0" w:space="0" w:color="auto"/>
                    <w:bottom w:val="none" w:sz="0" w:space="0" w:color="auto"/>
                    <w:right w:val="none" w:sz="0" w:space="0" w:color="auto"/>
                  </w:divBdr>
                  <w:divsChild>
                    <w:div w:id="263810027">
                      <w:marLeft w:val="0"/>
                      <w:marRight w:val="0"/>
                      <w:marTop w:val="0"/>
                      <w:marBottom w:val="0"/>
                      <w:divBdr>
                        <w:top w:val="none" w:sz="0" w:space="0" w:color="auto"/>
                        <w:left w:val="none" w:sz="0" w:space="0" w:color="auto"/>
                        <w:bottom w:val="none" w:sz="0" w:space="0" w:color="auto"/>
                        <w:right w:val="none" w:sz="0" w:space="0" w:color="auto"/>
                      </w:divBdr>
                      <w:divsChild>
                        <w:div w:id="881164020">
                          <w:marLeft w:val="0"/>
                          <w:marRight w:val="0"/>
                          <w:marTop w:val="0"/>
                          <w:marBottom w:val="0"/>
                          <w:divBdr>
                            <w:top w:val="none" w:sz="0" w:space="0" w:color="auto"/>
                            <w:left w:val="none" w:sz="0" w:space="0" w:color="auto"/>
                            <w:bottom w:val="none" w:sz="0" w:space="0" w:color="auto"/>
                            <w:right w:val="none" w:sz="0" w:space="0" w:color="auto"/>
                          </w:divBdr>
                          <w:divsChild>
                            <w:div w:id="1831288588">
                              <w:marLeft w:val="0"/>
                              <w:marRight w:val="0"/>
                              <w:marTop w:val="0"/>
                              <w:marBottom w:val="0"/>
                              <w:divBdr>
                                <w:top w:val="none" w:sz="0" w:space="0" w:color="auto"/>
                                <w:left w:val="none" w:sz="0" w:space="0" w:color="auto"/>
                                <w:bottom w:val="none" w:sz="0" w:space="0" w:color="auto"/>
                                <w:right w:val="none" w:sz="0" w:space="0" w:color="auto"/>
                              </w:divBdr>
                            </w:div>
                            <w:div w:id="14903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044423">
      <w:bodyDiv w:val="1"/>
      <w:marLeft w:val="0"/>
      <w:marRight w:val="0"/>
      <w:marTop w:val="0"/>
      <w:marBottom w:val="0"/>
      <w:divBdr>
        <w:top w:val="none" w:sz="0" w:space="0" w:color="auto"/>
        <w:left w:val="none" w:sz="0" w:space="0" w:color="auto"/>
        <w:bottom w:val="none" w:sz="0" w:space="0" w:color="auto"/>
        <w:right w:val="none" w:sz="0" w:space="0" w:color="auto"/>
      </w:divBdr>
      <w:divsChild>
        <w:div w:id="1078861529">
          <w:marLeft w:val="0"/>
          <w:marRight w:val="0"/>
          <w:marTop w:val="0"/>
          <w:marBottom w:val="0"/>
          <w:divBdr>
            <w:top w:val="none" w:sz="0" w:space="0" w:color="auto"/>
            <w:left w:val="none" w:sz="0" w:space="0" w:color="auto"/>
            <w:bottom w:val="none" w:sz="0" w:space="0" w:color="auto"/>
            <w:right w:val="none" w:sz="0" w:space="0" w:color="auto"/>
          </w:divBdr>
          <w:divsChild>
            <w:div w:id="1146975138">
              <w:marLeft w:val="0"/>
              <w:marRight w:val="0"/>
              <w:marTop w:val="0"/>
              <w:marBottom w:val="0"/>
              <w:divBdr>
                <w:top w:val="none" w:sz="0" w:space="0" w:color="auto"/>
                <w:left w:val="none" w:sz="0" w:space="0" w:color="auto"/>
                <w:bottom w:val="none" w:sz="0" w:space="0" w:color="auto"/>
                <w:right w:val="none" w:sz="0" w:space="0" w:color="auto"/>
              </w:divBdr>
              <w:divsChild>
                <w:div w:id="1558769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1129025">
          <w:marLeft w:val="0"/>
          <w:marRight w:val="0"/>
          <w:marTop w:val="0"/>
          <w:marBottom w:val="0"/>
          <w:divBdr>
            <w:top w:val="none" w:sz="0" w:space="0" w:color="auto"/>
            <w:left w:val="none" w:sz="0" w:space="0" w:color="auto"/>
            <w:bottom w:val="none" w:sz="0" w:space="0" w:color="auto"/>
            <w:right w:val="none" w:sz="0" w:space="0" w:color="auto"/>
          </w:divBdr>
          <w:divsChild>
            <w:div w:id="290862730">
              <w:marLeft w:val="0"/>
              <w:marRight w:val="0"/>
              <w:marTop w:val="0"/>
              <w:marBottom w:val="0"/>
              <w:divBdr>
                <w:top w:val="none" w:sz="0" w:space="0" w:color="auto"/>
                <w:left w:val="none" w:sz="0" w:space="0" w:color="auto"/>
                <w:bottom w:val="none" w:sz="0" w:space="0" w:color="auto"/>
                <w:right w:val="none" w:sz="0" w:space="0" w:color="auto"/>
              </w:divBdr>
              <w:divsChild>
                <w:div w:id="1876043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5215682">
          <w:marLeft w:val="0"/>
          <w:marRight w:val="0"/>
          <w:marTop w:val="0"/>
          <w:marBottom w:val="0"/>
          <w:divBdr>
            <w:top w:val="none" w:sz="0" w:space="0" w:color="auto"/>
            <w:left w:val="none" w:sz="0" w:space="0" w:color="auto"/>
            <w:bottom w:val="none" w:sz="0" w:space="0" w:color="auto"/>
            <w:right w:val="none" w:sz="0" w:space="0" w:color="auto"/>
          </w:divBdr>
          <w:divsChild>
            <w:div w:id="1063067881">
              <w:marLeft w:val="0"/>
              <w:marRight w:val="0"/>
              <w:marTop w:val="0"/>
              <w:marBottom w:val="0"/>
              <w:divBdr>
                <w:top w:val="none" w:sz="0" w:space="0" w:color="auto"/>
                <w:left w:val="none" w:sz="0" w:space="0" w:color="auto"/>
                <w:bottom w:val="none" w:sz="0" w:space="0" w:color="auto"/>
                <w:right w:val="none" w:sz="0" w:space="0" w:color="auto"/>
              </w:divBdr>
              <w:divsChild>
                <w:div w:id="2131781304">
                  <w:marLeft w:val="0"/>
                  <w:marRight w:val="0"/>
                  <w:marTop w:val="0"/>
                  <w:marBottom w:val="0"/>
                  <w:divBdr>
                    <w:top w:val="none" w:sz="0" w:space="0" w:color="auto"/>
                    <w:left w:val="none" w:sz="0" w:space="0" w:color="auto"/>
                    <w:bottom w:val="none" w:sz="0" w:space="0" w:color="auto"/>
                    <w:right w:val="none" w:sz="0" w:space="0" w:color="auto"/>
                  </w:divBdr>
                  <w:divsChild>
                    <w:div w:id="884147103">
                      <w:marLeft w:val="0"/>
                      <w:marRight w:val="0"/>
                      <w:marTop w:val="0"/>
                      <w:marBottom w:val="0"/>
                      <w:divBdr>
                        <w:top w:val="none" w:sz="0" w:space="0" w:color="auto"/>
                        <w:left w:val="none" w:sz="0" w:space="0" w:color="auto"/>
                        <w:bottom w:val="none" w:sz="0" w:space="0" w:color="auto"/>
                        <w:right w:val="none" w:sz="0" w:space="0" w:color="auto"/>
                      </w:divBdr>
                      <w:divsChild>
                        <w:div w:id="1384795873">
                          <w:marLeft w:val="0"/>
                          <w:marRight w:val="0"/>
                          <w:marTop w:val="0"/>
                          <w:marBottom w:val="0"/>
                          <w:divBdr>
                            <w:top w:val="none" w:sz="0" w:space="0" w:color="auto"/>
                            <w:left w:val="none" w:sz="0" w:space="0" w:color="auto"/>
                            <w:bottom w:val="none" w:sz="0" w:space="0" w:color="auto"/>
                            <w:right w:val="none" w:sz="0" w:space="0" w:color="auto"/>
                          </w:divBdr>
                          <w:divsChild>
                            <w:div w:id="321353359">
                              <w:marLeft w:val="0"/>
                              <w:marRight w:val="0"/>
                              <w:marTop w:val="0"/>
                              <w:marBottom w:val="0"/>
                              <w:divBdr>
                                <w:top w:val="none" w:sz="0" w:space="0" w:color="auto"/>
                                <w:left w:val="none" w:sz="0" w:space="0" w:color="auto"/>
                                <w:bottom w:val="none" w:sz="0" w:space="0" w:color="auto"/>
                                <w:right w:val="none" w:sz="0" w:space="0" w:color="auto"/>
                              </w:divBdr>
                            </w:div>
                            <w:div w:id="478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5726">
                  <w:marLeft w:val="0"/>
                  <w:marRight w:val="0"/>
                  <w:marTop w:val="0"/>
                  <w:marBottom w:val="0"/>
                  <w:divBdr>
                    <w:top w:val="none" w:sz="0" w:space="0" w:color="auto"/>
                    <w:left w:val="none" w:sz="0" w:space="0" w:color="auto"/>
                    <w:bottom w:val="none" w:sz="0" w:space="0" w:color="auto"/>
                    <w:right w:val="none" w:sz="0" w:space="0" w:color="auto"/>
                  </w:divBdr>
                  <w:divsChild>
                    <w:div w:id="1230388218">
                      <w:marLeft w:val="0"/>
                      <w:marRight w:val="0"/>
                      <w:marTop w:val="0"/>
                      <w:marBottom w:val="0"/>
                      <w:divBdr>
                        <w:top w:val="none" w:sz="0" w:space="0" w:color="auto"/>
                        <w:left w:val="none" w:sz="0" w:space="0" w:color="auto"/>
                        <w:bottom w:val="none" w:sz="0" w:space="0" w:color="auto"/>
                        <w:right w:val="none" w:sz="0" w:space="0" w:color="auto"/>
                      </w:divBdr>
                      <w:divsChild>
                        <w:div w:id="1496801208">
                          <w:marLeft w:val="0"/>
                          <w:marRight w:val="0"/>
                          <w:marTop w:val="0"/>
                          <w:marBottom w:val="0"/>
                          <w:divBdr>
                            <w:top w:val="none" w:sz="0" w:space="0" w:color="auto"/>
                            <w:left w:val="none" w:sz="0" w:space="0" w:color="auto"/>
                            <w:bottom w:val="none" w:sz="0" w:space="0" w:color="auto"/>
                            <w:right w:val="none" w:sz="0" w:space="0" w:color="auto"/>
                          </w:divBdr>
                          <w:divsChild>
                            <w:div w:id="924339514">
                              <w:marLeft w:val="0"/>
                              <w:marRight w:val="0"/>
                              <w:marTop w:val="0"/>
                              <w:marBottom w:val="0"/>
                              <w:divBdr>
                                <w:top w:val="none" w:sz="0" w:space="0" w:color="auto"/>
                                <w:left w:val="none" w:sz="0" w:space="0" w:color="auto"/>
                                <w:bottom w:val="none" w:sz="0" w:space="0" w:color="auto"/>
                                <w:right w:val="none" w:sz="0" w:space="0" w:color="auto"/>
                              </w:divBdr>
                            </w:div>
                            <w:div w:id="1153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12921">
                  <w:marLeft w:val="0"/>
                  <w:marRight w:val="0"/>
                  <w:marTop w:val="0"/>
                  <w:marBottom w:val="0"/>
                  <w:divBdr>
                    <w:top w:val="none" w:sz="0" w:space="0" w:color="auto"/>
                    <w:left w:val="none" w:sz="0" w:space="0" w:color="auto"/>
                    <w:bottom w:val="none" w:sz="0" w:space="0" w:color="auto"/>
                    <w:right w:val="none" w:sz="0" w:space="0" w:color="auto"/>
                  </w:divBdr>
                  <w:divsChild>
                    <w:div w:id="1486698336">
                      <w:marLeft w:val="0"/>
                      <w:marRight w:val="0"/>
                      <w:marTop w:val="0"/>
                      <w:marBottom w:val="0"/>
                      <w:divBdr>
                        <w:top w:val="none" w:sz="0" w:space="0" w:color="auto"/>
                        <w:left w:val="none" w:sz="0" w:space="0" w:color="auto"/>
                        <w:bottom w:val="none" w:sz="0" w:space="0" w:color="auto"/>
                        <w:right w:val="none" w:sz="0" w:space="0" w:color="auto"/>
                      </w:divBdr>
                      <w:divsChild>
                        <w:div w:id="1380474876">
                          <w:marLeft w:val="0"/>
                          <w:marRight w:val="0"/>
                          <w:marTop w:val="0"/>
                          <w:marBottom w:val="0"/>
                          <w:divBdr>
                            <w:top w:val="none" w:sz="0" w:space="0" w:color="auto"/>
                            <w:left w:val="none" w:sz="0" w:space="0" w:color="auto"/>
                            <w:bottom w:val="none" w:sz="0" w:space="0" w:color="auto"/>
                            <w:right w:val="none" w:sz="0" w:space="0" w:color="auto"/>
                          </w:divBdr>
                          <w:divsChild>
                            <w:div w:id="1820145106">
                              <w:marLeft w:val="0"/>
                              <w:marRight w:val="0"/>
                              <w:marTop w:val="0"/>
                              <w:marBottom w:val="0"/>
                              <w:divBdr>
                                <w:top w:val="none" w:sz="0" w:space="0" w:color="auto"/>
                                <w:left w:val="none" w:sz="0" w:space="0" w:color="auto"/>
                                <w:bottom w:val="none" w:sz="0" w:space="0" w:color="auto"/>
                                <w:right w:val="none" w:sz="0" w:space="0" w:color="auto"/>
                              </w:divBdr>
                            </w:div>
                            <w:div w:id="13247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1202">
                  <w:marLeft w:val="0"/>
                  <w:marRight w:val="0"/>
                  <w:marTop w:val="0"/>
                  <w:marBottom w:val="0"/>
                  <w:divBdr>
                    <w:top w:val="none" w:sz="0" w:space="0" w:color="auto"/>
                    <w:left w:val="none" w:sz="0" w:space="0" w:color="auto"/>
                    <w:bottom w:val="none" w:sz="0" w:space="0" w:color="auto"/>
                    <w:right w:val="none" w:sz="0" w:space="0" w:color="auto"/>
                  </w:divBdr>
                  <w:divsChild>
                    <w:div w:id="239407913">
                      <w:marLeft w:val="0"/>
                      <w:marRight w:val="0"/>
                      <w:marTop w:val="0"/>
                      <w:marBottom w:val="0"/>
                      <w:divBdr>
                        <w:top w:val="none" w:sz="0" w:space="0" w:color="auto"/>
                        <w:left w:val="none" w:sz="0" w:space="0" w:color="auto"/>
                        <w:bottom w:val="none" w:sz="0" w:space="0" w:color="auto"/>
                        <w:right w:val="none" w:sz="0" w:space="0" w:color="auto"/>
                      </w:divBdr>
                      <w:divsChild>
                        <w:div w:id="1427656837">
                          <w:marLeft w:val="0"/>
                          <w:marRight w:val="0"/>
                          <w:marTop w:val="0"/>
                          <w:marBottom w:val="0"/>
                          <w:divBdr>
                            <w:top w:val="none" w:sz="0" w:space="0" w:color="auto"/>
                            <w:left w:val="none" w:sz="0" w:space="0" w:color="auto"/>
                            <w:bottom w:val="none" w:sz="0" w:space="0" w:color="auto"/>
                            <w:right w:val="none" w:sz="0" w:space="0" w:color="auto"/>
                          </w:divBdr>
                          <w:divsChild>
                            <w:div w:id="1441217536">
                              <w:marLeft w:val="0"/>
                              <w:marRight w:val="0"/>
                              <w:marTop w:val="0"/>
                              <w:marBottom w:val="0"/>
                              <w:divBdr>
                                <w:top w:val="none" w:sz="0" w:space="0" w:color="auto"/>
                                <w:left w:val="none" w:sz="0" w:space="0" w:color="auto"/>
                                <w:bottom w:val="none" w:sz="0" w:space="0" w:color="auto"/>
                                <w:right w:val="none" w:sz="0" w:space="0" w:color="auto"/>
                              </w:divBdr>
                            </w:div>
                            <w:div w:id="16531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478389">
          <w:marLeft w:val="0"/>
          <w:marRight w:val="0"/>
          <w:marTop w:val="0"/>
          <w:marBottom w:val="0"/>
          <w:divBdr>
            <w:top w:val="none" w:sz="0" w:space="0" w:color="auto"/>
            <w:left w:val="none" w:sz="0" w:space="0" w:color="auto"/>
            <w:bottom w:val="none" w:sz="0" w:space="0" w:color="auto"/>
            <w:right w:val="none" w:sz="0" w:space="0" w:color="auto"/>
          </w:divBdr>
          <w:divsChild>
            <w:div w:id="1676690296">
              <w:marLeft w:val="0"/>
              <w:marRight w:val="0"/>
              <w:marTop w:val="0"/>
              <w:marBottom w:val="0"/>
              <w:divBdr>
                <w:top w:val="none" w:sz="0" w:space="0" w:color="auto"/>
                <w:left w:val="none" w:sz="0" w:space="0" w:color="auto"/>
                <w:bottom w:val="none" w:sz="0" w:space="0" w:color="auto"/>
                <w:right w:val="none" w:sz="0" w:space="0" w:color="auto"/>
              </w:divBdr>
              <w:divsChild>
                <w:div w:id="668145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7370095">
          <w:marLeft w:val="0"/>
          <w:marRight w:val="0"/>
          <w:marTop w:val="0"/>
          <w:marBottom w:val="0"/>
          <w:divBdr>
            <w:top w:val="none" w:sz="0" w:space="0" w:color="auto"/>
            <w:left w:val="none" w:sz="0" w:space="0" w:color="auto"/>
            <w:bottom w:val="none" w:sz="0" w:space="0" w:color="auto"/>
            <w:right w:val="none" w:sz="0" w:space="0" w:color="auto"/>
          </w:divBdr>
          <w:divsChild>
            <w:div w:id="1470829990">
              <w:marLeft w:val="0"/>
              <w:marRight w:val="0"/>
              <w:marTop w:val="0"/>
              <w:marBottom w:val="0"/>
              <w:divBdr>
                <w:top w:val="none" w:sz="0" w:space="0" w:color="auto"/>
                <w:left w:val="none" w:sz="0" w:space="0" w:color="auto"/>
                <w:bottom w:val="none" w:sz="0" w:space="0" w:color="auto"/>
                <w:right w:val="none" w:sz="0" w:space="0" w:color="auto"/>
              </w:divBdr>
              <w:divsChild>
                <w:div w:id="37809695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49d605c33f00d0c3&amp;rlz=1C1GCEB_enBD990BD990&amp;cs=0&amp;sxsrf=AE3TifOi7N2h5nhP3GAvMNMWjAVx8renww%3A1756224427025&amp;q=Indifference+Curves&amp;sa=X&amp;ved=2ahUKEwib1Mno7aiPAxWryzgGHdSOBmsQxccNegQIEBAB&amp;mstk=AUtExfAPMJuX5Z71kboiafTsu16voZ5m_QcBmmMSjK4_fgtvscMwOsG4JagTDZBIWnzvpgcT9F6bH7uuorav_eYb1L7iXMirc0js-ph46TuCoQ1HiC3A1RZs3N03Nt_qefIZbW4_WPlNdcjyWdzRSfV58Lkwgg4-dnrCJfbweJdbcKugWv4&amp;csui=3" TargetMode="External"/><Relationship Id="rId3" Type="http://schemas.openxmlformats.org/officeDocument/2006/relationships/settings" Target="settings.xml"/><Relationship Id="rId7" Type="http://schemas.openxmlformats.org/officeDocument/2006/relationships/hyperlink" Target="https://www.google.com/search?sca_esv=268db066230913fc&amp;rlz=1C1GCEB_enBD990BD990&amp;cs=0&amp;sxsrf=AE3TifPZjfNcP_LNZAml_jjfnYBOU-Xjtg%3A1754406972142&amp;q=voting+paradox&amp;sa=X&amp;ved=2ahUKEwi6ibGi-_OOAxX0wzgGHb2TMNQQxccNegQIAhAB&amp;mstk=AUtExfBbpqTUMBtjhLPBlZB-jrTH10uNHEfh_rdYtN1fArnUJylbFqtZcQ-XTKS56JZDL6sfSCuwrbfvqUTp-uD2cQy_4O7B5aBzpjEqfoQ_L5R4jRcpbZza56KOdyLXcQl4f1A5a-sB2nTlLE9L2JHDVXP7rpbOcA3caKwe8tbeWRm3AvixqNxMIeb4IyJOif8R9LgQg8L9jWG0MGNDKOvx_JyEWjRM3Ba89lNFp9KTRCe4_QFI-_tPAYkT3wOiloGMe-OjlzVn0kpjmULsbEzJRuAg&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rlz=1C1GCEB_enBD990BD990&amp;cs=0&amp;sca_esv=b0c75de4c7c7e182&amp;q=just+noticeable+difference&amp;sa=X&amp;ved=2ahUKEwi7uob62KOPAxVHzjgGHZLBAOMQxccNegQINBAB&amp;mstk=AUtExfDVgicZ5TS17wT2W-I2r2pDygiV4L4_era344iC4a6uJ_9RktI5DHKjU8zimFXavnbI4FPc9fQzFGxlHD9zCoCwrG5BGk1ROZEVhNb7xJ6b6Pi-fVAlFaRYH-sU1uCsV1YyUIbnZ050GrAZcmV2PhNZcNVg8V2ptppioF8w-0z3MVU&amp;csui=3" TargetMode="External"/><Relationship Id="rId11" Type="http://schemas.openxmlformats.org/officeDocument/2006/relationships/theme" Target="theme/theme1.xml"/><Relationship Id="rId5" Type="http://schemas.openxmlformats.org/officeDocument/2006/relationships/hyperlink" Target="https://www.google.com/search?rlz=1C1GCEB_enBD990BD990&amp;cs=0&amp;sca_esv=b0c75de4c7c7e182&amp;q=Costly+Information&amp;sa=X&amp;ved=2ahUKEwi7uob62KOPAxVHzjgGHZLBAOMQxccNegQIEBAB&amp;mstk=AUtExfDVgicZ5TS17wT2W-I2r2pDygiV4L4_era344iC4a6uJ_9RktI5DHKjU8zimFXavnbI4FPc9fQzFGxlHD9zCoCwrG5BGk1ROZEVhNb7xJ6b6Pi-fVAlFaRYH-sU1uCsV1YyUIbnZ050GrAZcmV2PhNZcNVg8V2ptppioF8w-0z3MVU&amp;csu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conomics.stackexchange.com/questions/37669/are-cobb-douglas-preferences-monotone-according-to-the-marginal-utility-cond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2026</Words>
  <Characters>10698</Characters>
  <Application>Microsoft Office Word</Application>
  <DocSecurity>0</DocSecurity>
  <Lines>267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2025-08-05T14:12:00Z</dcterms:created>
  <dcterms:modified xsi:type="dcterms:W3CDTF">2025-08-26T16:15:00Z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da015743-b152-40bc-a6a2-e6e044075c3e</vt:lpwstr>
  </property>
</Properties>
</file>