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0F" w:rsidRPr="00E65079" w:rsidRDefault="005B07A8" w:rsidP="005B07A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Ecosystem means 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a biological community of interacting organisms and their physical environment.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It is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E65079">
        <w:rPr>
          <w:rFonts w:ascii="Arial" w:hAnsi="Arial" w:cs="Arial"/>
          <w:sz w:val="28"/>
          <w:szCs w:val="28"/>
        </w:rPr>
        <w:t>a geographic area where plants, animals, and other organisms, as well as weather and landscape, work together to form a bubble of life.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Ecosystems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may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contain biotic or living, parts, as well as abiotic factors, or nonliving parts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. On the other hand,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biome is a bio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-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geographical unit consisting of a biological community that has formed in response to the physical environment in which they are found and a shared regional climate.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A biome is </w:t>
      </w:r>
      <w:r w:rsidRPr="00E65079">
        <w:rPr>
          <w:rFonts w:ascii="Arial" w:hAnsi="Arial" w:cs="Arial"/>
          <w:sz w:val="28"/>
          <w:szCs w:val="28"/>
        </w:rPr>
        <w:t>an area classified according to the species that live in that location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. Temperature range, soil type, and the amount of light and water are unique to a particular place and form the niches for specific species allowing scientists to define the biome.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Biome may differ from place to place, depending on the geographical location</w:t>
      </w:r>
      <w:r w:rsidR="00E3790F" w:rsidRPr="00E65079">
        <w:rPr>
          <w:rFonts w:ascii="Arial" w:hAnsi="Arial" w:cs="Arial"/>
          <w:sz w:val="28"/>
          <w:szCs w:val="28"/>
          <w:shd w:val="clear" w:color="auto" w:fill="FFFFFF"/>
        </w:rPr>
        <w:t>. There are 4 biomes in Bangladesh such as Mangrove, Riparian, River Delta, Indo-Malaya Tropical Dry zone etc.</w:t>
      </w:r>
    </w:p>
    <w:p w:rsidR="00E3790F" w:rsidRPr="00E65079" w:rsidRDefault="00E3790F" w:rsidP="005B07A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E3790F" w:rsidRPr="00E65079" w:rsidRDefault="005B07A8" w:rsidP="00E3790F">
      <w:pPr>
        <w:rPr>
          <w:rFonts w:ascii="Arial" w:hAnsi="Arial" w:cs="Arial"/>
          <w:sz w:val="28"/>
          <w:szCs w:val="28"/>
          <w:shd w:val="clear" w:color="auto" w:fill="F7F7F7"/>
        </w:rPr>
      </w:pPr>
      <w:r w:rsidRPr="00E65079">
        <w:rPr>
          <w:rFonts w:ascii="Arial" w:hAnsi="Arial" w:cs="Arial"/>
          <w:sz w:val="28"/>
          <w:szCs w:val="28"/>
          <w:shd w:val="clear" w:color="auto" w:fill="FFFFFF"/>
        </w:rPr>
        <w:t>I am from Dhaka</w:t>
      </w:r>
      <w:r w:rsidR="00E3790F" w:rsidRPr="00E65079">
        <w:rPr>
          <w:rFonts w:ascii="Arial" w:hAnsi="Arial" w:cs="Arial"/>
          <w:sz w:val="28"/>
          <w:szCs w:val="28"/>
          <w:shd w:val="clear" w:color="auto" w:fill="FFFFFF"/>
        </w:rPr>
        <w:t>, and religiously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, the district falls under tropical biome. Which means,  it has e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xcellent for pla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nt growth and soil development, plants grow thick and tall, found in areas near the equator, s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upport more plant l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ife and animal species than any </w:t>
      </w:r>
      <w:r w:rsidRPr="00E65079">
        <w:rPr>
          <w:rFonts w:ascii="Arial" w:hAnsi="Arial" w:cs="Arial"/>
          <w:sz w:val="28"/>
          <w:szCs w:val="28"/>
          <w:shd w:val="clear" w:color="auto" w:fill="FFFFFF"/>
        </w:rPr>
        <w:t>other biome</w:t>
      </w:r>
      <w:r w:rsidR="00E3790F"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="00E3790F" w:rsidRPr="00E65079">
        <w:rPr>
          <w:rFonts w:ascii="Arial" w:hAnsi="Arial" w:cs="Arial"/>
          <w:sz w:val="28"/>
          <w:szCs w:val="28"/>
        </w:rPr>
        <w:t>Dhaka experiences a hot, wet and humid tropical climate</w:t>
      </w:r>
      <w:r w:rsidR="00E3790F" w:rsidRPr="00E6507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. </w:t>
      </w:r>
      <w:r w:rsidR="00E3790F" w:rsidRPr="00E6507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E3790F" w:rsidRPr="00E65079" w:rsidRDefault="00E3790F" w:rsidP="005B07A8">
      <w:pPr>
        <w:rPr>
          <w:rFonts w:ascii="Arial" w:hAnsi="Arial" w:cs="Arial"/>
          <w:color w:val="333333"/>
          <w:sz w:val="28"/>
          <w:szCs w:val="28"/>
          <w:shd w:val="clear" w:color="auto" w:fill="FCFCFC"/>
        </w:rPr>
      </w:pP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Some 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observations, surveys, analyses, and evaluation revealed a diversity of u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rban ecosystems including canal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, pond, wetland, cultivated land, 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rooftop garden, field, 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vacant plot, roadside trees, and graveyards. Important provisioning services included fruits, vegetables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, fish, fodder, timber, and 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ornamental plants. Regulating services included carbon sequestration and particulate matter removal by park and roadside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trees, drainage service by canal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s and wetlands, and noise abatement by parks. Opportunities for recreation, fishing and sports, walk/exercise, inspirations for art and culture and religious values presented cultural services. Habitat services such as </w:t>
      </w:r>
      <w:proofErr w:type="spellStart"/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refugia</w:t>
      </w:r>
      <w:proofErr w:type="spellEnd"/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for resident and migratory birds featured in parks, lakes, wetlands and trees on roadsides, playgrounds/fields, and graveyards. </w:t>
      </w:r>
    </w:p>
    <w:p w:rsidR="00E3790F" w:rsidRPr="00E65079" w:rsidRDefault="00E3790F" w:rsidP="005B07A8">
      <w:pPr>
        <w:rPr>
          <w:rFonts w:ascii="Arial" w:hAnsi="Arial" w:cs="Arial"/>
          <w:color w:val="333333"/>
          <w:sz w:val="28"/>
          <w:szCs w:val="28"/>
          <w:shd w:val="clear" w:color="auto" w:fill="FCFCFC"/>
        </w:rPr>
      </w:pPr>
    </w:p>
    <w:p w:rsidR="00E3790F" w:rsidRPr="00E65079" w:rsidRDefault="00E3790F" w:rsidP="005B07A8">
      <w:pPr>
        <w:rPr>
          <w:rFonts w:ascii="Arial" w:hAnsi="Arial" w:cs="Arial"/>
          <w:color w:val="333333"/>
          <w:sz w:val="28"/>
          <w:szCs w:val="28"/>
          <w:shd w:val="clear" w:color="auto" w:fill="FCFCFC"/>
        </w:rPr>
      </w:pP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Although the number of these facilities are very concerning. For example, there are some parks in here, but the number isn’t good enough for a city of this size. Also, they are only in some certain area so not all the people can 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lastRenderedPageBreak/>
        <w:t xml:space="preserve">enjoy the facilities. Again, due of population problem, city might not be able to provide all the people this facility and so rooftop gardens are a good alternative. Sadly, not all the buildings and apartments are open to this </w:t>
      </w:r>
      <w:r w:rsidR="00E65079"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service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either. </w:t>
      </w:r>
    </w:p>
    <w:p w:rsidR="00E3790F" w:rsidRPr="00E65079" w:rsidRDefault="00E3790F" w:rsidP="00E3790F">
      <w:pPr>
        <w:rPr>
          <w:rFonts w:ascii="Arial" w:hAnsi="Arial" w:cs="Arial"/>
          <w:color w:val="333333"/>
          <w:sz w:val="28"/>
          <w:szCs w:val="28"/>
          <w:shd w:val="clear" w:color="auto" w:fill="FCFCFC"/>
        </w:rPr>
      </w:pP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Also, </w:t>
      </w:r>
      <w:r w:rsidRPr="00E65079">
        <w:rPr>
          <w:rFonts w:ascii="Arial" w:hAnsi="Arial" w:cs="Arial"/>
          <w:sz w:val="28"/>
          <w:szCs w:val="28"/>
        </w:rPr>
        <w:t>f</w:t>
      </w:r>
      <w:r w:rsidRPr="00E65079">
        <w:rPr>
          <w:rFonts w:ascii="Arial" w:hAnsi="Arial" w:cs="Arial"/>
          <w:sz w:val="28"/>
          <w:szCs w:val="28"/>
        </w:rPr>
        <w:t xml:space="preserve">or a long time, Dhaka has </w:t>
      </w:r>
      <w:r w:rsidRPr="00E65079">
        <w:rPr>
          <w:rFonts w:ascii="Arial" w:hAnsi="Arial" w:cs="Arial"/>
          <w:sz w:val="28"/>
          <w:szCs w:val="28"/>
          <w:shd w:val="clear" w:color="auto" w:fill="F7F7F7"/>
        </w:rPr>
        <w:t>faced with many direct threats to biodiversity with accelerating economic development, growing population, land grabbing, congested housing, tree felling, and vehicles emitting toxic fumes leading to extreme pollu</w:t>
      </w:r>
      <w:r w:rsidRPr="00E65079">
        <w:rPr>
          <w:rFonts w:ascii="Arial" w:hAnsi="Arial" w:cs="Arial"/>
          <w:sz w:val="28"/>
          <w:szCs w:val="28"/>
          <w:shd w:val="clear" w:color="auto" w:fill="F7F7F7"/>
        </w:rPr>
        <w:t xml:space="preserve">tion and poor quality of life. This is bad for the balance of biodiversity of the district and the result of it has already come to light. </w:t>
      </w:r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Many parks and playing fields have vanished. Just to cite some examples, the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Anwara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Udyan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,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Armanitola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Playing field,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Tikatuli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Park and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Azimpur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Park have almost disappeared.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Shaheed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Park of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Mohammadpur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has been gulped as has the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Uttara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Park of Sector 1. Many like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Nawabganj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Park,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Lalmatia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New Colony Park on Iqbal Road are occupied, while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>Jatrabari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  <w:shd w:val="clear" w:color="auto" w:fill="F7F7F7"/>
        </w:rPr>
        <w:t xml:space="preserve"> Crossing Park is used for housing and garbage.  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There is a park that still exists near my home, the </w:t>
      </w:r>
      <w:proofErr w:type="spellStart"/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R</w:t>
      </w:r>
      <w:r w:rsid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amna</w:t>
      </w:r>
      <w:proofErr w:type="spellEnd"/>
      <w:r w:rsid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</w:t>
      </w:r>
      <w:proofErr w:type="gramStart"/>
      <w:r w:rsid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park</w:t>
      </w:r>
      <w:proofErr w:type="gramEnd"/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. And while it fulfills all the</w:t>
      </w:r>
      <w:r w:rsidR="00E65079"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qualities of an ideal park,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</w:t>
      </w:r>
      <w:r w:rsidR="00E65079"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it is not well-</w:t>
      </w:r>
      <w:proofErr w:type="spellStart"/>
      <w:r w:rsidR="00E65079"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mentained</w:t>
      </w:r>
      <w:proofErr w:type="spellEnd"/>
      <w:r w:rsidR="00E65079"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for a very long time.</w:t>
      </w:r>
    </w:p>
    <w:p w:rsidR="00E65079" w:rsidRPr="00E65079" w:rsidRDefault="00E65079" w:rsidP="00E3790F">
      <w:pPr>
        <w:rPr>
          <w:rFonts w:ascii="Arial" w:hAnsi="Arial" w:cs="Arial"/>
          <w:color w:val="333333"/>
          <w:sz w:val="28"/>
          <w:szCs w:val="28"/>
          <w:shd w:val="clear" w:color="auto" w:fill="FCFCFC"/>
        </w:rPr>
      </w:pPr>
    </w:p>
    <w:p w:rsidR="00E65079" w:rsidRPr="00E65079" w:rsidRDefault="00E65079" w:rsidP="00E65079">
      <w:pPr>
        <w:pStyle w:val="NormalWeb"/>
        <w:shd w:val="clear" w:color="auto" w:fill="F7F7F7"/>
        <w:spacing w:before="0" w:beforeAutospacing="0" w:after="293" w:afterAutospacing="0"/>
        <w:rPr>
          <w:rFonts w:ascii="Arial" w:hAnsi="Arial" w:cs="Arial"/>
          <w:color w:val="000000"/>
          <w:spacing w:val="8"/>
          <w:sz w:val="28"/>
          <w:szCs w:val="28"/>
        </w:rPr>
      </w:pP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Few years ago, the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 xml:space="preserve"> North City Corporation (NCC) included cementing green spaces surrounding houses, offices and shops in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</w:rPr>
        <w:t>Gulshan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</w:rPr>
        <w:t xml:space="preserve">, </w:t>
      </w:r>
      <w:proofErr w:type="spellStart"/>
      <w:r w:rsidRPr="00E65079">
        <w:rPr>
          <w:rFonts w:ascii="Arial" w:hAnsi="Arial" w:cs="Arial"/>
          <w:color w:val="000000"/>
          <w:spacing w:val="8"/>
          <w:sz w:val="28"/>
          <w:szCs w:val="28"/>
        </w:rPr>
        <w:t>Banani</w:t>
      </w:r>
      <w:proofErr w:type="spellEnd"/>
      <w:r w:rsidRPr="00E65079">
        <w:rPr>
          <w:rFonts w:ascii="Arial" w:hAnsi="Arial" w:cs="Arial"/>
          <w:color w:val="000000"/>
          <w:spacing w:val="8"/>
          <w:sz w:val="28"/>
          <w:szCs w:val="28"/>
        </w:rPr>
        <w:t xml:space="preserve"> and other areas. Many old trees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>, beneficial to health and well-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 xml:space="preserve">being, were cut. A once verdant green space is now hard concrete. Sewerage and road improvement has killed thousands of 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 xml:space="preserve">trees on road sides and islands. 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>Cement in front of houses, b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>anks and offices reflect heat and a</w:t>
      </w:r>
      <w:r w:rsidRPr="00E65079">
        <w:rPr>
          <w:rFonts w:ascii="Arial" w:hAnsi="Arial" w:cs="Arial"/>
          <w:color w:val="000000"/>
          <w:spacing w:val="8"/>
          <w:sz w:val="28"/>
          <w:szCs w:val="28"/>
        </w:rPr>
        <w:t>ccording to a WHO report, excessive heat cost the lives and health of almost half a million people in Dhaka city alone.            </w:t>
      </w:r>
    </w:p>
    <w:p w:rsidR="00E65079" w:rsidRPr="00E65079" w:rsidRDefault="00E65079" w:rsidP="00E3790F">
      <w:pPr>
        <w:rPr>
          <w:rFonts w:ascii="Arial" w:hAnsi="Arial" w:cs="Arial"/>
          <w:color w:val="333333"/>
          <w:sz w:val="28"/>
          <w:szCs w:val="28"/>
          <w:shd w:val="clear" w:color="auto" w:fill="FCFCFC"/>
        </w:rPr>
      </w:pP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>The good news is, concerned people here are trying their best to restore the ecosystem and biome of Dhaka. And</w:t>
      </w:r>
      <w:r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even though the concerned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problems are still at large, there has been some significant improvement. The government and city management are also trying to contribute</w:t>
      </w:r>
      <w:r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to restore the ecosystem of the district</w:t>
      </w:r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. While this may be a very hard and long journey due to population and other problems that still exists, we might as well as be able to </w:t>
      </w:r>
      <w:r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reach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CFCFC"/>
        </w:rPr>
        <w:t>our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 goal</w:t>
      </w:r>
      <w:bookmarkStart w:id="0" w:name="_GoBack"/>
      <w:bookmarkEnd w:id="0"/>
      <w:r w:rsidRPr="00E65079">
        <w:rPr>
          <w:rFonts w:ascii="Arial" w:hAnsi="Arial" w:cs="Arial"/>
          <w:color w:val="333333"/>
          <w:sz w:val="28"/>
          <w:szCs w:val="28"/>
          <w:shd w:val="clear" w:color="auto" w:fill="FCFCFC"/>
        </w:rPr>
        <w:t xml:space="preserve">. </w:t>
      </w:r>
    </w:p>
    <w:p w:rsidR="00E3790F" w:rsidRPr="00E65079" w:rsidRDefault="00E3790F" w:rsidP="00E3790F">
      <w:pPr>
        <w:rPr>
          <w:rFonts w:ascii="Arial" w:hAnsi="Arial" w:cs="Arial"/>
          <w:sz w:val="28"/>
          <w:szCs w:val="28"/>
        </w:rPr>
      </w:pPr>
    </w:p>
    <w:p w:rsidR="005B07A8" w:rsidRPr="00E65079" w:rsidRDefault="005B07A8" w:rsidP="005B07A8">
      <w:pPr>
        <w:rPr>
          <w:rFonts w:ascii="Arial" w:hAnsi="Arial" w:cs="Arial"/>
          <w:sz w:val="28"/>
          <w:szCs w:val="28"/>
          <w:shd w:val="clear" w:color="auto" w:fill="FFFFFF"/>
        </w:rPr>
      </w:pPr>
    </w:p>
    <w:sectPr w:rsidR="005B07A8" w:rsidRPr="00E6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A8"/>
    <w:rsid w:val="005B07A8"/>
    <w:rsid w:val="008F20E0"/>
    <w:rsid w:val="00E3790F"/>
    <w:rsid w:val="00E6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FEDBE-A2A3-46F0-B65C-DE4FEE2B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60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25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97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955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2022-09-13T09:06:00Z</dcterms:created>
  <dcterms:modified xsi:type="dcterms:W3CDTF">2022-09-13T10:14:00Z</dcterms:modified>
</cp:coreProperties>
</file>