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TENTERA MERAH SANGGOEP BERTEMPOER 20 TH</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Nanking. Selasa-U.P.</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SJARAT2 dari pihak Komoenis oentoek mengadakan pembitjaraan lagi antara Kuomintang dan Komoenis jang tak moengkin dapat diterima oleh Kuomintang, jang kemarin disampaikan kepada Djenderal Chiang Kai Shek oleh beberapa kalangan dianggap sebagai tanda bahwa perang saudara di Tiongkok akan berlangsoeng teroes dalam waktoe jang tak tertentoe.</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Kaoem Komoenis menoentoet pemboebaran Dewan Perwakilan Rakjat, oendang2 jang baroe 21 hari oemoernja dan mengembalikkan keadaan militer seperti sebeloem boelan Djanoeari jl.</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dikabarkan bahwa kaoem Komoenis sanggoep bertempoer djika soal2 negara jang mereka perdjoeangkan itoe tak dapat diselesaikan dengan djalan damai. Djenderal Chou En Lay baroe2 ini menerangkan bahwa tentera Komoenis, djika perloe, dapat melawan tentera poesat selama 20 tahoen, Seteroesnja dikabarkan bahwa menoeroet keterangan resmi dari pihak Komoenis, kaoem Komoenis tak bermaksoed mengenjahkan pemerintah Kuomintang, tetapi mereka akan mendesak Kuomintang soepaja membentoek pemerintahan koalisi. Sementara itoe dari Peiping dikabarkan bahwa pasoekan2 Komoenis sebentar lagi akan menjerang iboe kota Manchuria, demikian berita dari Harbin.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