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Schilling akoor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York, 19 Des. (Aneta):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soeatoe konperensi pers di Washington letn.-djendral Schilling jang dahoeloe mendjadi opsir tinggi tentera Belanda di Indonesia menerangkan, bahwa pemerintah Belanda dan Ratoe Wilhelmina tetap bermaksoed oentoek memberikan kemerdekaan kepada Indonesia. Beliau mengoemoekakan tiga soal: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Amerika Serikat sekarang ialah negara jang terbesar kekoeasaannja di Timoer Djaoeh. Dalam mengadakan tindakan2 terhadap Indonesia, Belanda melihat benar2 dahoeloe reaksi dari pendapat oemoem di Amerika.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Pemimpin2 Belanda jakin bahwa perhoeboengan kolonial tidak dapat dikembalikan lagi berdasarkan Piagam Perserikatan Bangsa2.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Pasti sekarang bahwa ra'jat Amerika Serikat tidak menghendaki lagi perhoeboengan kolonial Nederland-Indonesia berdasarkan moraal jang djoega koerang efficient djika dipandang dari soedoet ekonomi.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