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4"/>
          <w:szCs w:val="24"/>
          <w:rtl w:val="0"/>
        </w:rPr>
        <w:t xml:space="preserve">C. H. Cambell.</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WAKIL REPOEBLIK DI AUSTRALIA.</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Djakarta, 24 Des. (Antara):</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MENOEROET komoenike Kementerian Penerangan Menteri Loear Negeri Repoeblik Indonesia pada tg. 21 Des. telah mengangkat toean C. H. Cambell sebagai Temporary Trade Commissioner (Wakil Perniagaan oentoek sementara waktoe) dari Repoeblik Indonesia di Australia.</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Kewadjiban toean ini ialah memberi pertolongan dan perlindoengan kepada warga Negara Repoeblik Indonesia jang berdagang di Australia. Alamatnja: Box 4508 G. P. O. Sydney New South Wales Australia.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469B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469B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469B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469B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469B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469B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469B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469B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469B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69B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469B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469B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469B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469B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469B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469B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469B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469B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469B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69B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469B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469B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469B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469B8"/>
    <w:rPr>
      <w:i w:val="1"/>
      <w:iCs w:val="1"/>
      <w:color w:val="404040" w:themeColor="text1" w:themeTint="0000BF"/>
    </w:rPr>
  </w:style>
  <w:style w:type="paragraph" w:styleId="ListParagraph">
    <w:name w:val="List Paragraph"/>
    <w:basedOn w:val="Normal"/>
    <w:uiPriority w:val="34"/>
    <w:qFormat w:val="1"/>
    <w:rsid w:val="002469B8"/>
    <w:pPr>
      <w:ind w:left="720"/>
      <w:contextualSpacing w:val="1"/>
    </w:pPr>
  </w:style>
  <w:style w:type="character" w:styleId="IntenseEmphasis">
    <w:name w:val="Intense Emphasis"/>
    <w:basedOn w:val="DefaultParagraphFont"/>
    <w:uiPriority w:val="21"/>
    <w:qFormat w:val="1"/>
    <w:rsid w:val="002469B8"/>
    <w:rPr>
      <w:i w:val="1"/>
      <w:iCs w:val="1"/>
      <w:color w:val="2f5496" w:themeColor="accent1" w:themeShade="0000BF"/>
    </w:rPr>
  </w:style>
  <w:style w:type="paragraph" w:styleId="IntenseQuote">
    <w:name w:val="Intense Quote"/>
    <w:basedOn w:val="Normal"/>
    <w:next w:val="Normal"/>
    <w:link w:val="IntenseQuoteChar"/>
    <w:uiPriority w:val="30"/>
    <w:qFormat w:val="1"/>
    <w:rsid w:val="002469B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469B8"/>
    <w:rPr>
      <w:i w:val="1"/>
      <w:iCs w:val="1"/>
      <w:color w:val="2f5496" w:themeColor="accent1" w:themeShade="0000BF"/>
    </w:rPr>
  </w:style>
  <w:style w:type="character" w:styleId="IntenseReference">
    <w:name w:val="Intense Reference"/>
    <w:basedOn w:val="DefaultParagraphFont"/>
    <w:uiPriority w:val="32"/>
    <w:qFormat w:val="1"/>
    <w:rsid w:val="002469B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inRU94FZNLcsW1j+u1BnjA2rw==">CgMxLjA4AHIhMU9qT2k5NGxIaGktYjFvT0NSUjdjMUxZWkgtX2o4cnJv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2025-05-09T10:59:00Z</dcterms:created>
  <dc:creator>Aisyah Ali</dc:creator>
</cp:coreProperties>
</file>