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Gerakan atom dan Serikat Bangsa2</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Lake Succes, 30 Des. (Reuter):</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KOMISI Chasiat atom dari rikat Bangsa2, dengan rantjangan pengawasan chasiat atom jang terdiri atas 5 fatsal, telah disetoedjoei oleh 10 melawan 2 negara, jaitoe Roesia dan Polen: sesoedahnja maka pertemoean di toenda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Rantjangan Ini adalah sesoeai dengan rantjangan Baruch, Jang menetapkan akan mengadakan socatoe perdjandjian jang akan mengikat semoen negara jang masouk serikat Bangsa2:</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Rantjangan tsb. boenjinja sbb:</w:t>
      </w:r>
    </w:p>
    <w:p w:rsidR="00000000" w:rsidDel="00000000" w:rsidP="00000000" w:rsidRDefault="00000000" w:rsidRPr="00000000" w14:paraId="00000006">
      <w:pPr>
        <w:numPr>
          <w:ilvl w:val="0"/>
          <w:numId w:val="1"/>
        </w:numPr>
        <w:spacing w:after="0" w:afterAutospacing="0" w:line="259" w:lineRule="auto"/>
        <w:ind w:left="850.3937007874017"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Dalam perdjandjian haroes diadakan badan pengawasan internasional, jang menanggoeng bahwa gerakan atom ini diadakan, oentoek mentjapai tjita2 perdamaian.</w:t>
      </w:r>
    </w:p>
    <w:p w:rsidR="00000000" w:rsidDel="00000000" w:rsidP="00000000" w:rsidRDefault="00000000" w:rsidRPr="00000000" w14:paraId="00000007">
      <w:pPr>
        <w:numPr>
          <w:ilvl w:val="0"/>
          <w:numId w:val="1"/>
        </w:numPr>
        <w:spacing w:after="0" w:afterAutospacing="0" w:line="259" w:lineRule="auto"/>
        <w:ind w:left="850.3937007874017"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Hak veto tidak akan dipergoenakan terhadap pekerdjaan badan pengawasan tadi,</w:t>
      </w:r>
    </w:p>
    <w:p w:rsidR="00000000" w:rsidDel="00000000" w:rsidP="00000000" w:rsidRDefault="00000000" w:rsidRPr="00000000" w14:paraId="00000008">
      <w:pPr>
        <w:numPr>
          <w:ilvl w:val="0"/>
          <w:numId w:val="1"/>
        </w:numPr>
        <w:spacing w:after="0" w:afterAutospacing="0" w:line="259" w:lineRule="auto"/>
        <w:ind w:left="850.3937007874017"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Pemerintah dengan hak veto nja tidak akan menghalangi pengawasan dan pemeriksaan badan tadi.</w:t>
      </w:r>
    </w:p>
    <w:p w:rsidR="00000000" w:rsidDel="00000000" w:rsidP="00000000" w:rsidRDefault="00000000" w:rsidRPr="00000000" w14:paraId="00000009">
      <w:pPr>
        <w:numPr>
          <w:ilvl w:val="0"/>
          <w:numId w:val="1"/>
        </w:numPr>
        <w:spacing w:after="0" w:afterAutospacing="0" w:line="259" w:lineRule="auto"/>
        <w:ind w:left="850.3937007874017"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Dalam perdjandjian djoega akan diadakan peratoeran oentoek meroesak semoea persediaan2 bom atom dan kalau melangar perdjandjian tsb.</w:t>
      </w:r>
    </w:p>
    <w:p w:rsidR="00000000" w:rsidDel="00000000" w:rsidP="00000000" w:rsidRDefault="00000000" w:rsidRPr="00000000" w14:paraId="0000000A">
      <w:pPr>
        <w:numPr>
          <w:ilvl w:val="0"/>
          <w:numId w:val="1"/>
        </w:numPr>
        <w:spacing w:after="200" w:line="259" w:lineRule="auto"/>
        <w:ind w:left="850.3937007874017"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Djoega telah ditetapkan hoekoeman2 oentoek mereka jang tidak menetapi perdjandjian tadi</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Sesoedah perdebatan jang lama jang dioetjapkan oleh Andrei Gromyko, menteri moeda loear negeri Soviet Roesia jang diangkat sebagai ambasador di Amerika Serikat, komisi menjetodjoeinja. Ia menerangkan bahwa rantjangan Baruch adalah bertentangan dengan maksoed toedjoean serikat Bangsa2, termasoek poela larangan pemakaian hak veto.</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Ia minta peroebahan dalam peratoeran ini, dan kalau rantjangan Baruch akan diterima, berarti djoega peroebahan oendang2 dasar serikat Bangsa2 jang telah ditanda tangani.</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Bernard Baruch tidak mendjawab serangan Gromyko dan telah bersedia oentoek menjoetoedjoeinja.</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Paul Hasluck (Australia) dan wakil Brazilia, Da Motia Sylva membantoe Baruch. Djoega Me Naughton (Canada), Mohamad Khalifa (Egypte) Sir Alexander Cadogan (Inggris), Alexandre Parodi (Perantjis) dan Quo Tai Taji (Tiongkok) toeroet dalam perdebatan tadi dan menerangkan bahwa rantjangan Baruch adalah soeatoe djalan jang paling praktis</w:t>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Hanja wakil Polen Dr. Osear Lange dengan tidak mengoetjapkan pendapatnja minta soepaja laporan komisi tadi dimadjoekan kepada "Dewan Keamanan".</w:t>
      </w:r>
    </w:p>
    <w:p w:rsidR="00000000" w:rsidDel="00000000" w:rsidP="00000000" w:rsidRDefault="00000000" w:rsidRPr="00000000" w14:paraId="00000010">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Pertemoean ditoenda dan di landjoetkan pada malam harinja dan memoetoeskan oentoek menerima peratoeran tsb. diatas</w:t>
      </w:r>
    </w:p>
    <w:p w:rsidR="00000000" w:rsidDel="00000000" w:rsidP="00000000" w:rsidRDefault="00000000" w:rsidRPr="00000000" w14:paraId="00000012">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