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Menoedjoe Kearah Keadilan Sosial</w:t>
      </w:r>
    </w:p>
    <w:p w:rsidR="00000000" w:rsidDel="00000000" w:rsidP="00000000" w:rsidRDefault="00000000" w:rsidRPr="00000000" w14:paraId="00000002">
      <w:pPr>
        <w:spacing w:after="200" w:line="259"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Oleh: M. ILJIN</w:t>
      </w:r>
    </w:p>
    <w:p w:rsidR="00000000" w:rsidDel="00000000" w:rsidP="00000000" w:rsidRDefault="00000000" w:rsidRPr="00000000" w14:paraId="00000003">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(Soember: Communist Review, Sidney)</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(ΡΕΝΟEΤΟΕP)</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Stuart Chase berkata: "Kita mati lemas dalam laoetan barang2 jang tidak kita pakai, jang soedah tidak mode lagi, jang kita berikan kepada kawan kita jang poen tidak memboetoehkannja benar: vulpen, korek api, alat-tjoe-koer dan segala matjam bahan2 lain".</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betapa besarnja djoemlah jang diperloekan boeat reklame! Oentoek membatja semoen advertensi jang dimoeat dalam soeratkabar Amerika tiap tahoen, memerloekan tempo 500 tahoen! Disemoea tempat jang indah, ditepi djalanan tampaklah papan2 raksasa dan soerat2 tempelan jang beraneka warna.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Dipinggir hoetan: "Obat gosok gigi boeatan Smith" tersenjoem kepada toean; dipoentjak goenoeng "Sago Indonesia" memberi salam kepada toean. Kota2 pada malam hari seperti mandi dalam sinar tjahaja listrik jang beraneka warna jang tak dapat dihitoeng djoemlahnja. Diatas gedoeng Cleveland Company toean dapat membatja: "Penerangan moeka roemah ini memakai lebih banjak tenaga listrik daripada seloeroeh kota".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Berdjoeta-djoeta ton bahan dan bahan bakar, berdjoeta-djoeta hari kerdja diboeang oentoek memaksa orang beli barang jang tidak diboetoehkannja. Tenaga kerdja manoesia diboroskan; seolah-olah ini tidak berharga. Dan semoea ini, karena boedak mechanis (mesin2) boekan miliknja kaoem boeroeh, melainkan miliknja Mr. Fon dan Mr. Nou, jang tidak memperdoelikan apa jang hendak diboeatnja, asal sadja ia mendapat oentoeng besar. Oentoek apa Mr. Fou mendirikan paberik topi? Tidak oleh karena masjarakat memboetoehkan topi. Topi oentoek mentjari oentoeng! Oeang! Bagi Mr. Fou semoea paberik adalah paberik oeang, adalah paberik keoentoengan.</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kaoem pekerdja bagi Mr. Fou boekan orang pekerdja lagi, melainkan telah mendjadi satoe mesin jang memberi oentoeng. Bedanja dengan mesin biasa ialah, bahwa nasib mesin manoesia lebih djelek lagi dari mesin biasa jang diboeat dari badja, dari besi, dipelihara baik. Bagi Mr. Fou ia amat berharga oleh karena ia berarti oeang banjak. Tapi mesin manoesia tidak begitoe berharga bagi Mr. Fou, oleh karena nasib mesin manoesia dalam paberik Amerika dapat dipermainkan oleh Mr Fou atau Mr. Nou, jang mempoenjai alat prodoeksi dan modal. Kalau mesin manoesia soedah toea atau agak toea, laloe ia dilemparkan dan diganti dengan jang lain Stuart Chase menerangkan bahwa dipaberik Amerika kaoem boeroeh jang oesianja lebih dari empat poeloeh (40) tahoen tidak diterima lagi. Seorang pekerdja dengan oesia 40 tahoen di Amerika soedah termasoek orang toea.</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 Amerika mesin boekannja pembantoe, boekannja kawan kaoem boeroeh, melainkan moesoeh kaoem boeroeh. Tiap mesin baroe, tiap pendapatan baroe mengoesir riboean kaoem boeroeh kedjalan neraka penganggoeran, Dipaberik gelas satoe orang dapat mengerdjakan 5000 botol tiap djam. Dahoeloe pekerdjaan ini haroes dilakoekan oleh 77 orang. Djadi tiap mesin pemboeat botol mengoesir 76 orang kedjoerang kemelaratan. Maka oleh sebab itoe kaoem boeroeh Amerika membentji mesin, jang mentjoeri mata pentjahariannja.</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Seorang penoelis Ametika berkata: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"Mesin2 bertambah banjak berlipatganda. Kita sendiri jang memeliharanja, tapi sekarang mereka mengoeroeng kita sebagai binatang liar. Kita berada dalam kekoeasaannja".</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Bagaimana keadaan di Sovjet?</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Makin banjak mesin kita, makin moedah pekerdjaan kita, makin singkat waktoe pekerdjaan kita, makin riang gembira penghidoepan kita.</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mendirikan paberik soepaja tidak ada kesengsaraan lagi dan tidak ada penjakit, tidak ada pekerdjaan jang amat berat. Dengan begini kita dapat memberi penghidoepan jang dapat bagi manoesia, penghidoepan jang adil dapat terdjamin. Kita mendirikan paberik soepaja kita mendapat pembantoe mechanis sebanjakmoengkin, ialah mesin2. Oleh karena pembantoe mechanis ini dimiliki oleh somoea kaoem pekerdja dan bekerdja oentoek kepentingan semoea, kaoem pekerdja. Dalam negeri kita, kita mentjiptakan boeat manoesia, jang hidoep dalam masjarakat sosialistis.</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