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Eurika Youth league</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MENGHENDAKI KERDJA BERSAMA.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Madioen, 4 Djan.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“PESINDO" menerima soerat dari Eurika Youth League Australia jang menjatakan, bahwa perserikatan pemoeda tsb. menjokong perdjoeangan bangsa Indonesia. Mereka poen senantiasa membantoe perdjoeangan bangsa Indonesia dengan mengadakan pidato2 dan siaran2 jang berkenaan dengan perdjoeangan bangsa Indonesia, agar diketahoei oleh pe moeda2 Australia. Kerdja bersama antara Eurika Youth League dengan Pesindo dan pemoeda2 Indonesia oemoemnja sangat diharapkannja. Djika moengkin hendak mengirimkan delegasi ke Indonesia dan oleh Perserikatan Pemoeda tsb. diharapkan poela kedatangan delegasi pemoeda Indonesia di Australia. Demikian isi soerat tsb, jang ditanda tangani oleh Arwey D. Lake.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