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Pembesar² Tentara Beroending</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SOAL BOGOR.</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4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diistana diadakan pertemoean antara Panglima Tertinggi (Presiden Soekarno), Menteri Pertahanan, Wakil Pertahanan, Panglima Besar dan Letnan Djenderal Oerip Soemohardjo (pemimpin Oemoem Markas Besar). Hadir djoega Menteri Dalam Negeri Mr. Moh Roem. Moengkin sekali peroendingan ini mengenai soal Bogor.</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