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Djatoeh ketangan Rakjat</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Krawang, 11 Pebr. (Antara):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8/II dari djam 07.00 sampai 10.00 di Babatan (Bekasi Oetara) terdjadi pertempoeran antara barisan rakjat dan Belanda. Mereka diserboe oleh barisan gerilja dan mengoendoerkan diri ke Krandji. Pertahanan moesoeh dimoeara Kampoeng Toeri dan Soengai Tandjoeng direboet dan didoedoeki kembali oleh barisan rakjat.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