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Kalimantan Berdjoeang</w:t>
      </w:r>
    </w:p>
    <w:p w:rsidR="00000000" w:rsidDel="00000000" w:rsidP="00000000" w:rsidRDefault="00000000" w:rsidRPr="00000000" w14:paraId="00000002">
      <w:pPr>
        <w:spacing w:after="16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13 Pebr. (Antara):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malam penoetoep kongres I.P.K.-Ikatan Perdjoeangan Kalimantan- dioemoemkan poetoesan2 jang telah diambil selama berkongres jang boenjinja sbb.:</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penoetoepan kongres I.P.K. jang kedoea digedoeng Wadiprodjo Solo, pada tanggal 11/2 diadakan malam perpisahan, dipimpin oleh toean Nadafiah. Dalam pertemoean tsb. Antara lain dioemoemkan oetoesan-oetoesan kongres I.P.K. jang kedoea sbb:</w:t>
      </w:r>
    </w:p>
    <w:p w:rsidR="00000000" w:rsidDel="00000000" w:rsidP="00000000" w:rsidRDefault="00000000" w:rsidRPr="00000000" w14:paraId="00000006">
      <w:pPr>
        <w:numPr>
          <w:ilvl w:val="0"/>
          <w:numId w:val="2"/>
        </w:numPr>
        <w:spacing w:after="20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Oentoek pemoesatan perdjoeangan, maka I.P.K., Gerakan Rakjat Indonesia Borneo dan Badan Kebaktian Kalimantan telah mendjelma mendjadi Ikatan Perdjoangan Kalimantan, jang disingkat mendjadi I.P.K., Gerakan kebangsaan dan kerakjatan dengan tidak memandang agama dan politik.</w:t>
      </w:r>
    </w:p>
    <w:p w:rsidR="00000000" w:rsidDel="00000000" w:rsidP="00000000" w:rsidRDefault="00000000" w:rsidRPr="00000000" w14:paraId="00000007">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Toedjoean:</w:t>
      </w:r>
    </w:p>
    <w:p w:rsidR="00000000" w:rsidDel="00000000" w:rsidP="00000000" w:rsidRDefault="00000000" w:rsidRPr="00000000" w14:paraId="00000008">
      <w:pPr>
        <w:numPr>
          <w:ilvl w:val="0"/>
          <w:numId w:val="3"/>
        </w:numPr>
        <w:spacing w:after="200" w:line="259" w:lineRule="auto"/>
        <w:ind w:left="992.125984251968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Menegaskan, menjempoernakan dan mempertahankan Negara Kesatoean Repoeblik Indonesia jang berdaulat, adil dan makmoer.</w:t>
      </w:r>
    </w:p>
    <w:p w:rsidR="00000000" w:rsidDel="00000000" w:rsidP="00000000" w:rsidRDefault="00000000" w:rsidRPr="00000000" w14:paraId="00000009">
      <w:pPr>
        <w:numPr>
          <w:ilvl w:val="0"/>
          <w:numId w:val="3"/>
        </w:numPr>
        <w:spacing w:after="200" w:before="0" w:line="259" w:lineRule="auto"/>
        <w:ind w:left="992.125984251968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Menentang segala roepa sifat pendjadjahan.</w:t>
      </w:r>
    </w:p>
    <w:p w:rsidR="00000000" w:rsidDel="00000000" w:rsidP="00000000" w:rsidRDefault="00000000" w:rsidRPr="00000000" w14:paraId="0000000A">
      <w:pPr>
        <w:numPr>
          <w:ilvl w:val="0"/>
          <w:numId w:val="2"/>
        </w:numPr>
        <w:spacing w:after="200" w:before="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Poetjoek pimpinan berkedoedoekar di Solo.</w:t>
      </w:r>
    </w:p>
    <w:p w:rsidR="00000000" w:rsidDel="00000000" w:rsidP="00000000" w:rsidRDefault="00000000" w:rsidRPr="00000000" w14:paraId="0000000B">
      <w:pPr>
        <w:numPr>
          <w:ilvl w:val="0"/>
          <w:numId w:val="2"/>
        </w:numPr>
        <w:spacing w:after="200" w:before="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I.P.K. mempoenjai bagian a) Sosial, b) politik, c) penerangan dan penjiaran, d) ekonomi, a) pembalas.</w:t>
      </w:r>
    </w:p>
    <w:p w:rsidR="00000000" w:rsidDel="00000000" w:rsidP="00000000" w:rsidRDefault="00000000" w:rsidRPr="00000000" w14:paraId="0000000C">
      <w:pPr>
        <w:numPr>
          <w:ilvl w:val="0"/>
          <w:numId w:val="2"/>
        </w:numPr>
        <w:spacing w:after="200" w:before="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I.P.K. mempoenjai pedoman perdjoangan:</w:t>
      </w:r>
    </w:p>
    <w:p w:rsidR="00000000" w:rsidDel="00000000" w:rsidP="00000000" w:rsidRDefault="00000000" w:rsidRPr="00000000" w14:paraId="0000000D">
      <w:pPr>
        <w:numPr>
          <w:ilvl w:val="0"/>
          <w:numId w:val="1"/>
        </w:numPr>
        <w:spacing w:after="200" w:before="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memperhebat pergerakan tenaga disegala lapangan.</w:t>
      </w:r>
    </w:p>
    <w:p w:rsidR="00000000" w:rsidDel="00000000" w:rsidP="00000000" w:rsidRDefault="00000000" w:rsidRPr="00000000" w14:paraId="0000000E">
      <w:pPr>
        <w:numPr>
          <w:ilvl w:val="0"/>
          <w:numId w:val="1"/>
        </w:numPr>
        <w:spacing w:after="200" w:before="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menegaskan kepada doenia, bahwa Kalimantan tetap bagian dari Negara Kesatoean Repoeblik Indonesia.</w:t>
      </w:r>
    </w:p>
    <w:p w:rsidR="00000000" w:rsidDel="00000000" w:rsidP="00000000" w:rsidRDefault="00000000" w:rsidRPr="00000000" w14:paraId="0000000F">
      <w:pPr>
        <w:numPr>
          <w:ilvl w:val="0"/>
          <w:numId w:val="1"/>
        </w:numPr>
        <w:spacing w:after="20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menentang tiap2 oesaha terlaksananja negara Borneo.</w:t>
      </w:r>
    </w:p>
    <w:p w:rsidR="00000000" w:rsidDel="00000000" w:rsidP="00000000" w:rsidRDefault="00000000" w:rsidRPr="00000000" w14:paraId="00000010">
      <w:pPr>
        <w:spacing w:after="200" w:line="259" w:lineRule="auto"/>
        <w:ind w:left="0" w:firstLine="720"/>
        <w:jc w:val="both"/>
        <w:rPr/>
      </w:pPr>
      <w:r w:rsidDel="00000000" w:rsidR="00000000" w:rsidRPr="00000000">
        <w:rPr>
          <w:rFonts w:ascii="Calibri" w:cs="Calibri" w:eastAsia="Calibri" w:hAnsi="Calibri"/>
          <w:sz w:val="24"/>
          <w:szCs w:val="24"/>
          <w:rtl w:val="0"/>
        </w:rPr>
        <w:t xml:space="preserve">Dalam werkprogramnja antara lain dipoetoeskan, bahwa I. P. K. toeroet beroesaha menjempoernakan soesoenan Dewan Perwakilan Rakjat Poesat dan Daerah oentoek terlaksananja soeatoe pemerintahan jang berkedaulatan rakjat.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